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6215D" w:rsidR="0025244D" w:rsidP="747517D5" w:rsidRDefault="49FA7925" w14:paraId="2C078E63" w14:textId="6704B681">
      <w:pPr>
        <w:pStyle w:val="Title"/>
      </w:pPr>
      <w:bookmarkStart w:name="_GoBack" w:id="0"/>
      <w:bookmarkEnd w:id="0"/>
      <w:r w:rsidRPr="0086215D">
        <w:t>Evolutionary Perspective on Eating Disorders</w:t>
      </w:r>
    </w:p>
    <w:p w:rsidRPr="0086215D" w:rsidR="747517D5" w:rsidP="747517D5" w:rsidRDefault="747517D5" w14:paraId="78D68D2D" w14:textId="57043969"/>
    <w:p w:rsidRPr="0086215D" w:rsidR="49FA7925" w:rsidP="747517D5" w:rsidRDefault="49FA7925" w14:paraId="5A3D7FD0" w14:textId="2AA695AF">
      <w:pPr>
        <w:rPr>
          <w:b/>
          <w:bCs/>
        </w:rPr>
      </w:pPr>
      <w:r w:rsidRPr="0086215D">
        <w:rPr>
          <w:b/>
          <w:bCs/>
        </w:rPr>
        <w:t>Search strategy</w:t>
      </w:r>
      <w:r w:rsidRPr="0086215D" w:rsidR="0013E5C8">
        <w:rPr>
          <w:b/>
          <w:bCs/>
        </w:rPr>
        <w:t>:</w:t>
      </w:r>
    </w:p>
    <w:p w:rsidRPr="0086215D" w:rsidR="0013E5C8" w:rsidP="747517D5" w:rsidRDefault="0013E5C8" w14:paraId="63C3AA13" w14:textId="67984F29">
      <w:r w:rsidRPr="0086215D">
        <w:t>(DE "Evolutionary Psychology" ) OR (AB evolutionary)</w:t>
      </w:r>
    </w:p>
    <w:p w:rsidRPr="0086215D" w:rsidR="0013E5C8" w:rsidP="747517D5" w:rsidRDefault="0013E5C8" w14:paraId="49F82099" w14:textId="09AB67E5">
      <w:r w:rsidRPr="0086215D">
        <w:t>AND</w:t>
      </w:r>
    </w:p>
    <w:p w:rsidRPr="0086215D" w:rsidR="0013E5C8" w:rsidP="747517D5" w:rsidRDefault="0013E5C8" w14:paraId="51C1DB91" w14:textId="58F09B34">
      <w:r w:rsidRPr="0086215D">
        <w:t>(DE "Eating Disorders" OR DE "Anorexia Nervosa" OR DE "Binge Eating Disorder" OR DE "Bulimia" OR DE "Feeding Disorders" OR DE "Hyperphagia" OR DE "</w:t>
      </w:r>
      <w:proofErr w:type="spellStart"/>
      <w:r w:rsidRPr="0086215D">
        <w:t>Kleine</w:t>
      </w:r>
      <w:proofErr w:type="spellEnd"/>
      <w:r w:rsidRPr="0086215D">
        <w:t xml:space="preserve"> Levin Syndrome" OR DE "Pica" OR DE "Purging (Eating Disorders)" OR DE "Rumination (Eating)" ) OR (AB </w:t>
      </w:r>
      <w:proofErr w:type="spellStart"/>
      <w:r w:rsidRPr="0086215D">
        <w:t>anorexi</w:t>
      </w:r>
      <w:proofErr w:type="spellEnd"/>
      <w:r w:rsidRPr="0086215D">
        <w:t xml:space="preserve">* or </w:t>
      </w:r>
      <w:proofErr w:type="spellStart"/>
      <w:r w:rsidRPr="0086215D">
        <w:t>bulimi</w:t>
      </w:r>
      <w:proofErr w:type="spellEnd"/>
      <w:r w:rsidRPr="0086215D">
        <w:t>* or "eating disorder*" or "disordered eating" )</w:t>
      </w:r>
    </w:p>
    <w:p w:rsidRPr="0086215D" w:rsidR="49FA7925" w:rsidP="747517D5" w:rsidRDefault="49FA7925" w14:paraId="3DC176E4" w14:textId="671B128B">
      <w:r w:rsidRPr="0086215D">
        <w:rPr>
          <w:b/>
          <w:bCs/>
        </w:rPr>
        <w:t>Databases</w:t>
      </w:r>
      <w:r w:rsidRPr="0086215D" w:rsidR="20B5A6CA">
        <w:rPr>
          <w:b/>
          <w:bCs/>
        </w:rPr>
        <w:t>:</w:t>
      </w:r>
      <w:r w:rsidRPr="0086215D" w:rsidR="20B5A6CA">
        <w:t xml:space="preserve"> </w:t>
      </w:r>
      <w:proofErr w:type="spellStart"/>
      <w:r w:rsidRPr="0086215D" w:rsidR="20B5A6CA">
        <w:t>PsychINFO</w:t>
      </w:r>
      <w:proofErr w:type="spellEnd"/>
    </w:p>
    <w:p w:rsidRPr="0086215D" w:rsidR="49FA7925" w:rsidP="747517D5" w:rsidRDefault="49FA7925" w14:paraId="4616314B" w14:textId="1B69DF93">
      <w:r w:rsidRPr="0086215D">
        <w:rPr>
          <w:b/>
          <w:bCs/>
        </w:rPr>
        <w:t>Limits:</w:t>
      </w:r>
      <w:r w:rsidRPr="0086215D" w:rsidR="51AEE54D">
        <w:t xml:space="preserve"> 2015-2020</w:t>
      </w:r>
    </w:p>
    <w:p w:rsidRPr="0086215D" w:rsidR="747517D5" w:rsidP="747517D5" w:rsidRDefault="747517D5" w14:paraId="787F3D45" w14:textId="210CD3F7"/>
    <w:sdt>
      <w:sdtPr>
        <w:id w:val="117383963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</w:rPr>
      </w:sdtEndPr>
      <w:sdtContent>
        <w:p w:rsidRPr="0086215D" w:rsidR="00D239D1" w:rsidRDefault="00D239D1" w14:paraId="3ACC5482" w14:textId="4FB662DE">
          <w:pPr>
            <w:pStyle w:val="TOCHeading"/>
          </w:pPr>
          <w:r w:rsidRPr="0086215D">
            <w:t>Contents</w:t>
          </w:r>
        </w:p>
        <w:p w:rsidRPr="0086215D" w:rsidR="00B042E4" w:rsidRDefault="00D239D1" w14:paraId="5E2C7783" w14:textId="3F1E5F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86215D">
            <w:fldChar w:fldCharType="begin"/>
          </w:r>
          <w:r w:rsidRPr="0086215D">
            <w:instrText xml:space="preserve"> TOC \o "1-3" \h \z \u </w:instrText>
          </w:r>
          <w:r w:rsidRPr="0086215D">
            <w:fldChar w:fldCharType="separate"/>
          </w:r>
          <w:hyperlink w:history="1" w:anchor="_Toc42080030">
            <w:r w:rsidRPr="0086215D" w:rsidR="00B042E4">
              <w:rPr>
                <w:rStyle w:val="Hyperlink"/>
                <w:noProof/>
              </w:rPr>
              <w:t>PsychINFO</w:t>
            </w:r>
            <w:r w:rsidRPr="0086215D" w:rsidR="00B042E4">
              <w:rPr>
                <w:noProof/>
                <w:webHidden/>
              </w:rPr>
              <w:tab/>
            </w:r>
            <w:r w:rsidRPr="0086215D" w:rsidR="00B042E4">
              <w:rPr>
                <w:noProof/>
                <w:webHidden/>
              </w:rPr>
              <w:fldChar w:fldCharType="begin"/>
            </w:r>
            <w:r w:rsidRPr="0086215D" w:rsidR="00B042E4">
              <w:rPr>
                <w:noProof/>
                <w:webHidden/>
              </w:rPr>
              <w:instrText xml:space="preserve"> PAGEREF _Toc42080030 \h </w:instrText>
            </w:r>
            <w:r w:rsidRPr="0086215D" w:rsidR="00B042E4">
              <w:rPr>
                <w:noProof/>
                <w:webHidden/>
              </w:rPr>
            </w:r>
            <w:r w:rsidRPr="0086215D" w:rsidR="00B042E4">
              <w:rPr>
                <w:noProof/>
                <w:webHidden/>
              </w:rPr>
              <w:fldChar w:fldCharType="separate"/>
            </w:r>
            <w:r w:rsidRPr="0086215D" w:rsidR="00B042E4">
              <w:rPr>
                <w:noProof/>
                <w:webHidden/>
              </w:rPr>
              <w:t>2</w:t>
            </w:r>
            <w:r w:rsidRPr="0086215D" w:rsidR="00B042E4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6AF1B6A7" w14:textId="1E609D6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31">
            <w:r w:rsidRPr="0086215D">
              <w:rPr>
                <w:rStyle w:val="Hyperlink"/>
                <w:noProof/>
              </w:rPr>
              <w:t>Verifying Feighner’s hypothesis; anorexia nervosa is not a psychiatric disorder.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_Toc42080031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2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55F90B3E" w14:textId="5D2A001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32">
            <w:r w:rsidRPr="0086215D">
              <w:rPr>
                <w:rStyle w:val="Hyperlink"/>
                <w:noProof/>
              </w:rPr>
              <w:t>'I’m not White, I have to be pretty and skinny': A qualitative exploration of body image and eating disorders among Asian American women.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_Toc42080032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3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4E313CFD" w14:textId="7A9C1FF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33">
            <w:r w:rsidRPr="0086215D">
              <w:rPr>
                <w:rStyle w:val="Hyperlink"/>
                <w:noProof/>
              </w:rPr>
              <w:t>The clinical trait self-criticism and its relation to psychopathology: A systematic review—Update.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_Toc42080033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3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51FD8C3A" w14:textId="71ADF85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34">
            <w:r w:rsidRPr="0086215D">
              <w:rPr>
                <w:rStyle w:val="Hyperlink"/>
                <w:noProof/>
              </w:rPr>
              <w:t>Evolutionary psychology of eating disorders: An explorative study in patients with anorexia nervosa and bulimia nervosa.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_Toc42080034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4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06F97081" w14:textId="6EB8069F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35">
            <w:r w:rsidRPr="0086215D">
              <w:rPr>
                <w:rStyle w:val="Hyperlink"/>
                <w:noProof/>
              </w:rPr>
              <w:t>Anorexia nervosa and uric acid beyond gout: An idea worth researching.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_Toc42080035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5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2A5DB9C4" w14:textId="01D075F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36">
            <w:r w:rsidRPr="0086215D">
              <w:rPr>
                <w:rStyle w:val="Hyperlink"/>
                <w:noProof/>
              </w:rPr>
              <w:t>Female virtual intrasexual competition and its consequences: An evolutionary mismatch perspective.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_Toc42080036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5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68AC50D1" w14:textId="21BDB6D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37">
            <w:r w:rsidRPr="0086215D">
              <w:rPr>
                <w:rStyle w:val="Hyperlink"/>
                <w:noProof/>
              </w:rPr>
              <w:t>Evolutionary theories in disordered eating psychopathology.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_Toc42080037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6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35A5601B" w14:textId="646F76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38">
            <w:r w:rsidRPr="0086215D">
              <w:rPr>
                <w:rStyle w:val="Hyperlink"/>
                <w:noProof/>
              </w:rPr>
              <w:t>'Evolutionary theories in disordered eating psychopathology': Authors' reply.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_Toc42080038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6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2464C127" w14:textId="2B89FDC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39">
            <w:r w:rsidRPr="0086215D">
              <w:rPr>
                <w:rStyle w:val="Hyperlink"/>
                <w:noProof/>
              </w:rPr>
              <w:t>Food insecurity as a driver of obesity in humans: The insurance hypothesis.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_Toc42080039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6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4852CABC" w14:textId="311C022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40">
            <w:r w:rsidRPr="0086215D">
              <w:rPr>
                <w:rStyle w:val="Hyperlink"/>
                <w:noProof/>
              </w:rPr>
              <w:t>An analysis of imagined interactions with Pro-Ana (anorexia): Implications for mental and physical health.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_Toc42080040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7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2B3878C6" w14:textId="2B73392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41">
            <w:r w:rsidRPr="0086215D">
              <w:rPr>
                <w:rStyle w:val="Hyperlink"/>
                <w:noProof/>
              </w:rPr>
              <w:t>An introduction to compassion group for eating disorders.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_Toc42080041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8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307DFBAD" w14:textId="1F56004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42">
            <w:r w:rsidRPr="0086215D">
              <w:rPr>
                <w:rStyle w:val="Hyperlink"/>
                <w:noProof/>
              </w:rPr>
              <w:t>Can violence cause eating disorders?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_Toc42080042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8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6C2CFB14" w14:textId="4B50E23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43">
            <w:r w:rsidRPr="0086215D">
              <w:rPr>
                <w:rStyle w:val="Hyperlink"/>
                <w:noProof/>
              </w:rPr>
              <w:t>Medline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_Toc42080043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10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14A9294D" w14:textId="290FB89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44">
            <w:r w:rsidRPr="0086215D">
              <w:rPr>
                <w:rStyle w:val="Hyperlink"/>
                <w:noProof/>
              </w:rPr>
              <w:t>The Mentalizing Approach to Psychopathology: State of the Art and Future Directions.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_Toc42080044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10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38A22C57" w14:textId="259584A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45">
            <w:r w:rsidRPr="0086215D">
              <w:rPr>
                <w:rStyle w:val="Hyperlink"/>
                <w:noProof/>
              </w:rPr>
              <w:t>Parasite-Mediated Anorexia and Nutrition Modulate Virulence Evolution.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_Toc42080045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10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408BD661" w14:textId="31E5B2B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46">
            <w:r w:rsidRPr="0086215D">
              <w:rPr>
                <w:rStyle w:val="Hyperlink"/>
                <w:noProof/>
              </w:rPr>
              <w:t>Eating Disorders: An Evolutionary Psychoneuroimmunological Approach.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_Toc42080046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11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4FAC19BC" w14:textId="73105E5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47">
            <w:r w:rsidRPr="0086215D">
              <w:rPr>
                <w:rStyle w:val="Hyperlink"/>
                <w:noProof/>
              </w:rPr>
              <w:t>Academic Journal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_Toc42080047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11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18641A9D" w14:textId="168D30E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48">
            <w:r w:rsidRPr="0086215D">
              <w:rPr>
                <w:rStyle w:val="Hyperlink"/>
                <w:noProof/>
              </w:rPr>
              <w:t>The genetic relationship between female reproductive traits and six psychiatric disorders.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_Toc42080048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11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535DC04B" w14:textId="4651900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49">
            <w:r w:rsidRPr="0086215D">
              <w:rPr>
                <w:rStyle w:val="Hyperlink"/>
                <w:noProof/>
              </w:rPr>
              <w:t>Eating Behavior and the Evolutionary Perspective on Anorexia Nervosa.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_Toc42080049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12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4EA6CD1E" w14:textId="34268EA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50">
            <w:r w:rsidRPr="0086215D">
              <w:rPr>
                <w:rStyle w:val="Hyperlink"/>
                <w:noProof/>
              </w:rPr>
              <w:t>The evolution of body fatness: trading off disease and predation risk.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_Toc42080050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12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7017E9DD" w14:textId="6134645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51">
            <w:r w:rsidRPr="0086215D">
              <w:rPr>
                <w:rStyle w:val="Hyperlink"/>
                <w:noProof/>
              </w:rPr>
              <w:t>An Evolutionary Genetic Perspective of Eating Disorders.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_Toc42080051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13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6073A7B0" w14:textId="1BE6044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52">
            <w:r w:rsidRPr="0086215D">
              <w:rPr>
                <w:rStyle w:val="Hyperlink"/>
                <w:noProof/>
              </w:rPr>
              <w:t>A Return to Wisdom: Using Sickness Behaviors to Integrate Ecological and Translational Research.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_Toc42080052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14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4FF4F410" w14:textId="4B5CA05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53">
            <w:r w:rsidRPr="0086215D">
              <w:rPr>
                <w:rStyle w:val="Hyperlink"/>
                <w:noProof/>
              </w:rPr>
              <w:t>Feeding problems in infancy and early childhood: evolutionary concept analysis.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_Toc42080053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15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0343DD96" w14:textId="5402169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54">
            <w:r w:rsidRPr="0086215D">
              <w:rPr>
                <w:rStyle w:val="Hyperlink"/>
                <w:noProof/>
              </w:rPr>
              <w:t>Committed to the insurance hypothesis of obesity.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_Toc42080054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15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5D9879D0" w14:textId="1FBC372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55">
            <w:r w:rsidRPr="0086215D">
              <w:rPr>
                <w:rStyle w:val="Hyperlink"/>
                <w:noProof/>
              </w:rPr>
              <w:t>Chronic inflammatory systemic diseases: An evolutionary trade-off between acutely beneficial but chronically harmful programs.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_Toc42080055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16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B042E4" w:rsidRDefault="00B042E4" w14:paraId="3D8614DB" w14:textId="6591418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history="1" w:anchor="_Toc42080056">
            <w:r w:rsidRPr="0086215D">
              <w:rPr>
                <w:rStyle w:val="Hyperlink"/>
                <w:noProof/>
              </w:rPr>
              <w:t>Identification and Evolutionary Analysis of Potential Candidate Genes in a Human Eating Disorder.</w:t>
            </w:r>
            <w:r w:rsidRPr="0086215D">
              <w:rPr>
                <w:noProof/>
                <w:webHidden/>
              </w:rPr>
              <w:tab/>
            </w:r>
            <w:r w:rsidRPr="0086215D">
              <w:rPr>
                <w:noProof/>
                <w:webHidden/>
              </w:rPr>
              <w:fldChar w:fldCharType="begin"/>
            </w:r>
            <w:r w:rsidRPr="0086215D">
              <w:rPr>
                <w:noProof/>
                <w:webHidden/>
              </w:rPr>
              <w:instrText xml:space="preserve"> PAGEREF _Toc42080056 \h </w:instrText>
            </w:r>
            <w:r w:rsidRPr="0086215D">
              <w:rPr>
                <w:noProof/>
                <w:webHidden/>
              </w:rPr>
            </w:r>
            <w:r w:rsidRPr="0086215D">
              <w:rPr>
                <w:noProof/>
                <w:webHidden/>
              </w:rPr>
              <w:fldChar w:fldCharType="separate"/>
            </w:r>
            <w:r w:rsidRPr="0086215D">
              <w:rPr>
                <w:noProof/>
                <w:webHidden/>
              </w:rPr>
              <w:t>16</w:t>
            </w:r>
            <w:r w:rsidRPr="0086215D">
              <w:rPr>
                <w:noProof/>
                <w:webHidden/>
              </w:rPr>
              <w:fldChar w:fldCharType="end"/>
            </w:r>
          </w:hyperlink>
        </w:p>
        <w:p w:rsidRPr="0086215D" w:rsidR="00D239D1" w:rsidRDefault="00D239D1" w14:paraId="4BD2D94A" w14:textId="5BDADC70">
          <w:r w:rsidRPr="0086215D">
            <w:rPr>
              <w:b/>
              <w:bCs/>
              <w:noProof/>
            </w:rPr>
            <w:fldChar w:fldCharType="end"/>
          </w:r>
        </w:p>
      </w:sdtContent>
    </w:sdt>
    <w:p w:rsidRPr="0086215D" w:rsidR="747517D5" w:rsidP="747517D5" w:rsidRDefault="747517D5" w14:paraId="5FA84BF1" w14:textId="0FF1DC56"/>
    <w:p w:rsidRPr="0086215D" w:rsidR="747517D5" w:rsidP="00BA1EE7" w:rsidRDefault="00BA1EE7" w14:paraId="0E975EAB" w14:textId="4781B473">
      <w:pPr>
        <w:pStyle w:val="Heading1"/>
      </w:pPr>
      <w:bookmarkStart w:name="_Toc42080030" w:id="1"/>
      <w:proofErr w:type="spellStart"/>
      <w:r w:rsidRPr="0086215D">
        <w:t>PsychINFO</w:t>
      </w:r>
      <w:bookmarkEnd w:id="1"/>
      <w:proofErr w:type="spellEnd"/>
    </w:p>
    <w:p w:rsidRPr="0086215D" w:rsidR="00BA1EE7" w:rsidP="00BA1EE7" w:rsidRDefault="00BA1EE7" w14:paraId="1D77A4C1" w14:textId="77777777"/>
    <w:p w:rsidRPr="0086215D" w:rsidR="76C7E66C" w:rsidP="002C18F6" w:rsidRDefault="76C7E66C" w14:paraId="19E202FE" w14:textId="7F1B7AB9">
      <w:pPr>
        <w:pStyle w:val="Heading3"/>
      </w:pPr>
      <w:bookmarkStart w:name="_Toc42080031" w:id="2"/>
      <w:r w:rsidRPr="0086215D">
        <w:t xml:space="preserve">Verifying </w:t>
      </w:r>
      <w:proofErr w:type="spellStart"/>
      <w:r w:rsidRPr="0086215D">
        <w:t>Feighner’s</w:t>
      </w:r>
      <w:proofErr w:type="spellEnd"/>
      <w:r w:rsidRPr="0086215D">
        <w:t xml:space="preserve"> hypothesis; anorexia nervosa is not a psychiatric disorder.</w:t>
      </w:r>
      <w:bookmarkEnd w:id="2"/>
    </w:p>
    <w:p w:rsidRPr="0086215D" w:rsidR="76C7E66C" w:rsidRDefault="76C7E66C" w14:paraId="627B1FC7" w14:textId="72D61E53">
      <w:r w:rsidRPr="0086215D">
        <w:t>Academic Journal</w:t>
      </w:r>
    </w:p>
    <w:p w:rsidRPr="0086215D" w:rsidR="76C7E66C" w:rsidRDefault="76C7E66C" w14:paraId="070E0C77" w14:textId="39C8878C">
      <w:proofErr w:type="spellStart"/>
      <w:r w:rsidR="76C7E66C">
        <w:rPr/>
        <w:t>Södersten</w:t>
      </w:r>
      <w:proofErr w:type="spellEnd"/>
      <w:r w:rsidR="76C7E66C">
        <w:rPr/>
        <w:t xml:space="preserve">, Per; </w:t>
      </w:r>
      <w:r w:rsidR="76C7E66C">
        <w:rPr/>
        <w:t>Brodin</w:t>
      </w:r>
      <w:r w:rsidR="76C7E66C">
        <w:rPr/>
        <w:t xml:space="preserve">, Ulf; </w:t>
      </w:r>
      <w:proofErr w:type="spellStart"/>
      <w:r w:rsidR="76C7E66C">
        <w:rPr/>
        <w:t>Zandian</w:t>
      </w:r>
      <w:proofErr w:type="spellEnd"/>
      <w:r w:rsidR="76C7E66C">
        <w:rPr/>
        <w:t xml:space="preserve">, </w:t>
      </w:r>
      <w:proofErr w:type="spellStart"/>
      <w:r w:rsidR="76C7E66C">
        <w:rPr/>
        <w:t>Modjtaba</w:t>
      </w:r>
      <w:proofErr w:type="spellEnd"/>
      <w:r w:rsidR="76C7E66C">
        <w:rPr/>
        <w:t xml:space="preserve">; Bergh, Cecilia E. K.; Frontiers in Psychology, Vol 10, Sep 16, 2019 </w:t>
      </w:r>
      <w:proofErr w:type="spellStart"/>
      <w:r w:rsidR="76C7E66C">
        <w:rPr/>
        <w:t>ArtID</w:t>
      </w:r>
      <w:proofErr w:type="spellEnd"/>
      <w:r w:rsidR="76C7E66C">
        <w:rPr/>
        <w:t xml:space="preserve">: 2110. Publisher: Frontiers Media S.A.; [Journal Article] </w:t>
      </w:r>
      <w:r w:rsidR="76C7E66C">
        <w:rPr/>
        <w:t>Subjects: Anorexia Nervosa; Diagnosis</w:t>
      </w:r>
    </w:p>
    <w:p w:rsidRPr="0086215D" w:rsidR="008E72A5" w:rsidRDefault="008E72A5" w14:paraId="63BE6339" w14:textId="77777777"/>
    <w:p w:rsidRPr="0086215D" w:rsidR="76C7E66C" w:rsidP="00396E15" w:rsidRDefault="76C7E66C" w14:paraId="3E2C35B2" w14:textId="54ABF40C">
      <w:pPr>
        <w:pStyle w:val="Heading3"/>
      </w:pPr>
      <w:bookmarkStart w:name="_Toc42080032" w:id="3"/>
      <w:r w:rsidRPr="0086215D">
        <w:t>'I’m not White, I have to be pretty and skinny': A qualitative exploration of body image and eating disorders among Asian American women.</w:t>
      </w:r>
      <w:bookmarkEnd w:id="3"/>
    </w:p>
    <w:p w:rsidRPr="0086215D" w:rsidR="76C7E66C" w:rsidRDefault="76C7E66C" w14:paraId="28404AA9" w14:textId="2F1A9497">
      <w:r w:rsidRPr="0086215D">
        <w:t>Academic Journal</w:t>
      </w:r>
    </w:p>
    <w:p w:rsidRPr="0086215D" w:rsidR="76C7E66C" w:rsidRDefault="76C7E66C" w14:paraId="5E6957ED" w14:textId="29799F6D">
      <w:r w:rsidR="76C7E66C">
        <w:rPr/>
        <w:t xml:space="preserve">Javier, Sarah J.; Belgrave, Faye Z.; Asian American Journal of Psychology, Vol 10(2), Jun, 2019 pp. 141-153. Publisher: Educational Publishing Foundation; [Journal Article] </w:t>
      </w:r>
    </w:p>
    <w:p w:rsidRPr="0086215D" w:rsidR="76C7E66C" w:rsidRDefault="76C7E66C" w14:paraId="34DEFFBC" w14:textId="0D454FD0">
      <w:r w:rsidRPr="0086215D">
        <w:t xml:space="preserve">Subjects: Body Image; Eating Disorders; Interpersonal Influences; Messages; Adulthood (18 </w:t>
      </w:r>
      <w:proofErr w:type="spellStart"/>
      <w:r w:rsidRPr="0086215D">
        <w:t>yrs</w:t>
      </w:r>
      <w:proofErr w:type="spellEnd"/>
      <w:r w:rsidRPr="0086215D">
        <w:t xml:space="preserve"> &amp; older); Young Adulthood (18-29 </w:t>
      </w:r>
      <w:proofErr w:type="spellStart"/>
      <w:r w:rsidRPr="0086215D">
        <w:t>yrs</w:t>
      </w:r>
      <w:proofErr w:type="spellEnd"/>
      <w:r w:rsidRPr="0086215D">
        <w:t xml:space="preserve">); Thirties (30-39 </w:t>
      </w:r>
      <w:proofErr w:type="spellStart"/>
      <w:r w:rsidRPr="0086215D">
        <w:t>yrs</w:t>
      </w:r>
      <w:proofErr w:type="spellEnd"/>
      <w:r w:rsidRPr="0086215D">
        <w:t>); Female</w:t>
      </w:r>
    </w:p>
    <w:p w:rsidRPr="0086215D" w:rsidR="00756C41" w:rsidRDefault="00756C41" w14:paraId="0E6722C1" w14:textId="77777777"/>
    <w:p w:rsidRPr="0086215D" w:rsidR="76C7E66C" w:rsidP="00396E15" w:rsidRDefault="76C7E66C" w14:paraId="3F5FDFCA" w14:textId="584C9E70">
      <w:pPr>
        <w:pStyle w:val="Heading3"/>
      </w:pPr>
      <w:bookmarkStart w:name="_Toc42080033" w:id="4"/>
      <w:r w:rsidRPr="0086215D">
        <w:t>The clinical trait self-criticism and its relation to psychopathology: A systematic review—Update.</w:t>
      </w:r>
      <w:bookmarkEnd w:id="4"/>
    </w:p>
    <w:p w:rsidRPr="0086215D" w:rsidR="76C7E66C" w:rsidRDefault="76C7E66C" w14:paraId="2D96D61F" w14:textId="5693742D">
      <w:r w:rsidRPr="0086215D">
        <w:t>Academic Journal</w:t>
      </w:r>
    </w:p>
    <w:p w:rsidRPr="0086215D" w:rsidR="76C7E66C" w:rsidRDefault="76C7E66C" w14:paraId="5A26DC13" w14:textId="29C76C77">
      <w:r w:rsidR="76C7E66C">
        <w:rPr/>
        <w:t xml:space="preserve">Werner, Antonia M.; </w:t>
      </w:r>
      <w:proofErr w:type="spellStart"/>
      <w:r w:rsidR="76C7E66C">
        <w:rPr/>
        <w:t>Tibubos</w:t>
      </w:r>
      <w:proofErr w:type="spellEnd"/>
      <w:r w:rsidR="76C7E66C">
        <w:rPr/>
        <w:t xml:space="preserve">, Ana N.; </w:t>
      </w:r>
      <w:proofErr w:type="spellStart"/>
      <w:r w:rsidR="76C7E66C">
        <w:rPr/>
        <w:t>Rohrmann</w:t>
      </w:r>
      <w:proofErr w:type="spellEnd"/>
      <w:r w:rsidR="76C7E66C">
        <w:rPr/>
        <w:t xml:space="preserve">, Sonja; Reiss, </w:t>
      </w:r>
      <w:proofErr w:type="spellStart"/>
      <w:r w:rsidR="76C7E66C">
        <w:rPr/>
        <w:t>Neele</w:t>
      </w:r>
      <w:proofErr w:type="spellEnd"/>
      <w:r w:rsidR="76C7E66C">
        <w:rPr/>
        <w:t xml:space="preserve">; Journal of Affective Disorders, Vol 246, Mar 1, 2019 pp. 530-547. Publisher: Elsevier Science; [Journal Article] </w:t>
      </w:r>
    </w:p>
    <w:p w:rsidRPr="0086215D" w:rsidR="76C7E66C" w:rsidRDefault="76C7E66C" w14:paraId="0761FF8D" w14:textId="48412E89">
      <w:r w:rsidR="76C7E66C">
        <w:rPr/>
        <w:t>Subjects: Mental Disorders; Psychopathology; Self-Criticism</w:t>
      </w:r>
    </w:p>
    <w:p w:rsidRPr="0086215D" w:rsidR="00736326" w:rsidRDefault="00736326" w14:paraId="5CBA8492" w14:textId="77777777"/>
    <w:p w:rsidRPr="0086215D" w:rsidR="76C7E66C" w:rsidP="00396E15" w:rsidRDefault="76C7E66C" w14:paraId="3E9A6F0E" w14:textId="1A0569DA">
      <w:pPr>
        <w:pStyle w:val="Heading3"/>
      </w:pPr>
      <w:bookmarkStart w:name="_Toc42080034" w:id="5"/>
      <w:r w:rsidRPr="0086215D">
        <w:t>Evolutionary psychology of eating disorders: An explorative study in patients with anorexia nervosa and bulimia nervosa.</w:t>
      </w:r>
      <w:bookmarkEnd w:id="5"/>
    </w:p>
    <w:p w:rsidRPr="0086215D" w:rsidR="76C7E66C" w:rsidRDefault="76C7E66C" w14:paraId="682C84E2" w14:textId="21183778">
      <w:r w:rsidRPr="0086215D">
        <w:t>Academic Journal</w:t>
      </w:r>
    </w:p>
    <w:p w:rsidRPr="0086215D" w:rsidR="76C7E66C" w:rsidRDefault="76C7E66C" w14:paraId="76CBEB07" w14:textId="3710D59D">
      <w:proofErr w:type="spellStart"/>
      <w:r w:rsidR="76C7E66C">
        <w:rPr/>
        <w:t>Nettersheim</w:t>
      </w:r>
      <w:proofErr w:type="spellEnd"/>
      <w:r w:rsidR="76C7E66C">
        <w:rPr/>
        <w:t xml:space="preserve">, Johanna; Gerlach, Gabriele; </w:t>
      </w:r>
      <w:proofErr w:type="spellStart"/>
      <w:r w:rsidR="76C7E66C">
        <w:rPr/>
        <w:t>Herpertz</w:t>
      </w:r>
      <w:proofErr w:type="spellEnd"/>
      <w:r w:rsidR="76C7E66C">
        <w:rPr/>
        <w:t xml:space="preserve">, Stephan; Abed, Riadh; Figueredo, Aurelio J.; </w:t>
      </w:r>
      <w:proofErr w:type="spellStart"/>
      <w:r w:rsidR="76C7E66C">
        <w:rPr/>
        <w:t>Brüne</w:t>
      </w:r>
      <w:proofErr w:type="spellEnd"/>
      <w:r w:rsidR="76C7E66C">
        <w:rPr/>
        <w:t xml:space="preserve">, Martin; Frontiers in Psychology, Vol 9, Oct 31, 2018 </w:t>
      </w:r>
      <w:proofErr w:type="spellStart"/>
      <w:r w:rsidR="76C7E66C">
        <w:rPr/>
        <w:t>ArtID</w:t>
      </w:r>
      <w:proofErr w:type="spellEnd"/>
      <w:r w:rsidR="76C7E66C">
        <w:rPr/>
        <w:t xml:space="preserve">: 2122. Publisher: Frontiers Media S.A.; [Journal Article] </w:t>
      </w:r>
    </w:p>
    <w:p w:rsidRPr="0086215D" w:rsidR="76C7E66C" w:rsidRDefault="76C7E66C" w14:paraId="3E049537" w14:textId="49262E3C">
      <w:r w:rsidRPr="0086215D">
        <w:t xml:space="preserve">Subjects: Anorexia Nervosa; Bulimia; Cognitive Ability; Life Span; Values; Adulthood (18 </w:t>
      </w:r>
      <w:proofErr w:type="spellStart"/>
      <w:r w:rsidRPr="0086215D">
        <w:t>yrs</w:t>
      </w:r>
      <w:proofErr w:type="spellEnd"/>
      <w:r w:rsidRPr="0086215D">
        <w:t xml:space="preserve"> &amp; older); Male; Female</w:t>
      </w:r>
    </w:p>
    <w:p w:rsidRPr="0086215D" w:rsidR="00071AA0" w:rsidRDefault="00071AA0" w14:paraId="33B76962" w14:textId="77777777"/>
    <w:p w:rsidRPr="0086215D" w:rsidR="76C7E66C" w:rsidP="00396E15" w:rsidRDefault="76C7E66C" w14:paraId="71C41B54" w14:textId="12251586">
      <w:pPr>
        <w:pStyle w:val="Heading3"/>
      </w:pPr>
      <w:bookmarkStart w:name="_Toc42080035" w:id="6"/>
      <w:r w:rsidRPr="0086215D">
        <w:t>Anorexia nervosa and uric acid beyond gout: An idea worth researching.</w:t>
      </w:r>
      <w:bookmarkEnd w:id="6"/>
    </w:p>
    <w:p w:rsidRPr="0086215D" w:rsidR="76C7E66C" w:rsidRDefault="76C7E66C" w14:paraId="6B5F2F4E" w14:textId="20474278">
      <w:r w:rsidRPr="0086215D">
        <w:t>Academic Journal</w:t>
      </w:r>
    </w:p>
    <w:p w:rsidRPr="0086215D" w:rsidR="76C7E66C" w:rsidRDefault="76C7E66C" w14:paraId="50BC388B" w14:textId="1A26DF49">
      <w:proofErr w:type="spellStart"/>
      <w:r w:rsidR="76C7E66C">
        <w:rPr/>
        <w:t>Simeunovic</w:t>
      </w:r>
      <w:proofErr w:type="spellEnd"/>
      <w:r w:rsidR="76C7E66C">
        <w:rPr/>
        <w:t xml:space="preserve"> </w:t>
      </w:r>
      <w:proofErr w:type="spellStart"/>
      <w:r w:rsidR="76C7E66C">
        <w:rPr/>
        <w:t>Ostojic</w:t>
      </w:r>
      <w:proofErr w:type="spellEnd"/>
      <w:r w:rsidR="76C7E66C">
        <w:rPr/>
        <w:t xml:space="preserve">, </w:t>
      </w:r>
      <w:proofErr w:type="spellStart"/>
      <w:r w:rsidR="76C7E66C">
        <w:rPr/>
        <w:t>Mladena</w:t>
      </w:r>
      <w:proofErr w:type="spellEnd"/>
      <w:r w:rsidR="76C7E66C">
        <w:rPr/>
        <w:t xml:space="preserve">; Maas, Joyce; International Journal of Eating Disorders, Vol 51(2), Feb, 2018 pp. 97-101. Publisher: John Wiley &amp; Sons; [Journal Article] </w:t>
      </w:r>
    </w:p>
    <w:p w:rsidRPr="0086215D" w:rsidR="76C7E66C" w:rsidRDefault="76C7E66C" w14:paraId="13839FA5" w14:textId="79203BC1">
      <w:r w:rsidRPr="0086215D">
        <w:t>Subjects: Anorexia Nervosa; Symptoms; Uric Acid</w:t>
      </w:r>
    </w:p>
    <w:p w:rsidRPr="0086215D" w:rsidR="00C63142" w:rsidRDefault="00C63142" w14:paraId="4CF421E1" w14:textId="77777777"/>
    <w:p w:rsidRPr="0086215D" w:rsidR="76C7E66C" w:rsidP="00396E15" w:rsidRDefault="76C7E66C" w14:paraId="3ABC79BF" w14:textId="6F05CF71">
      <w:pPr>
        <w:pStyle w:val="Heading3"/>
      </w:pPr>
      <w:bookmarkStart w:name="_Toc42080036" w:id="7"/>
      <w:r w:rsidRPr="0086215D">
        <w:t>Female virtual intrasexual competition and its consequences: An evolutionary mismatch perspective.</w:t>
      </w:r>
      <w:bookmarkEnd w:id="7"/>
    </w:p>
    <w:p w:rsidRPr="0086215D" w:rsidR="76C7E66C" w:rsidRDefault="76C7E66C" w14:paraId="19798351" w14:textId="47B319E1">
      <w:r w:rsidRPr="0086215D">
        <w:t>Book</w:t>
      </w:r>
    </w:p>
    <w:p w:rsidRPr="0086215D" w:rsidR="76C7E66C" w:rsidRDefault="76C7E66C" w14:paraId="166C4F11" w14:textId="07E13F2A">
      <w:r w:rsidR="76C7E66C">
        <w:rPr/>
        <w:t xml:space="preserve">Yong, Jose C.; Li, Norman P.; Valentine, Katherine A.; Smith, April R.; In: The Oxford handbook of women and competition. Fisher, Maryanne L. (Ed); Publisher: Oxford University Press; 2017, pp. 657-680. [Chapter] </w:t>
      </w:r>
    </w:p>
    <w:p w:rsidRPr="0086215D" w:rsidR="76C7E66C" w:rsidRDefault="76C7E66C" w14:paraId="63EAAA27" w14:textId="5FBDDCE6">
      <w:r w:rsidRPr="0086215D">
        <w:t>Subjects: Competition; Human Females; Human Mate Selection; Sexuality; Female</w:t>
      </w:r>
    </w:p>
    <w:p w:rsidRPr="0086215D" w:rsidR="00561380" w:rsidRDefault="00561380" w14:paraId="456DDABA" w14:textId="77777777"/>
    <w:p w:rsidRPr="0086215D" w:rsidR="76C7E66C" w:rsidP="00B4756C" w:rsidRDefault="76C7E66C" w14:paraId="588E45FF" w14:textId="1272492C">
      <w:pPr>
        <w:pStyle w:val="Heading3"/>
      </w:pPr>
      <w:bookmarkStart w:name="_Toc42080037" w:id="8"/>
      <w:r w:rsidRPr="0086215D">
        <w:t>Evolutionary theories in disordered eating psychopathology.</w:t>
      </w:r>
      <w:bookmarkEnd w:id="8"/>
    </w:p>
    <w:p w:rsidRPr="0086215D" w:rsidR="76C7E66C" w:rsidRDefault="76C7E66C" w14:paraId="23151BCB" w14:textId="3FE9AEA2">
      <w:r w:rsidRPr="0086215D">
        <w:t>Academic Journal</w:t>
      </w:r>
    </w:p>
    <w:p w:rsidRPr="0086215D" w:rsidR="76C7E66C" w:rsidRDefault="76C7E66C" w14:paraId="5460A0D1" w14:textId="1C3AA96A">
      <w:r w:rsidR="76C7E66C">
        <w:rPr/>
        <w:t xml:space="preserve">Abed, Riadh T.; The British Journal of Psychiatry, Vol 209(4), Oct, 2016 pp. 351-352. Publisher: Royal College of Psychiatrists; [Comment/Reply] </w:t>
      </w:r>
    </w:p>
    <w:p w:rsidRPr="0086215D" w:rsidR="76C7E66C" w:rsidRDefault="76C7E66C" w14:paraId="234D07A2" w14:textId="607FCDED">
      <w:r w:rsidRPr="0086215D">
        <w:t>Subjects: Eating Disorders; Psychopathology; Symptoms</w:t>
      </w:r>
    </w:p>
    <w:p w:rsidRPr="0086215D" w:rsidR="00561380" w:rsidRDefault="00561380" w14:paraId="0CBB68F1" w14:textId="77777777"/>
    <w:p w:rsidRPr="0086215D" w:rsidR="76C7E66C" w:rsidP="00B4756C" w:rsidRDefault="76C7E66C" w14:paraId="07C91547" w14:textId="3BAA3B8D">
      <w:pPr>
        <w:pStyle w:val="Heading3"/>
      </w:pPr>
      <w:bookmarkStart w:name="_Toc42080038" w:id="9"/>
      <w:r w:rsidRPr="0086215D">
        <w:t>'Evolutionary theories in disordered eating psychopathology': Authors' reply.</w:t>
      </w:r>
      <w:bookmarkEnd w:id="9"/>
    </w:p>
    <w:p w:rsidRPr="0086215D" w:rsidR="76C7E66C" w:rsidRDefault="76C7E66C" w14:paraId="5E74BC92" w14:textId="0B9A5D7E">
      <w:r w:rsidRPr="0086215D">
        <w:t>Academic Journal</w:t>
      </w:r>
    </w:p>
    <w:p w:rsidRPr="0086215D" w:rsidR="76C7E66C" w:rsidRDefault="76C7E66C" w14:paraId="2358E0C1" w14:textId="48EEA6C1">
      <w:r w:rsidR="76C7E66C">
        <w:rPr/>
        <w:t xml:space="preserve">Murray, Stuart B.; Griffiths, Scott; Mond, Jonathan M.; The British Journal of Psychiatry, Vol 209(4), Oct, 2016 pp. 352. Publisher: Royal College of Psychiatrists; [Comment/Reply] </w:t>
      </w:r>
    </w:p>
    <w:p w:rsidRPr="0086215D" w:rsidR="76C7E66C" w:rsidRDefault="76C7E66C" w14:paraId="786226D6" w14:textId="7E89CB8B">
      <w:r w:rsidRPr="0086215D">
        <w:t>Subjects: Eating Disorders; Psychopathology; Symptoms</w:t>
      </w:r>
    </w:p>
    <w:p w:rsidRPr="0086215D" w:rsidR="00561380" w:rsidRDefault="00561380" w14:paraId="73848184" w14:textId="77777777"/>
    <w:p w:rsidRPr="0086215D" w:rsidR="76C7E66C" w:rsidP="00B4756C" w:rsidRDefault="76C7E66C" w14:paraId="47A2DFD3" w14:textId="6D1FAEDF">
      <w:pPr>
        <w:pStyle w:val="Heading3"/>
      </w:pPr>
      <w:bookmarkStart w:name="_Toc42080039" w:id="10"/>
      <w:r w:rsidRPr="0086215D">
        <w:t>Food insecurity as a driver of obesity in humans: The insurance hypothesis.</w:t>
      </w:r>
      <w:bookmarkEnd w:id="10"/>
    </w:p>
    <w:p w:rsidRPr="0086215D" w:rsidR="76C7E66C" w:rsidRDefault="76C7E66C" w14:paraId="5CB3563D" w14:textId="6D961D9F">
      <w:r w:rsidRPr="0086215D">
        <w:t>Academic Journal</w:t>
      </w:r>
    </w:p>
    <w:p w:rsidRPr="0086215D" w:rsidR="76C7E66C" w:rsidRDefault="76C7E66C" w14:paraId="65B8C7C9" w14:textId="519A27F8">
      <w:r w:rsidR="76C7E66C">
        <w:rPr/>
        <w:t xml:space="preserve">Nettle, Daniel; Andrews, Clare; Bateson, Melissa; Behavioral and Brain Sciences Publisher: Cambridge University Press; </w:t>
      </w:r>
    </w:p>
    <w:p w:rsidRPr="0086215D" w:rsidR="76C7E66C" w:rsidRDefault="76C7E66C" w14:paraId="7B080449" w14:textId="703C14A7">
      <w:r w:rsidRPr="0086215D">
        <w:t>Subjects: No terms assigned</w:t>
      </w:r>
    </w:p>
    <w:p w:rsidRPr="0086215D" w:rsidR="00E110C5" w:rsidRDefault="00E110C5" w14:paraId="46E0F0AE" w14:textId="77777777"/>
    <w:p w:rsidRPr="0086215D" w:rsidR="76C7E66C" w:rsidP="00B4756C" w:rsidRDefault="76C7E66C" w14:paraId="4E19E7C6" w14:textId="0B25DECC">
      <w:pPr>
        <w:pStyle w:val="Heading3"/>
      </w:pPr>
      <w:bookmarkStart w:name="_Toc42080040" w:id="11"/>
      <w:r w:rsidRPr="0086215D">
        <w:t>An analysis of imagined interactions with Pro-Ana (anorexia): Implications for mental and physical health.</w:t>
      </w:r>
      <w:bookmarkEnd w:id="11"/>
    </w:p>
    <w:p w:rsidRPr="0086215D" w:rsidR="76C7E66C" w:rsidRDefault="76C7E66C" w14:paraId="40271748" w14:textId="2B03DAA2">
      <w:r w:rsidRPr="0086215D">
        <w:t>Academic Journal</w:t>
      </w:r>
    </w:p>
    <w:p w:rsidRPr="0086215D" w:rsidR="76C7E66C" w:rsidRDefault="76C7E66C" w14:paraId="2E9B1F5B" w14:textId="1A40AADE">
      <w:r w:rsidR="76C7E66C">
        <w:rPr/>
        <w:t xml:space="preserve">Sheldon, </w:t>
      </w:r>
      <w:proofErr w:type="spellStart"/>
      <w:r w:rsidR="76C7E66C">
        <w:rPr/>
        <w:t>Pavica</w:t>
      </w:r>
      <w:proofErr w:type="spellEnd"/>
      <w:r w:rsidR="76C7E66C">
        <w:rPr/>
        <w:t xml:space="preserve">; Grey, Stephanie Houston; Vickery, Andrea Jean; Honeycutt, James M.; Imagination, Cognition and Personality, Vol 35(2), Dec, 2015 pp. 166-189. Publisher: Sage Publications; [Journal Article] </w:t>
      </w:r>
    </w:p>
    <w:p w:rsidRPr="0086215D" w:rsidR="76C7E66C" w:rsidRDefault="76C7E66C" w14:paraId="10DFEE7B" w14:textId="13B1CB82">
      <w:r w:rsidRPr="0086215D">
        <w:t>Subjects: Eating Disorders; Interpersonal Interaction; Messages; Computer Mediated Communication; Websites; Male; Female</w:t>
      </w:r>
    </w:p>
    <w:p w:rsidRPr="0086215D" w:rsidR="00860D37" w:rsidRDefault="00860D37" w14:paraId="42A036E2" w14:textId="77777777"/>
    <w:p w:rsidRPr="0086215D" w:rsidR="76C7E66C" w:rsidP="00B4756C" w:rsidRDefault="76C7E66C" w14:paraId="4EA13BF5" w14:textId="701A78FB">
      <w:pPr>
        <w:pStyle w:val="Heading3"/>
      </w:pPr>
      <w:bookmarkStart w:name="_Toc42080041" w:id="12"/>
      <w:r w:rsidRPr="0086215D">
        <w:t>An introduction to compassion group for eating disorders.</w:t>
      </w:r>
      <w:bookmarkEnd w:id="12"/>
    </w:p>
    <w:p w:rsidRPr="0086215D" w:rsidR="76C7E66C" w:rsidRDefault="76C7E66C" w14:paraId="285E3B83" w14:textId="45FB2672">
      <w:r w:rsidRPr="0086215D">
        <w:t>Book</w:t>
      </w:r>
    </w:p>
    <w:p w:rsidRPr="0086215D" w:rsidR="76C7E66C" w:rsidRDefault="76C7E66C" w14:paraId="34297E6E" w14:textId="43973F1F">
      <w:r w:rsidR="76C7E66C">
        <w:rPr/>
        <w:t xml:space="preserve">Evans, Jane; In: Brief group psychotherapy for eating disorders: Inpatient protocols. </w:t>
      </w:r>
      <w:proofErr w:type="spellStart"/>
      <w:r w:rsidR="76C7E66C">
        <w:rPr/>
        <w:t>Tchanturia</w:t>
      </w:r>
      <w:proofErr w:type="spellEnd"/>
      <w:r w:rsidR="76C7E66C">
        <w:rPr/>
        <w:t xml:space="preserve">, Kate (Ed); Publisher: Routledge/Taylor &amp; Francis Group; 2015, pp. 133-161. [Chapter] </w:t>
      </w:r>
    </w:p>
    <w:p w:rsidRPr="0086215D" w:rsidR="76C7E66C" w:rsidRDefault="76C7E66C" w14:paraId="7862B80A" w14:textId="2FFC3B29">
      <w:r w:rsidRPr="0086215D">
        <w:t>Subjects: Eating Disorders; Group Psychotherapy; Self-Criticism; Shame; Sympathy</w:t>
      </w:r>
    </w:p>
    <w:p w:rsidRPr="0086215D" w:rsidR="00D92857" w:rsidRDefault="00D92857" w14:paraId="6EACEA0A" w14:textId="77777777"/>
    <w:p w:rsidRPr="0086215D" w:rsidR="76C7E66C" w:rsidP="00B4756C" w:rsidRDefault="76C7E66C" w14:paraId="17EB2093" w14:textId="376F2AD9">
      <w:pPr>
        <w:pStyle w:val="Heading3"/>
      </w:pPr>
      <w:bookmarkStart w:name="_Toc42080042" w:id="13"/>
      <w:r w:rsidRPr="0086215D">
        <w:t>Can violence cause eating disorders?</w:t>
      </w:r>
      <w:bookmarkEnd w:id="13"/>
    </w:p>
    <w:p w:rsidRPr="0086215D" w:rsidR="76C7E66C" w:rsidRDefault="76C7E66C" w14:paraId="2140A3CD" w14:textId="04AEE14F">
      <w:r w:rsidRPr="0086215D">
        <w:t>Academic Journal</w:t>
      </w:r>
    </w:p>
    <w:p w:rsidRPr="0086215D" w:rsidR="76C7E66C" w:rsidRDefault="76C7E66C" w14:paraId="50A3F608" w14:textId="77E37A99">
      <w:proofErr w:type="spellStart"/>
      <w:r w:rsidR="76C7E66C">
        <w:rPr/>
        <w:t>Juli</w:t>
      </w:r>
      <w:proofErr w:type="spellEnd"/>
      <w:r w:rsidR="76C7E66C">
        <w:rPr/>
        <w:t xml:space="preserve">, Maria Rosaria; </w:t>
      </w:r>
      <w:proofErr w:type="spellStart"/>
      <w:r w:rsidR="76C7E66C">
        <w:rPr/>
        <w:t>Psychiatria</w:t>
      </w:r>
      <w:proofErr w:type="spellEnd"/>
      <w:r w:rsidR="76C7E66C">
        <w:rPr/>
        <w:t xml:space="preserve"> </w:t>
      </w:r>
      <w:proofErr w:type="spellStart"/>
      <w:r w:rsidR="76C7E66C">
        <w:rPr/>
        <w:t>Danubina</w:t>
      </w:r>
      <w:proofErr w:type="spellEnd"/>
      <w:r w:rsidR="76C7E66C">
        <w:rPr/>
        <w:t xml:space="preserve">, Vol 27(Suppl 1), 2015 pp. S336-S338. Publisher: </w:t>
      </w:r>
      <w:proofErr w:type="spellStart"/>
      <w:r w:rsidR="76C7E66C">
        <w:rPr/>
        <w:t>Medicinska</w:t>
      </w:r>
      <w:proofErr w:type="spellEnd"/>
      <w:r w:rsidR="76C7E66C">
        <w:rPr/>
        <w:t xml:space="preserve"> </w:t>
      </w:r>
      <w:proofErr w:type="spellStart"/>
      <w:r w:rsidR="76C7E66C">
        <w:rPr/>
        <w:t>Naklada</w:t>
      </w:r>
      <w:proofErr w:type="spellEnd"/>
      <w:r w:rsidR="76C7E66C">
        <w:rPr/>
        <w:t xml:space="preserve">; [Journal Article] </w:t>
      </w:r>
    </w:p>
    <w:p w:rsidRPr="0086215D" w:rsidR="76C7E66C" w:rsidRDefault="76C7E66C" w14:paraId="01A3B863" w14:textId="03D94832">
      <w:r w:rsidRPr="0086215D">
        <w:t>Subjects: Eating Disorders; Etiology; Violence</w:t>
      </w:r>
    </w:p>
    <w:p w:rsidRPr="0086215D" w:rsidR="747517D5" w:rsidP="747517D5" w:rsidRDefault="747517D5" w14:paraId="08520881" w14:textId="237A372A"/>
    <w:p w:rsidRPr="0086215D" w:rsidR="00CD0C28" w:rsidRDefault="00CD0C28" w14:paraId="7F6F3FD0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 w:rsidRPr="0086215D">
        <w:br w:type="page"/>
      </w:r>
    </w:p>
    <w:p w:rsidRPr="0086215D" w:rsidR="00CD0C28" w:rsidP="00CD0C28" w:rsidRDefault="00CD0C28" w14:paraId="77EA4EA1" w14:textId="509501B4">
      <w:pPr>
        <w:pStyle w:val="Heading1"/>
      </w:pPr>
      <w:bookmarkStart w:name="_Toc42080043" w:id="14"/>
      <w:r w:rsidRPr="0086215D">
        <w:t>Medline</w:t>
      </w:r>
      <w:bookmarkEnd w:id="14"/>
    </w:p>
    <w:p w:rsidRPr="0086215D" w:rsidR="00CD0C28" w:rsidP="00CD0C28" w:rsidRDefault="00CD0C28" w14:paraId="69BA6908" w14:textId="77777777"/>
    <w:p w:rsidRPr="0086215D" w:rsidR="001F4A19" w:rsidP="00B4756C" w:rsidRDefault="001F4A19" w14:paraId="0826D7C6" w14:textId="77777777">
      <w:pPr>
        <w:pStyle w:val="Heading3"/>
      </w:pPr>
      <w:bookmarkStart w:name="_Toc42080044" w:id="15"/>
      <w:r w:rsidRPr="0086215D">
        <w:t>The Mentalizing Approach to Psychopathology: State of the Art and Future Directions.</w:t>
      </w:r>
      <w:bookmarkEnd w:id="15"/>
    </w:p>
    <w:p w:rsidRPr="0086215D" w:rsidR="001F4A19" w:rsidP="001F4A19" w:rsidRDefault="001F4A19" w14:paraId="3EDD8493" w14:textId="2A5220F7">
      <w:r w:rsidRPr="0086215D">
        <w:t>Academic Journal</w:t>
      </w:r>
    </w:p>
    <w:p w:rsidRPr="0086215D" w:rsidR="001F4A19" w:rsidP="001F4A19" w:rsidRDefault="001F4A19" w14:paraId="5333DDEF" w14:textId="77777777">
      <w:r w:rsidR="001F4A19">
        <w:rPr/>
        <w:t xml:space="preserve">(English) By: </w:t>
      </w:r>
      <w:proofErr w:type="spellStart"/>
      <w:r w:rsidR="001F4A19">
        <w:rPr/>
        <w:t>Luyten</w:t>
      </w:r>
      <w:proofErr w:type="spellEnd"/>
      <w:r w:rsidR="001F4A19">
        <w:rPr/>
        <w:t xml:space="preserve"> P; Campbell C; Allison E; </w:t>
      </w:r>
      <w:proofErr w:type="spellStart"/>
      <w:r w:rsidR="001F4A19">
        <w:rPr/>
        <w:t>Fonagy</w:t>
      </w:r>
      <w:proofErr w:type="spellEnd"/>
      <w:r w:rsidR="001F4A19">
        <w:rPr/>
        <w:t xml:space="preserve"> P, Annual review of clinical psychology [</w:t>
      </w:r>
      <w:proofErr w:type="spellStart"/>
      <w:r w:rsidR="001F4A19">
        <w:rPr/>
        <w:t>Annu</w:t>
      </w:r>
      <w:proofErr w:type="spellEnd"/>
      <w:r w:rsidR="001F4A19">
        <w:rPr/>
        <w:t xml:space="preserve"> Rev Clin Psychol], ISSN: 1548-5951, 2020 May 07; Vol. 16, pp. 297-325; Publisher: Annual Reviews; PMID: 32023093;</w:t>
      </w:r>
    </w:p>
    <w:p w:rsidRPr="0086215D" w:rsidR="007938E5" w:rsidP="001F4A19" w:rsidRDefault="007938E5" w14:paraId="7187F425" w14:textId="77777777"/>
    <w:p w:rsidRPr="0086215D" w:rsidR="001F4A19" w:rsidP="00B4756C" w:rsidRDefault="001F4A19" w14:paraId="0012EF1F" w14:textId="75C71545">
      <w:pPr>
        <w:pStyle w:val="Heading3"/>
      </w:pPr>
      <w:bookmarkStart w:name="_Toc42080045" w:id="16"/>
      <w:r w:rsidRPr="0086215D">
        <w:t>Parasite-Mediated Anorexia and Nutrition Modulate Virulence Evolution.</w:t>
      </w:r>
      <w:bookmarkEnd w:id="16"/>
    </w:p>
    <w:p w:rsidRPr="0086215D" w:rsidR="001F4A19" w:rsidP="001F4A19" w:rsidRDefault="001F4A19" w14:paraId="5FC24D38" w14:textId="65835C17">
      <w:r w:rsidRPr="0086215D">
        <w:t>Academic Journal</w:t>
      </w:r>
    </w:p>
    <w:p w:rsidRPr="0086215D" w:rsidR="001F4A19" w:rsidP="001F4A19" w:rsidRDefault="001F4A19" w14:paraId="3C193649" w14:textId="77777777">
      <w:r w:rsidR="001F4A19">
        <w:rPr/>
        <w:t xml:space="preserve">(English) By: Hite JL; </w:t>
      </w:r>
      <w:proofErr w:type="spellStart"/>
      <w:r w:rsidR="001F4A19">
        <w:rPr/>
        <w:t>Cressler</w:t>
      </w:r>
      <w:proofErr w:type="spellEnd"/>
      <w:r w:rsidR="001F4A19">
        <w:rPr/>
        <w:t xml:space="preserve"> CE, Integrative and comparative biology [</w:t>
      </w:r>
      <w:proofErr w:type="spellStart"/>
      <w:r w:rsidR="001F4A19">
        <w:rPr/>
        <w:t>Integr</w:t>
      </w:r>
      <w:proofErr w:type="spellEnd"/>
      <w:r w:rsidR="001F4A19">
        <w:rPr/>
        <w:t xml:space="preserve"> Comp Biol], ISSN: 1557-7023, 2019 Nov 01; Vol. 59 (5), pp. 1264-1274; Publisher: Oxford University Press; PMID: 31187120;</w:t>
      </w:r>
    </w:p>
    <w:p w:rsidRPr="0086215D" w:rsidR="001F4A19" w:rsidP="001F4A19" w:rsidRDefault="001F4A19" w14:paraId="3DF14516" w14:textId="77777777">
      <w:r w:rsidRPr="0086215D">
        <w:t>Subjects: Anorexia etiology; Biological Evolution; Host-Parasite Interactions; Nutritional Status; Virulence</w:t>
      </w:r>
    </w:p>
    <w:p w:rsidRPr="0086215D" w:rsidR="001F4A19" w:rsidP="001F4A19" w:rsidRDefault="001F4A19" w14:paraId="6BF42CA3" w14:textId="77777777"/>
    <w:p w:rsidRPr="0086215D" w:rsidR="001F4A19" w:rsidP="00B4756C" w:rsidRDefault="001F4A19" w14:paraId="29D2D9ED" w14:textId="77777777">
      <w:pPr>
        <w:pStyle w:val="Heading3"/>
      </w:pPr>
      <w:bookmarkStart w:name="_Toc42080046" w:id="17"/>
      <w:r w:rsidRPr="0086215D">
        <w:t xml:space="preserve">Eating Disorders: An Evolutionary </w:t>
      </w:r>
      <w:proofErr w:type="spellStart"/>
      <w:r w:rsidRPr="0086215D">
        <w:t>Psychoneuroimmunological</w:t>
      </w:r>
      <w:proofErr w:type="spellEnd"/>
      <w:r w:rsidRPr="0086215D">
        <w:t xml:space="preserve"> Approach.</w:t>
      </w:r>
      <w:bookmarkEnd w:id="17"/>
    </w:p>
    <w:p w:rsidRPr="0086215D" w:rsidR="001F4A19" w:rsidP="00B4756C" w:rsidRDefault="001F4A19" w14:paraId="10C23954" w14:textId="703FF03D">
      <w:pPr>
        <w:pStyle w:val="Heading3"/>
      </w:pPr>
      <w:bookmarkStart w:name="_Toc42080047" w:id="18"/>
      <w:r w:rsidRPr="0086215D">
        <w:t>Academic Journal</w:t>
      </w:r>
      <w:bookmarkEnd w:id="18"/>
    </w:p>
    <w:p w:rsidRPr="0086215D" w:rsidR="001F4A19" w:rsidP="001F4A19" w:rsidRDefault="001F4A19" w14:paraId="061E0CC8" w14:textId="77777777">
      <w:r w:rsidR="001F4A19">
        <w:rPr/>
        <w:t xml:space="preserve">(English) By: Rantala MJ; </w:t>
      </w:r>
      <w:proofErr w:type="spellStart"/>
      <w:r w:rsidR="001F4A19">
        <w:rPr/>
        <w:t>Luoto</w:t>
      </w:r>
      <w:proofErr w:type="spellEnd"/>
      <w:r w:rsidR="001F4A19">
        <w:rPr/>
        <w:t xml:space="preserve"> S; Krama T; </w:t>
      </w:r>
      <w:proofErr w:type="spellStart"/>
      <w:r w:rsidR="001F4A19">
        <w:rPr/>
        <w:t>Krams</w:t>
      </w:r>
      <w:proofErr w:type="spellEnd"/>
      <w:r w:rsidR="001F4A19">
        <w:rPr/>
        <w:t xml:space="preserve"> I, Frontiers in psychology [Front Psychol], ISSN: 1664-1078, 2019 Oct 29; Vol. 10, pp. 2200; Publisher: Frontiers Research Foundation; PMID: 31749720;</w:t>
      </w:r>
    </w:p>
    <w:p w:rsidR="1DE089FC" w:rsidP="1DE089FC" w:rsidRDefault="1DE089FC" w14:paraId="2CD058E3" w14:textId="193D331C">
      <w:pPr>
        <w:pStyle w:val="Normal"/>
      </w:pPr>
    </w:p>
    <w:p w:rsidRPr="0086215D" w:rsidR="001F4A19" w:rsidP="00E00224" w:rsidRDefault="001F4A19" w14:paraId="0CAF0D2C" w14:textId="40D1B9C5">
      <w:pPr>
        <w:pStyle w:val="Heading3"/>
      </w:pPr>
      <w:bookmarkStart w:name="_Toc42080048" w:id="19"/>
      <w:r w:rsidRPr="0086215D">
        <w:t>The genetic relationship between female reproductive traits and six psychiatric disorders.</w:t>
      </w:r>
      <w:bookmarkEnd w:id="19"/>
    </w:p>
    <w:p w:rsidRPr="0086215D" w:rsidR="001F4A19" w:rsidP="001F4A19" w:rsidRDefault="001F4A19" w14:paraId="32E85911" w14:textId="5DD9385C">
      <w:r w:rsidRPr="0086215D">
        <w:t>Academic Journal</w:t>
      </w:r>
    </w:p>
    <w:p w:rsidRPr="0086215D" w:rsidR="001F4A19" w:rsidP="001F4A19" w:rsidRDefault="001F4A19" w14:paraId="16ADB15A" w14:textId="77777777">
      <w:r w:rsidR="001F4A19">
        <w:rPr/>
        <w:t xml:space="preserve">(English) By: Ni G; Amare AT; Zhou X; Mills N; </w:t>
      </w:r>
      <w:proofErr w:type="spellStart"/>
      <w:r w:rsidR="001F4A19">
        <w:rPr/>
        <w:t>Gratten</w:t>
      </w:r>
      <w:proofErr w:type="spellEnd"/>
      <w:r w:rsidR="001F4A19">
        <w:rPr/>
        <w:t xml:space="preserve"> J; Lee SH, Scientific reports [Sci Rep], ISSN: 2045-2322, 2019 Aug 19; Vol. 9 (1), pp. 12041; Publisher: Nature Publishing Group; PMID: 31427629;</w:t>
      </w:r>
    </w:p>
    <w:p w:rsidRPr="0086215D" w:rsidR="00462A11" w:rsidP="001F4A19" w:rsidRDefault="00462A11" w14:paraId="2ED66A77" w14:textId="77777777"/>
    <w:p w:rsidRPr="0086215D" w:rsidR="001F4A19" w:rsidP="00E00224" w:rsidRDefault="001F4A19" w14:paraId="75DC126F" w14:textId="022DB71C">
      <w:pPr>
        <w:pStyle w:val="Heading3"/>
      </w:pPr>
      <w:bookmarkStart w:name="_Toc42080049" w:id="20"/>
      <w:r w:rsidRPr="0086215D">
        <w:t>Eating Behavior and the Evolutionary Perspective on Anorexia Nervosa.</w:t>
      </w:r>
      <w:bookmarkEnd w:id="20"/>
    </w:p>
    <w:p w:rsidRPr="0086215D" w:rsidR="001F4A19" w:rsidP="001F4A19" w:rsidRDefault="001F4A19" w14:paraId="4CA321C0" w14:textId="603051C6">
      <w:r w:rsidRPr="0086215D">
        <w:t>Academic Journal</w:t>
      </w:r>
    </w:p>
    <w:p w:rsidRPr="0086215D" w:rsidR="001F4A19" w:rsidP="001F4A19" w:rsidRDefault="001F4A19" w14:paraId="2952AD99" w14:textId="77777777">
      <w:r w:rsidR="001F4A19">
        <w:rPr/>
        <w:t xml:space="preserve">(English) By: </w:t>
      </w:r>
      <w:proofErr w:type="spellStart"/>
      <w:r w:rsidR="001F4A19">
        <w:rPr/>
        <w:t>Södersten</w:t>
      </w:r>
      <w:proofErr w:type="spellEnd"/>
      <w:r w:rsidR="001F4A19">
        <w:rPr/>
        <w:t xml:space="preserve"> P; </w:t>
      </w:r>
      <w:proofErr w:type="spellStart"/>
      <w:r w:rsidR="001F4A19">
        <w:rPr/>
        <w:t>Brodin</w:t>
      </w:r>
      <w:proofErr w:type="spellEnd"/>
      <w:r w:rsidR="001F4A19">
        <w:rPr/>
        <w:t xml:space="preserve"> U; </w:t>
      </w:r>
      <w:proofErr w:type="spellStart"/>
      <w:r w:rsidR="001F4A19">
        <w:rPr/>
        <w:t>Zandian</w:t>
      </w:r>
      <w:proofErr w:type="spellEnd"/>
      <w:r w:rsidR="001F4A19">
        <w:rPr/>
        <w:t xml:space="preserve"> M; Bergh C, Frontiers in neuroscience [Front </w:t>
      </w:r>
      <w:proofErr w:type="spellStart"/>
      <w:r w:rsidR="001F4A19">
        <w:rPr/>
        <w:t>Neurosci</w:t>
      </w:r>
      <w:proofErr w:type="spellEnd"/>
      <w:r w:rsidR="001F4A19">
        <w:rPr/>
        <w:t>], ISSN: 1662-4548, 2019 Jun 13; Vol. 13, pp. 596; Publisher: Frontiers Research Foundation; PMID: 31249503;</w:t>
      </w:r>
    </w:p>
    <w:p w:rsidRPr="0086215D" w:rsidR="009E7B8A" w:rsidP="001F4A19" w:rsidRDefault="009E7B8A" w14:paraId="1F138EF0" w14:textId="77777777"/>
    <w:p w:rsidRPr="0086215D" w:rsidR="001F4A19" w:rsidP="00E00224" w:rsidRDefault="001F4A19" w14:paraId="6299F63B" w14:textId="684AF7DC">
      <w:pPr>
        <w:pStyle w:val="Heading3"/>
      </w:pPr>
      <w:bookmarkStart w:name="_Toc42080050" w:id="21"/>
      <w:r w:rsidRPr="0086215D">
        <w:t>The evolution of body fatness: trading off disease and predation risk.</w:t>
      </w:r>
      <w:bookmarkEnd w:id="21"/>
    </w:p>
    <w:p w:rsidRPr="0086215D" w:rsidR="001F4A19" w:rsidP="001F4A19" w:rsidRDefault="001F4A19" w14:paraId="4DBE1410" w14:textId="7E5665B8">
      <w:r w:rsidRPr="0086215D">
        <w:t>Academic Journal</w:t>
      </w:r>
    </w:p>
    <w:p w:rsidRPr="0086215D" w:rsidR="001F4A19" w:rsidP="001F4A19" w:rsidRDefault="001F4A19" w14:paraId="101479EA" w14:textId="77777777">
      <w:r w:rsidR="001F4A19">
        <w:rPr/>
        <w:t>(English) By: Speakman JR, The Journal of experimental biology [J Exp Biol], ISSN: 1477-9145, 2018 Mar 07; Vol. 221 (Pt Suppl 1); Publisher: Company Of Biologists Limited; PMID: 29514887;</w:t>
      </w:r>
    </w:p>
    <w:p w:rsidRPr="0086215D" w:rsidR="001F4A19" w:rsidP="001F4A19" w:rsidRDefault="001F4A19" w14:paraId="57528B93" w14:textId="59914DB4">
      <w:r w:rsidR="001F4A19">
        <w:rPr/>
        <w:t>Subjects: Adipose Tissue metabolism; Anorexia etiology; Biological Evolution; Disease Susceptibility etiology; Fasting physiology; Obesity etiology</w:t>
      </w:r>
    </w:p>
    <w:p w:rsidRPr="0086215D" w:rsidR="00E00224" w:rsidP="001F4A19" w:rsidRDefault="00E00224" w14:paraId="33B3CAB7" w14:textId="77777777"/>
    <w:p w:rsidRPr="0086215D" w:rsidR="001F4A19" w:rsidP="00E00224" w:rsidRDefault="001F4A19" w14:paraId="61DADA36" w14:textId="77777777">
      <w:pPr>
        <w:pStyle w:val="Heading3"/>
      </w:pPr>
      <w:bookmarkStart w:name="_Toc42080051" w:id="22"/>
      <w:r w:rsidRPr="0086215D">
        <w:t>An Evolutionary Genetic Perspective of Eating Disorders.</w:t>
      </w:r>
      <w:bookmarkEnd w:id="22"/>
    </w:p>
    <w:p w:rsidRPr="0086215D" w:rsidR="001F4A19" w:rsidP="001F4A19" w:rsidRDefault="001F4A19" w14:paraId="1DCAF436" w14:textId="021D3AC1">
      <w:r w:rsidRPr="0086215D">
        <w:t>Academic Journal</w:t>
      </w:r>
    </w:p>
    <w:p w:rsidRPr="0086215D" w:rsidR="001F4A19" w:rsidP="001F4A19" w:rsidRDefault="001F4A19" w14:paraId="0E076C40" w14:textId="77777777">
      <w:r w:rsidR="001F4A19">
        <w:rPr/>
        <w:t xml:space="preserve">(English) By: Mayhew AJ; </w:t>
      </w:r>
      <w:proofErr w:type="spellStart"/>
      <w:r w:rsidR="001F4A19">
        <w:rPr/>
        <w:t>Pigeyre</w:t>
      </w:r>
      <w:proofErr w:type="spellEnd"/>
      <w:r w:rsidR="001F4A19">
        <w:rPr/>
        <w:t xml:space="preserve"> M; Couturier J; </w:t>
      </w:r>
      <w:proofErr w:type="spellStart"/>
      <w:r w:rsidR="001F4A19">
        <w:rPr/>
        <w:t>Meyre</w:t>
      </w:r>
      <w:proofErr w:type="spellEnd"/>
      <w:r w:rsidR="001F4A19">
        <w:rPr/>
        <w:t xml:space="preserve"> D, Neuroendocrinology [Neuroendocrinology], ISSN: 1423-0194, 2018; Vol. 106 (3), pp. 292-306; Publisher: Karger; PMID: 29065413;</w:t>
      </w:r>
    </w:p>
    <w:p w:rsidRPr="0086215D" w:rsidR="001F4A19" w:rsidP="001F4A19" w:rsidRDefault="001F4A19" w14:paraId="1E913F5E" w14:textId="77777777">
      <w:r w:rsidRPr="0086215D">
        <w:t>Subjects: Evolution, Molecular; Feeding and Eating Disorders genetics; Models, Biological</w:t>
      </w:r>
    </w:p>
    <w:p w:rsidRPr="0086215D" w:rsidR="001F4A19" w:rsidP="001F4A19" w:rsidRDefault="001F4A19" w14:paraId="4538B145" w14:textId="77777777"/>
    <w:p w:rsidRPr="0086215D" w:rsidR="001F4A19" w:rsidP="00997316" w:rsidRDefault="001F4A19" w14:paraId="0B81074D" w14:textId="77777777">
      <w:pPr>
        <w:pStyle w:val="Heading3"/>
      </w:pPr>
      <w:bookmarkStart w:name="_Toc42080052" w:id="23"/>
      <w:r w:rsidRPr="0086215D">
        <w:t>A Return to Wisdom: Using Sickness Behaviors to Integrate Ecological and Translational Research.</w:t>
      </w:r>
      <w:bookmarkEnd w:id="23"/>
    </w:p>
    <w:p w:rsidRPr="0086215D" w:rsidR="001F4A19" w:rsidP="001F4A19" w:rsidRDefault="001F4A19" w14:paraId="0F1D7955" w14:textId="1005D60B">
      <w:r w:rsidRPr="0086215D">
        <w:t>Academic Journal</w:t>
      </w:r>
    </w:p>
    <w:p w:rsidRPr="0086215D" w:rsidR="001F4A19" w:rsidP="001F4A19" w:rsidRDefault="001F4A19" w14:paraId="78C46D72" w14:textId="77777777">
      <w:r w:rsidR="001F4A19">
        <w:rPr/>
        <w:t>(English) By: Sylvia KE; Demas GE, Integrative and comparative biology [</w:t>
      </w:r>
      <w:proofErr w:type="spellStart"/>
      <w:r w:rsidR="001F4A19">
        <w:rPr/>
        <w:t>Integr</w:t>
      </w:r>
      <w:proofErr w:type="spellEnd"/>
      <w:r w:rsidR="001F4A19">
        <w:rPr/>
        <w:t xml:space="preserve"> Comp Biol], ISSN: 1557-7023, 2017 Dec 01; Vol. 57 (6), pp. 1204-1213; Publisher: Oxford University Press; PMID: 28992281;</w:t>
      </w:r>
    </w:p>
    <w:p w:rsidRPr="0086215D" w:rsidR="001F4A19" w:rsidP="001F4A19" w:rsidRDefault="001F4A19" w14:paraId="536AE404" w14:textId="6CBAC658">
      <w:r w:rsidR="001F4A19">
        <w:rPr/>
        <w:t>Subjects: Adaptation, Biological immunology; Illness Behavior physiology</w:t>
      </w:r>
    </w:p>
    <w:p w:rsidRPr="0086215D" w:rsidR="001F4A19" w:rsidP="001F4A19" w:rsidRDefault="001F4A19" w14:paraId="46BA5AA0" w14:textId="77777777"/>
    <w:p w:rsidRPr="0086215D" w:rsidR="001F4A19" w:rsidP="00997316" w:rsidRDefault="001F4A19" w14:paraId="593D0C74" w14:textId="77777777">
      <w:pPr>
        <w:pStyle w:val="Heading3"/>
      </w:pPr>
      <w:bookmarkStart w:name="_Toc42080053" w:id="24"/>
      <w:r w:rsidRPr="0086215D">
        <w:t>Feeding problems in infancy and early childhood: evolutionary concept analysis.</w:t>
      </w:r>
      <w:bookmarkEnd w:id="24"/>
    </w:p>
    <w:p w:rsidRPr="0086215D" w:rsidR="001F4A19" w:rsidP="001F4A19" w:rsidRDefault="001F4A19" w14:paraId="097AE132" w14:textId="5223E878">
      <w:r w:rsidRPr="0086215D">
        <w:t>Academic Journal</w:t>
      </w:r>
    </w:p>
    <w:p w:rsidRPr="0086215D" w:rsidR="001F4A19" w:rsidP="001F4A19" w:rsidRDefault="001F4A19" w14:paraId="4A1DE69F" w14:textId="77777777">
      <w:r w:rsidR="001F4A19">
        <w:rPr/>
        <w:t xml:space="preserve">(English) By: </w:t>
      </w:r>
      <w:proofErr w:type="spellStart"/>
      <w:r w:rsidR="001F4A19">
        <w:rPr/>
        <w:t>Estrem</w:t>
      </w:r>
      <w:proofErr w:type="spellEnd"/>
      <w:r w:rsidR="001F4A19">
        <w:rPr/>
        <w:t xml:space="preserve"> HH; </w:t>
      </w:r>
      <w:proofErr w:type="spellStart"/>
      <w:r w:rsidR="001F4A19">
        <w:rPr/>
        <w:t>Pados</w:t>
      </w:r>
      <w:proofErr w:type="spellEnd"/>
      <w:r w:rsidR="001F4A19">
        <w:rPr/>
        <w:t xml:space="preserve"> BF; Park J; </w:t>
      </w:r>
      <w:proofErr w:type="spellStart"/>
      <w:r w:rsidR="001F4A19">
        <w:rPr/>
        <w:t>Knafl</w:t>
      </w:r>
      <w:proofErr w:type="spellEnd"/>
      <w:r w:rsidR="001F4A19">
        <w:rPr/>
        <w:t xml:space="preserve"> KA; </w:t>
      </w:r>
      <w:proofErr w:type="spellStart"/>
      <w:r w:rsidR="001F4A19">
        <w:rPr/>
        <w:t>Thoyre</w:t>
      </w:r>
      <w:proofErr w:type="spellEnd"/>
      <w:r w:rsidR="001F4A19">
        <w:rPr/>
        <w:t xml:space="preserve"> SM, Journal of advanced nursing [J Adv </w:t>
      </w:r>
      <w:proofErr w:type="spellStart"/>
      <w:r w:rsidR="001F4A19">
        <w:rPr/>
        <w:t>Nurs</w:t>
      </w:r>
      <w:proofErr w:type="spellEnd"/>
      <w:r w:rsidR="001F4A19">
        <w:rPr/>
        <w:t>], ISSN: 1365-2648, 2017 Jan; Vol. 73 (1), pp. 56-70; Publisher: Blackwell Scientific Publications; PMID: 27601073;</w:t>
      </w:r>
    </w:p>
    <w:p w:rsidRPr="0086215D" w:rsidR="001F4A19" w:rsidP="001F4A19" w:rsidRDefault="001F4A19" w14:paraId="61109478" w14:textId="06F390A1">
      <w:r w:rsidR="001F4A19">
        <w:rPr/>
        <w:t>Subjects: Feeding Behavior psychology; Feeding Methods psychology; Feeding and Eating Disorders of Childhood classification; Feeding and Eating Disorders of Childhood epidemiology; Mother-Child Relations; Mothers psychology; Child, Preschool: 2-5 years; Infant: 1-23 months; Infant, Newborn: birth-1 month; All Infant: birth-23 months; All Child: 0-18 years; All Child: 0-18 years; Female; Male</w:t>
      </w:r>
    </w:p>
    <w:p w:rsidRPr="0086215D" w:rsidR="001F4A19" w:rsidP="001F4A19" w:rsidRDefault="001F4A19" w14:paraId="541CB59B" w14:textId="77777777"/>
    <w:p w:rsidRPr="0086215D" w:rsidR="001F4A19" w:rsidP="00997316" w:rsidRDefault="001F4A19" w14:paraId="216FCEC7" w14:textId="77777777">
      <w:pPr>
        <w:pStyle w:val="Heading3"/>
      </w:pPr>
      <w:bookmarkStart w:name="_Toc42080054" w:id="25"/>
      <w:r w:rsidRPr="0086215D">
        <w:t>Committed to the insurance hypothesis of obesity.</w:t>
      </w:r>
      <w:bookmarkEnd w:id="25"/>
    </w:p>
    <w:p w:rsidRPr="0086215D" w:rsidR="001F4A19" w:rsidP="001F4A19" w:rsidRDefault="001F4A19" w14:paraId="47A0E195" w14:textId="680F6CBD">
      <w:r w:rsidRPr="0086215D">
        <w:t>Academic Journal</w:t>
      </w:r>
    </w:p>
    <w:p w:rsidRPr="0086215D" w:rsidR="001F4A19" w:rsidP="001F4A19" w:rsidRDefault="001F4A19" w14:paraId="01FAEF9E" w14:textId="77777777">
      <w:r w:rsidR="001F4A19">
        <w:rPr/>
        <w:t>(English) By: Lozano GA, The Behavioral and brain sciences [</w:t>
      </w:r>
      <w:proofErr w:type="spellStart"/>
      <w:r w:rsidR="001F4A19">
        <w:rPr/>
        <w:t>Behav</w:t>
      </w:r>
      <w:proofErr w:type="spellEnd"/>
      <w:r w:rsidR="001F4A19">
        <w:rPr/>
        <w:t xml:space="preserve"> Brain Sci], ISSN: 1469-1825, 2017 Jan; Vol. 40, pp. e121; Publisher: Cambridge Univ. Press; PMID: 29342584;</w:t>
      </w:r>
    </w:p>
    <w:p w:rsidRPr="0086215D" w:rsidR="001F4A19" w:rsidP="001F4A19" w:rsidRDefault="001F4A19" w14:paraId="7F65C6D0" w14:textId="77777777">
      <w:r w:rsidRPr="0086215D">
        <w:t>Subjects: Food Supply; Obesity</w:t>
      </w:r>
    </w:p>
    <w:p w:rsidRPr="0086215D" w:rsidR="00C835F0" w:rsidP="001F4A19" w:rsidRDefault="00C835F0" w14:paraId="3865F5A9" w14:textId="77777777"/>
    <w:p w:rsidRPr="0086215D" w:rsidR="001F4A19" w:rsidP="00997316" w:rsidRDefault="001F4A19" w14:paraId="20E97C21" w14:textId="43BCADD7">
      <w:pPr>
        <w:pStyle w:val="Heading3"/>
      </w:pPr>
      <w:bookmarkStart w:name="_Toc42080055" w:id="26"/>
      <w:r w:rsidRPr="0086215D">
        <w:t>Chronic inflammatory systemic diseases: An evolutionary trade-off between acutely beneficial but chronically harmful programs.</w:t>
      </w:r>
      <w:bookmarkEnd w:id="26"/>
    </w:p>
    <w:p w:rsidRPr="0086215D" w:rsidR="001F4A19" w:rsidP="001F4A19" w:rsidRDefault="001F4A19" w14:paraId="4CAA1F78" w14:textId="19DB098B">
      <w:r w:rsidRPr="0086215D">
        <w:t>Academic Journal</w:t>
      </w:r>
    </w:p>
    <w:p w:rsidRPr="0086215D" w:rsidR="00CD6827" w:rsidP="001F4A19" w:rsidRDefault="00CD6827" w14:paraId="05DB817D" w14:textId="4A228D7D">
      <w:r w:rsidR="001F4A19">
        <w:rPr/>
        <w:t xml:space="preserve">(English) By: Straub RH; </w:t>
      </w:r>
      <w:proofErr w:type="spellStart"/>
      <w:r w:rsidR="001F4A19">
        <w:rPr/>
        <w:t>Schradin</w:t>
      </w:r>
      <w:proofErr w:type="spellEnd"/>
      <w:r w:rsidR="001F4A19">
        <w:rPr/>
        <w:t xml:space="preserve"> C, Evolution, medicine, and public health [</w:t>
      </w:r>
      <w:proofErr w:type="spellStart"/>
      <w:r w:rsidR="001F4A19">
        <w:rPr/>
        <w:t>Evol</w:t>
      </w:r>
      <w:proofErr w:type="spellEnd"/>
      <w:r w:rsidR="001F4A19">
        <w:rPr/>
        <w:t xml:space="preserve"> Med Public Health], ISSN: 2050-6201, 2016 Jan 27; Vol. 2016 (1), pp. 37-51; Publisher: Oxford University Press; PMID: 26817483;</w:t>
      </w:r>
    </w:p>
    <w:p w:rsidR="1DE089FC" w:rsidP="1DE089FC" w:rsidRDefault="1DE089FC" w14:paraId="609B5EBA" w14:textId="58D9ED9B">
      <w:pPr>
        <w:pStyle w:val="Normal"/>
      </w:pPr>
    </w:p>
    <w:p w:rsidRPr="0086215D" w:rsidR="001F4A19" w:rsidP="00997316" w:rsidRDefault="001F4A19" w14:paraId="605C98E8" w14:textId="50E89651">
      <w:pPr>
        <w:pStyle w:val="Heading3"/>
      </w:pPr>
      <w:bookmarkStart w:name="_Toc42080056" w:id="27"/>
      <w:r w:rsidRPr="0086215D">
        <w:t>Identification and Evolutionary Analysis of Potential Candidate Genes in a Human Eating Disorder.</w:t>
      </w:r>
      <w:bookmarkEnd w:id="27"/>
    </w:p>
    <w:p w:rsidRPr="0086215D" w:rsidR="001F4A19" w:rsidP="001F4A19" w:rsidRDefault="001F4A19" w14:paraId="7D18AE43" w14:textId="468DC4C2">
      <w:r w:rsidRPr="0086215D">
        <w:t>Academic Journal</w:t>
      </w:r>
    </w:p>
    <w:p w:rsidRPr="0086215D" w:rsidR="001F4A19" w:rsidP="001F4A19" w:rsidRDefault="001F4A19" w14:paraId="36E23B86" w14:textId="77777777">
      <w:r w:rsidR="001F4A19">
        <w:rPr/>
        <w:t xml:space="preserve">(English) By: Sabbagh U; </w:t>
      </w:r>
      <w:proofErr w:type="spellStart"/>
      <w:r w:rsidR="001F4A19">
        <w:rPr/>
        <w:t>Mullegama</w:t>
      </w:r>
      <w:proofErr w:type="spellEnd"/>
      <w:r w:rsidR="001F4A19">
        <w:rPr/>
        <w:t xml:space="preserve"> S; Wyckoff GJ, BioMed research international [Biomed Res Int], ISSN: 2314-6141, 2016; Vol. 2016, pp. 7281732; Publisher: </w:t>
      </w:r>
      <w:proofErr w:type="spellStart"/>
      <w:r w:rsidR="001F4A19">
        <w:rPr/>
        <w:t>Hindawi</w:t>
      </w:r>
      <w:proofErr w:type="spellEnd"/>
      <w:r w:rsidR="001F4A19">
        <w:rPr/>
        <w:t xml:space="preserve"> Pub. Co; PMID: 27088090;</w:t>
      </w:r>
    </w:p>
    <w:p w:rsidR="001F4A19" w:rsidP="001F4A19" w:rsidRDefault="001F4A19" w14:paraId="79672255" w14:textId="77777777">
      <w:r w:rsidRPr="0086215D">
        <w:t>Subjects: Feeding and Eating Disorders genetics; Genetic Association Studies; Nerve Growth Factors genetics; Female; Male</w:t>
      </w:r>
    </w:p>
    <w:p w:rsidR="001F4A19" w:rsidP="001F4A19" w:rsidRDefault="001F4A19" w14:paraId="049D18BC" w14:textId="77777777"/>
    <w:p w:rsidRPr="00CD0C28" w:rsidR="00CD0C28" w:rsidP="00CD0C28" w:rsidRDefault="00CD0C28" w14:paraId="00E4476E" w14:textId="77777777"/>
    <w:p w:rsidR="00CD0C28" w:rsidP="747517D5" w:rsidRDefault="00CD0C28" w14:paraId="16E79AA7" w14:textId="77777777"/>
    <w:p w:rsidR="00CD0C28" w:rsidP="747517D5" w:rsidRDefault="00CD0C28" w14:paraId="706B536C" w14:textId="77777777"/>
    <w:sectPr w:rsidR="00CD0C2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DB4434"/>
    <w:rsid w:val="00071AA0"/>
    <w:rsid w:val="0013E5C8"/>
    <w:rsid w:val="00162949"/>
    <w:rsid w:val="001F4A19"/>
    <w:rsid w:val="00216AC5"/>
    <w:rsid w:val="0025244D"/>
    <w:rsid w:val="002C18F6"/>
    <w:rsid w:val="00396E15"/>
    <w:rsid w:val="00462A11"/>
    <w:rsid w:val="0047552A"/>
    <w:rsid w:val="0048682E"/>
    <w:rsid w:val="00561380"/>
    <w:rsid w:val="00671473"/>
    <w:rsid w:val="006B28EF"/>
    <w:rsid w:val="00736326"/>
    <w:rsid w:val="00756C41"/>
    <w:rsid w:val="007938E5"/>
    <w:rsid w:val="00860D37"/>
    <w:rsid w:val="0086215D"/>
    <w:rsid w:val="008E72A5"/>
    <w:rsid w:val="00997316"/>
    <w:rsid w:val="009E7B8A"/>
    <w:rsid w:val="00A871BE"/>
    <w:rsid w:val="00B042E4"/>
    <w:rsid w:val="00B4756C"/>
    <w:rsid w:val="00BA1EE7"/>
    <w:rsid w:val="00C63142"/>
    <w:rsid w:val="00C6481A"/>
    <w:rsid w:val="00C66F34"/>
    <w:rsid w:val="00C835F0"/>
    <w:rsid w:val="00C9640C"/>
    <w:rsid w:val="00CD0C28"/>
    <w:rsid w:val="00CD6827"/>
    <w:rsid w:val="00D239D1"/>
    <w:rsid w:val="00D27C96"/>
    <w:rsid w:val="00D57C48"/>
    <w:rsid w:val="00D92857"/>
    <w:rsid w:val="00DB2F5D"/>
    <w:rsid w:val="00E00224"/>
    <w:rsid w:val="00E110C5"/>
    <w:rsid w:val="00E920C3"/>
    <w:rsid w:val="00F6315B"/>
    <w:rsid w:val="00FC1598"/>
    <w:rsid w:val="0437FD98"/>
    <w:rsid w:val="054358CF"/>
    <w:rsid w:val="06CCAC3B"/>
    <w:rsid w:val="0BF95331"/>
    <w:rsid w:val="0EEE8007"/>
    <w:rsid w:val="11F172D6"/>
    <w:rsid w:val="1DE089FC"/>
    <w:rsid w:val="209344D7"/>
    <w:rsid w:val="20B5A6CA"/>
    <w:rsid w:val="21E10D4D"/>
    <w:rsid w:val="22C835FF"/>
    <w:rsid w:val="22DB4434"/>
    <w:rsid w:val="258DCDE4"/>
    <w:rsid w:val="26A0E628"/>
    <w:rsid w:val="2A98EABE"/>
    <w:rsid w:val="2C4927BC"/>
    <w:rsid w:val="2D201E0D"/>
    <w:rsid w:val="2F90BEF2"/>
    <w:rsid w:val="3B4188A3"/>
    <w:rsid w:val="4154AC4E"/>
    <w:rsid w:val="41BBD0EA"/>
    <w:rsid w:val="49FA7925"/>
    <w:rsid w:val="4BBB8EB1"/>
    <w:rsid w:val="51AEE54D"/>
    <w:rsid w:val="5731EDC0"/>
    <w:rsid w:val="5C075A7A"/>
    <w:rsid w:val="5C3D6208"/>
    <w:rsid w:val="603A758B"/>
    <w:rsid w:val="6FD3557C"/>
    <w:rsid w:val="71F95E1F"/>
    <w:rsid w:val="747517D5"/>
    <w:rsid w:val="76054FD7"/>
    <w:rsid w:val="76C7E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4434"/>
  <w15:chartTrackingRefBased/>
  <w15:docId w15:val="{B65648AB-71D2-4E79-9373-E4855C55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C2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8F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A1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CD0C2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1F4A1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239D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239D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239D1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2C18F6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99731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750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39737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3875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0931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3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8954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7841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9180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7106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550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3916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5171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9283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6237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322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9528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2293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553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6706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884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296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333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66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167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6439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8898">
                  <w:marLeft w:val="-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f2af66612bdf413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3c9e-6549-4c6e-a4cf-8d9f4d2e6144}"/>
      </w:docPartPr>
      <w:docPartBody>
        <w:p w14:paraId="2460AAB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802ACB02BD646988490B3517702AB" ma:contentTypeVersion="6" ma:contentTypeDescription="Create a new document." ma:contentTypeScope="" ma:versionID="247283b1a684bbd106b2b1dd458ef858">
  <xsd:schema xmlns:xsd="http://www.w3.org/2001/XMLSchema" xmlns:xs="http://www.w3.org/2001/XMLSchema" xmlns:p="http://schemas.microsoft.com/office/2006/metadata/properties" xmlns:ns2="a76dec47-6fda-4f02-bb65-bf88d2f46e5a" xmlns:ns3="7d454f2f-7631-468c-9058-5d2777d58ebc" targetNamespace="http://schemas.microsoft.com/office/2006/metadata/properties" ma:root="true" ma:fieldsID="d16159446fbee036e8ee797a8d23960b" ns2:_="" ns3:_="">
    <xsd:import namespace="a76dec47-6fda-4f02-bb65-bf88d2f46e5a"/>
    <xsd:import namespace="7d454f2f-7631-468c-9058-5d2777d58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dec47-6fda-4f02-bb65-bf88d2f46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4f2f-7631-468c-9058-5d2777d58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C4B6E-88A7-466F-8AEE-43A4D346D7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CB49E-D12B-42E1-85B7-A547C6209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2871CD-4929-4C65-8C34-BCA301A4D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dec47-6fda-4f02-bb65-bf88d2f46e5a"/>
    <ds:schemaRef ds:uri="7d454f2f-7631-468c-9058-5d2777d58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6377D3-3781-4198-A2F2-6DA6C8E4F67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Fiona Watson</dc:creator>
  <keywords/>
  <dc:description/>
  <lastModifiedBy>Fiona Watson</lastModifiedBy>
  <revision>43</revision>
  <dcterms:created xsi:type="dcterms:W3CDTF">2020-06-03T18:50:00.0000000Z</dcterms:created>
  <dcterms:modified xsi:type="dcterms:W3CDTF">2020-06-05T14:33:20.2495054Z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0x010100BC0802ACB02BD646988490B3517702AB</vt:lpwstr>
  </property>
</Properties>
</file>