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3676202D" w:rsidR="00651A34" w:rsidRPr="00D36AED" w:rsidRDefault="00D36AED" w:rsidP="009160B5">
      <w:pPr>
        <w:numPr>
          <w:ilvl w:val="0"/>
          <w:numId w:val="20"/>
        </w:numPr>
        <w:tabs>
          <w:tab w:val="left" w:pos="1050"/>
        </w:tabs>
        <w:spacing w:after="0" w:line="240" w:lineRule="auto"/>
        <w:rPr>
          <w:rFonts w:ascii="Montserrat" w:hAnsi="Montserrat"/>
          <w:b/>
          <w:noProof/>
          <w:sz w:val="43"/>
          <w:szCs w:val="43"/>
          <w:lang w:eastAsia="en-GB"/>
        </w:rPr>
      </w:pPr>
      <w:r w:rsidRPr="00D36AED">
        <w:rPr>
          <w:rFonts w:ascii="Montserrat" w:hAnsi="Montserrat"/>
          <w:b/>
          <w:noProof/>
          <w:sz w:val="43"/>
          <w:szCs w:val="43"/>
          <w:lang w:eastAsia="en-GB"/>
        </w:rPr>
        <w:t xml:space="preserve">PsychSoc </w:t>
      </w:r>
      <w:r w:rsidR="009056E6" w:rsidRPr="00D36AED">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77777777" w:rsidR="00E54D98" w:rsidRPr="00460507" w:rsidRDefault="00E54D98" w:rsidP="00E54D98">
      <w:pPr>
        <w:spacing w:after="0" w:line="240" w:lineRule="auto"/>
        <w:ind w:right="-472"/>
        <w:rPr>
          <w:rFonts w:ascii="Montserrat" w:hAnsi="Montserrat"/>
          <w:b/>
          <w:szCs w:val="23"/>
        </w:rPr>
      </w:pPr>
    </w:p>
    <w:p w14:paraId="2388EEF6" w14:textId="441DD860"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183AE9">
        <w:rPr>
          <w:rFonts w:ascii="Montserrat" w:hAnsi="Montserrat"/>
          <w:b/>
          <w:szCs w:val="23"/>
        </w:rPr>
        <w:t>28 June</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13BE8FB0" w:rsidR="006C4745" w:rsidRPr="00460507" w:rsidRDefault="00D36AED" w:rsidP="00C71855">
            <w:pPr>
              <w:spacing w:after="0" w:line="240" w:lineRule="auto"/>
              <w:rPr>
                <w:rFonts w:ascii="Montserrat" w:hAnsi="Montserrat"/>
                <w:b/>
                <w:sz w:val="20"/>
                <w:szCs w:val="20"/>
              </w:rPr>
            </w:pPr>
            <w:r>
              <w:rPr>
                <w:rFonts w:ascii="Montserrat" w:hAnsi="Montserrat"/>
                <w:b/>
                <w:sz w:val="20"/>
                <w:szCs w:val="20"/>
              </w:rPr>
              <w:t>Society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4D6C490C" w:rsidR="006C4745" w:rsidRPr="00460507" w:rsidRDefault="00D36AED" w:rsidP="006C4745">
            <w:pPr>
              <w:spacing w:after="0" w:line="240" w:lineRule="auto"/>
              <w:rPr>
                <w:rFonts w:ascii="Montserrat" w:hAnsi="Montserrat"/>
                <w:sz w:val="20"/>
                <w:szCs w:val="20"/>
              </w:rPr>
            </w:pPr>
            <w:r>
              <w:rPr>
                <w:rFonts w:ascii="Montserrat" w:hAnsi="Montserrat"/>
                <w:sz w:val="20"/>
                <w:szCs w:val="20"/>
              </w:rPr>
              <w:t>Medical School</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04E2988C"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ated society</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38EBF9E3" w:rsidR="00F739CA" w:rsidRPr="00460507" w:rsidRDefault="001C5BAC"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11750085" w:rsidR="009056E6" w:rsidRPr="009056E6" w:rsidRDefault="000C5A6D" w:rsidP="000C5A6D">
      <w:pPr>
        <w:tabs>
          <w:tab w:val="left" w:pos="2772"/>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0E707369" w14:textId="77777777" w:rsidR="00D36AED" w:rsidRDefault="00D36AED" w:rsidP="00D36AED">
      <w:pPr>
        <w:spacing w:before="240"/>
        <w:rPr>
          <w:rFonts w:ascii="Montserrat" w:eastAsia="Verdana" w:hAnsi="Montserrat" w:cs="Calibri"/>
          <w:b/>
          <w:color w:val="000000"/>
          <w:spacing w:val="4"/>
          <w:sz w:val="28"/>
          <w:szCs w:val="32"/>
        </w:rPr>
      </w:pPr>
      <w:r>
        <w:rPr>
          <w:rFonts w:ascii="Montserrat" w:hAnsi="Montserrat" w:cs="Calibri"/>
          <w:b/>
          <w:noProof/>
          <w:sz w:val="28"/>
          <w:szCs w:val="32"/>
          <w:lang w:eastAsia="en-GB"/>
        </w:rPr>
        <w:t>PsychSoc of the Year</w:t>
      </w:r>
      <w:r>
        <w:rPr>
          <w:rFonts w:ascii="Montserrat" w:eastAsia="Verdana" w:hAnsi="Montserrat" w:cs="Calibri"/>
          <w:b/>
          <w:color w:val="000000"/>
          <w:spacing w:val="4"/>
          <w:sz w:val="28"/>
          <w:szCs w:val="32"/>
        </w:rPr>
        <w:t xml:space="preserve"> 2023</w:t>
      </w:r>
    </w:p>
    <w:p w14:paraId="0B083E44" w14:textId="77777777" w:rsidR="00D36AED" w:rsidRDefault="00D36AED" w:rsidP="00D36AE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This award is to recognise the pivotal role that psychiatry societies at medical schools play in raising the profile of psychiatry and supporting similarly interested medical students in becoming psychiatrists.  Societies should be based in the UK and have developed their contacts with the College. </w:t>
      </w:r>
    </w:p>
    <w:p w14:paraId="5649763E" w14:textId="77777777" w:rsidR="00D36AED" w:rsidRDefault="00D36AED" w:rsidP="00D36AED">
      <w:pPr>
        <w:spacing w:after="0" w:line="264" w:lineRule="exact"/>
        <w:ind w:right="45"/>
        <w:rPr>
          <w:rFonts w:ascii="Montserrat" w:eastAsia="Verdana" w:hAnsi="Montserrat" w:cs="Calibri"/>
          <w:color w:val="000000"/>
          <w:szCs w:val="23"/>
        </w:rPr>
      </w:pPr>
    </w:p>
    <w:p w14:paraId="5B4A038F" w14:textId="77777777" w:rsidR="00D36AED" w:rsidRDefault="00D36AED" w:rsidP="00D36AE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The entry should describe how the society:</w:t>
      </w:r>
    </w:p>
    <w:p w14:paraId="41777963" w14:textId="77777777" w:rsidR="00D36AED" w:rsidRDefault="00D36AED" w:rsidP="00D36AED">
      <w:pPr>
        <w:spacing w:after="0" w:line="264" w:lineRule="exact"/>
        <w:ind w:right="45"/>
        <w:rPr>
          <w:rFonts w:ascii="Montserrat" w:eastAsia="Verdana" w:hAnsi="Montserrat" w:cs="Calibri"/>
          <w:color w:val="000000"/>
          <w:szCs w:val="23"/>
        </w:rPr>
      </w:pPr>
    </w:p>
    <w:p w14:paraId="1F78AF25" w14:textId="77777777" w:rsidR="00D36AED" w:rsidRDefault="00D36AED" w:rsidP="00D36AE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a) Embodies the themes the of the #Choosepsychiatry campaign</w:t>
      </w:r>
    </w:p>
    <w:p w14:paraId="73E3F2A8" w14:textId="77777777" w:rsidR="00D36AED" w:rsidRDefault="00D36AED" w:rsidP="00D36AE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b) Demonstrates effective leadership and good teamwork</w:t>
      </w:r>
    </w:p>
    <w:p w14:paraId="0AE11D88" w14:textId="77777777" w:rsidR="00D36AED" w:rsidRDefault="00D36AED" w:rsidP="00D36AE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c) Provides an exciting and varied program of activities in their medical school and beyond.</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5944840B" w14:textId="77777777" w:rsidR="00D36AED" w:rsidRDefault="00D36AED" w:rsidP="00D36AED">
      <w:pPr>
        <w:spacing w:after="40" w:line="240" w:lineRule="auto"/>
        <w:ind w:right="-57"/>
        <w:rPr>
          <w:rFonts w:ascii="Montserrat" w:hAnsi="Montserrat" w:cs="Calibri"/>
          <w:b/>
          <w:szCs w:val="23"/>
        </w:rPr>
      </w:pPr>
      <w:r>
        <w:rPr>
          <w:rFonts w:ascii="Montserrat" w:hAnsi="Montserrat" w:cs="Calibri"/>
          <w:b/>
          <w:i/>
          <w:iCs/>
          <w:szCs w:val="23"/>
          <w:lang w:eastAsia="en-GB"/>
        </w:rPr>
        <w:t>Entries should relate to work undertaken in the 2021/2022 academic year only.</w:t>
      </w:r>
      <w:r>
        <w:rPr>
          <w:rFonts w:ascii="Montserrat" w:eastAsia="Verdana" w:hAnsi="Montserrat" w:cs="Calibri"/>
          <w:b/>
          <w:color w:val="000000"/>
          <w:szCs w:val="23"/>
        </w:rPr>
        <w:t xml:space="preserve"> </w:t>
      </w:r>
      <w:r>
        <w:rPr>
          <w:rFonts w:ascii="Montserrat" w:eastAsia="Verdana" w:hAnsi="Montserrat" w:cs="Calibri"/>
          <w:b/>
          <w:i/>
          <w:iCs/>
          <w:color w:val="000000"/>
          <w:szCs w:val="23"/>
        </w:rPr>
        <w:t>Activities undertaken outside these dates will not be considered.</w:t>
      </w:r>
      <w:r>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424FC08B"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D36AED">
              <w:rPr>
                <w:rFonts w:ascii="Montserrat" w:hAnsi="Montserrat" w:cs="Calibri"/>
                <w:b/>
                <w:sz w:val="22"/>
                <w:szCs w:val="22"/>
              </w:rPr>
              <w:t>PsychSoc</w:t>
            </w:r>
            <w:r w:rsidR="00284D61" w:rsidRPr="00DA30D5">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53586A">
        <w:trPr>
          <w:trHeight w:val="2016"/>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23DAA6B1"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nominated society has met the following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797"/>
      </w:tblGrid>
      <w:tr w:rsidR="00F734B4" w:rsidRPr="00460507" w14:paraId="2C698EC7" w14:textId="77777777" w:rsidTr="0075203A">
        <w:trPr>
          <w:trHeight w:val="422"/>
        </w:trPr>
        <w:tc>
          <w:tcPr>
            <w:tcW w:w="3477" w:type="pct"/>
            <w:tcBorders>
              <w:top w:val="single" w:sz="4" w:space="0" w:color="auto"/>
              <w:left w:val="single" w:sz="4" w:space="0" w:color="auto"/>
              <w:bottom w:val="nil"/>
              <w:right w:val="nil"/>
            </w:tcBorders>
          </w:tcPr>
          <w:p w14:paraId="0395AB24" w14:textId="77777777" w:rsidR="00F734B4" w:rsidRPr="00D36AED" w:rsidRDefault="00D36AED" w:rsidP="00D36AED">
            <w:pPr>
              <w:pStyle w:val="ListParagraph"/>
              <w:numPr>
                <w:ilvl w:val="0"/>
                <w:numId w:val="22"/>
              </w:numPr>
              <w:spacing w:after="0"/>
              <w:rPr>
                <w:rFonts w:ascii="Montserrat" w:hAnsi="Montserrat"/>
                <w:bCs/>
              </w:rPr>
            </w:pPr>
            <w:r w:rsidRPr="00D36AED">
              <w:rPr>
                <w:rFonts w:ascii="Montserrat" w:hAnsi="Montserrat"/>
                <w:b/>
              </w:rPr>
              <w:t xml:space="preserve">Embodies the themes of #Choosepsychiatry </w:t>
            </w:r>
          </w:p>
          <w:p w14:paraId="1ED1745A"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64696C5F" w14:textId="7A6A484A" w:rsidR="00D36AED" w:rsidRPr="00D36AED" w:rsidRDefault="00D36AED" w:rsidP="00D36AED">
            <w:pPr>
              <w:pStyle w:val="ListParagraph"/>
              <w:numPr>
                <w:ilvl w:val="0"/>
                <w:numId w:val="33"/>
              </w:numPr>
              <w:spacing w:after="0" w:line="240" w:lineRule="auto"/>
              <w:rPr>
                <w:rFonts w:ascii="Montserrat" w:hAnsi="Montserrat"/>
              </w:rPr>
            </w:pPr>
            <w:r w:rsidRPr="00D36AED">
              <w:rPr>
                <w:rFonts w:ascii="Montserrat" w:hAnsi="Montserrat"/>
              </w:rPr>
              <w:t xml:space="preserve">Use of #Choosepsychiatry resources </w:t>
            </w:r>
          </w:p>
          <w:p w14:paraId="3B6F63E2" w14:textId="77777777" w:rsidR="00D36AED" w:rsidRDefault="00D36AED" w:rsidP="00D36AED">
            <w:pPr>
              <w:numPr>
                <w:ilvl w:val="0"/>
                <w:numId w:val="33"/>
              </w:numPr>
              <w:spacing w:after="0" w:line="240" w:lineRule="auto"/>
              <w:rPr>
                <w:rFonts w:ascii="Montserrat" w:hAnsi="Montserrat"/>
              </w:rPr>
            </w:pPr>
            <w:r>
              <w:rPr>
                <w:rFonts w:ascii="Montserrat" w:hAnsi="Montserrat"/>
              </w:rPr>
              <w:t>Promotion of psychiatry as a career</w:t>
            </w:r>
          </w:p>
          <w:p w14:paraId="72C1DC6D" w14:textId="13A8B894" w:rsidR="00D36AED" w:rsidRPr="00D36AED" w:rsidRDefault="00D36AED" w:rsidP="00D36AED">
            <w:pPr>
              <w:pStyle w:val="ListParagraph"/>
              <w:numPr>
                <w:ilvl w:val="0"/>
                <w:numId w:val="33"/>
              </w:numPr>
              <w:spacing w:after="0"/>
              <w:rPr>
                <w:rFonts w:ascii="Montserrat" w:hAnsi="Montserrat"/>
                <w:bCs/>
              </w:rPr>
            </w:pPr>
            <w:r w:rsidRPr="00D36AED">
              <w:rPr>
                <w:rFonts w:ascii="Montserrat" w:hAnsi="Montserrat"/>
              </w:rPr>
              <w:t>Challenging the perceived stigma of mental health.</w:t>
            </w:r>
          </w:p>
        </w:tc>
        <w:tc>
          <w:tcPr>
            <w:tcW w:w="1523"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1744F782" w:rsidR="00957381" w:rsidRDefault="00957381">
      <w:pPr>
        <w:rPr>
          <w:rFonts w:ascii="Montserrat" w:hAnsi="Montserrat" w:cs="Calibri"/>
          <w:sz w:val="23"/>
          <w:szCs w:val="23"/>
        </w:rPr>
      </w:pPr>
    </w:p>
    <w:p w14:paraId="4BD7FF5B" w14:textId="77777777" w:rsidR="0053586A" w:rsidRPr="00460507" w:rsidRDefault="0053586A">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242"/>
        <w:gridCol w:w="971"/>
        <w:gridCol w:w="1735"/>
      </w:tblGrid>
      <w:tr w:rsidR="00F734B4" w:rsidRPr="00460507" w14:paraId="42498F8A" w14:textId="77777777" w:rsidTr="00D36AED">
        <w:trPr>
          <w:trHeight w:val="1497"/>
        </w:trPr>
        <w:tc>
          <w:tcPr>
            <w:tcW w:w="3394" w:type="pct"/>
            <w:tcBorders>
              <w:top w:val="single" w:sz="4" w:space="0" w:color="auto"/>
              <w:left w:val="single" w:sz="4" w:space="0" w:color="auto"/>
              <w:bottom w:val="nil"/>
              <w:right w:val="nil"/>
            </w:tcBorders>
          </w:tcPr>
          <w:p w14:paraId="45F50B0F" w14:textId="77777777" w:rsidR="00D36AED" w:rsidRPr="00D36AED" w:rsidRDefault="00D36AED" w:rsidP="00D36AED">
            <w:pPr>
              <w:pStyle w:val="ListParagraph"/>
              <w:numPr>
                <w:ilvl w:val="0"/>
                <w:numId w:val="22"/>
              </w:numPr>
              <w:spacing w:after="0"/>
              <w:rPr>
                <w:rFonts w:ascii="Montserrat" w:hAnsi="Montserrat"/>
                <w:b/>
              </w:rPr>
            </w:pPr>
            <w:r w:rsidRPr="00D36AED">
              <w:rPr>
                <w:rFonts w:ascii="Montserrat" w:hAnsi="Montserrat"/>
                <w:b/>
              </w:rPr>
              <w:t>Leadership and teamwork</w:t>
            </w:r>
          </w:p>
          <w:p w14:paraId="484E91AE"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09378D04" w14:textId="4EF12C43" w:rsidR="00D36AED" w:rsidRPr="00D36AED" w:rsidRDefault="00D36AED" w:rsidP="00D36AED">
            <w:pPr>
              <w:pStyle w:val="ListParagraph"/>
              <w:numPr>
                <w:ilvl w:val="0"/>
                <w:numId w:val="35"/>
              </w:numPr>
              <w:spacing w:after="0" w:line="240" w:lineRule="auto"/>
              <w:rPr>
                <w:rFonts w:ascii="Montserrat" w:hAnsi="Montserrat"/>
              </w:rPr>
            </w:pPr>
            <w:r w:rsidRPr="00D36AED">
              <w:rPr>
                <w:rFonts w:ascii="Montserrat" w:hAnsi="Montserrat"/>
              </w:rPr>
              <w:t>Effective leadership</w:t>
            </w:r>
          </w:p>
          <w:p w14:paraId="33298CE6" w14:textId="77777777" w:rsidR="00D36AED" w:rsidRDefault="00D36AED" w:rsidP="00D36AED">
            <w:pPr>
              <w:numPr>
                <w:ilvl w:val="0"/>
                <w:numId w:val="35"/>
              </w:numPr>
              <w:spacing w:after="0" w:line="240" w:lineRule="auto"/>
              <w:rPr>
                <w:rFonts w:ascii="Montserrat" w:hAnsi="Montserrat"/>
              </w:rPr>
            </w:pPr>
            <w:r>
              <w:rPr>
                <w:rFonts w:ascii="Montserrat" w:hAnsi="Montserrat"/>
              </w:rPr>
              <w:t>Good team-working</w:t>
            </w:r>
          </w:p>
          <w:p w14:paraId="76A3ED98" w14:textId="775D1AB1" w:rsidR="00284D61" w:rsidRPr="00D36AED" w:rsidRDefault="00D36AED" w:rsidP="00D36AED">
            <w:pPr>
              <w:pStyle w:val="ListParagraph"/>
              <w:numPr>
                <w:ilvl w:val="0"/>
                <w:numId w:val="35"/>
              </w:numPr>
              <w:spacing w:after="0"/>
              <w:rPr>
                <w:rFonts w:ascii="Montserrat" w:hAnsi="Montserrat"/>
                <w:b/>
              </w:rPr>
            </w:pPr>
            <w:r w:rsidRPr="00D36AED">
              <w:rPr>
                <w:rFonts w:ascii="Montserrat" w:hAnsi="Montserrat"/>
              </w:rPr>
              <w:t>Engagement of patients and carers.</w:t>
            </w:r>
          </w:p>
        </w:tc>
        <w:tc>
          <w:tcPr>
            <w:tcW w:w="1606" w:type="pct"/>
            <w:gridSpan w:val="3"/>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75203A">
        <w:trPr>
          <w:trHeight w:val="422"/>
        </w:trPr>
        <w:tc>
          <w:tcPr>
            <w:tcW w:w="3526" w:type="pct"/>
            <w:gridSpan w:val="2"/>
            <w:tcBorders>
              <w:top w:val="single" w:sz="4" w:space="0" w:color="auto"/>
              <w:left w:val="single" w:sz="4" w:space="0" w:color="auto"/>
              <w:bottom w:val="nil"/>
              <w:right w:val="nil"/>
            </w:tcBorders>
          </w:tcPr>
          <w:p w14:paraId="69AA8621" w14:textId="146C7543" w:rsidR="002B141A" w:rsidRDefault="00D36AED" w:rsidP="00284D61">
            <w:pPr>
              <w:pStyle w:val="ListParagraph"/>
              <w:numPr>
                <w:ilvl w:val="0"/>
                <w:numId w:val="22"/>
              </w:numPr>
              <w:spacing w:after="0"/>
              <w:rPr>
                <w:rFonts w:ascii="Montserrat" w:hAnsi="Montserrat"/>
                <w:b/>
              </w:rPr>
            </w:pPr>
            <w:r>
              <w:rPr>
                <w:rFonts w:ascii="Montserrat" w:hAnsi="Montserrat"/>
                <w:b/>
              </w:rPr>
              <w:t>Exciting and varied program</w:t>
            </w:r>
          </w:p>
          <w:p w14:paraId="76DACA49"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428F3F8A" w14:textId="1267A915" w:rsidR="00D36AED" w:rsidRPr="00D36AED" w:rsidRDefault="00D36AED" w:rsidP="00D36AED">
            <w:pPr>
              <w:pStyle w:val="ListParagraph"/>
              <w:numPr>
                <w:ilvl w:val="0"/>
                <w:numId w:val="36"/>
              </w:numPr>
              <w:spacing w:after="0" w:line="240" w:lineRule="auto"/>
              <w:rPr>
                <w:rFonts w:ascii="Montserrat" w:hAnsi="Montserrat"/>
              </w:rPr>
            </w:pPr>
            <w:r w:rsidRPr="00D36AED">
              <w:rPr>
                <w:rFonts w:ascii="Montserrat" w:hAnsi="Montserrat"/>
              </w:rPr>
              <w:t xml:space="preserve">Variety of events run for medical students </w:t>
            </w:r>
          </w:p>
          <w:p w14:paraId="0C857611" w14:textId="77777777" w:rsidR="00D36AED" w:rsidRDefault="00D36AED" w:rsidP="00D36AED">
            <w:pPr>
              <w:numPr>
                <w:ilvl w:val="0"/>
                <w:numId w:val="36"/>
              </w:numPr>
              <w:spacing w:after="0" w:line="240" w:lineRule="auto"/>
              <w:rPr>
                <w:rFonts w:ascii="Montserrat" w:hAnsi="Montserrat"/>
              </w:rPr>
            </w:pPr>
            <w:r>
              <w:rPr>
                <w:rFonts w:ascii="Montserrat" w:hAnsi="Montserrat"/>
              </w:rPr>
              <w:t xml:space="preserve">External events open to fellow university students and beyond </w:t>
            </w:r>
          </w:p>
          <w:p w14:paraId="746FC8A7" w14:textId="2B8D7DC5" w:rsidR="00284D61" w:rsidRPr="0075203A" w:rsidRDefault="00D36AED" w:rsidP="0075203A">
            <w:pPr>
              <w:pStyle w:val="ListParagraph"/>
              <w:numPr>
                <w:ilvl w:val="0"/>
                <w:numId w:val="36"/>
              </w:numPr>
              <w:spacing w:after="0"/>
              <w:rPr>
                <w:rFonts w:ascii="Montserrat" w:hAnsi="Montserrat"/>
                <w:b/>
              </w:rPr>
            </w:pPr>
            <w:r w:rsidRPr="0075203A">
              <w:rPr>
                <w:rFonts w:ascii="Montserrat" w:hAnsi="Montserrat"/>
              </w:rPr>
              <w:t>Reflecting the variety and diversity of psychiatry.</w:t>
            </w:r>
          </w:p>
        </w:tc>
        <w:tc>
          <w:tcPr>
            <w:tcW w:w="1474"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77777777" w:rsidR="00284D61" w:rsidRPr="00460507" w:rsidRDefault="00284D61">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54D4598A"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183AE9">
        <w:rPr>
          <w:rFonts w:ascii="Montserrat" w:hAnsi="Montserrat"/>
          <w:b/>
          <w:sz w:val="24"/>
          <w:szCs w:val="24"/>
        </w:rPr>
        <w:t>28 June</w:t>
      </w:r>
      <w:r>
        <w:rPr>
          <w:rFonts w:ascii="Montserrat" w:hAnsi="Montserrat"/>
          <w:b/>
          <w:sz w:val="24"/>
          <w:szCs w:val="24"/>
        </w:rPr>
        <w:t>2023 by email to</w:t>
      </w:r>
      <w:bookmarkEnd w:id="0"/>
      <w:r>
        <w:rPr>
          <w:rFonts w:ascii="Montserrat" w:hAnsi="Montserrat"/>
          <w:b/>
          <w:sz w:val="24"/>
          <w:szCs w:val="24"/>
        </w:rPr>
        <w:t xml:space="preserve">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88A5" w14:textId="77777777" w:rsidR="0076245C" w:rsidRDefault="0076245C" w:rsidP="001044C2">
      <w:pPr>
        <w:spacing w:after="0" w:line="240" w:lineRule="auto"/>
      </w:pPr>
      <w:r>
        <w:separator/>
      </w:r>
    </w:p>
  </w:endnote>
  <w:endnote w:type="continuationSeparator" w:id="0">
    <w:p w14:paraId="51FD0E05" w14:textId="77777777" w:rsidR="0076245C" w:rsidRDefault="0076245C"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F567" w14:textId="77777777" w:rsidR="0075203A" w:rsidRDefault="00752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7CDAFF54" w:rsidR="000A2270" w:rsidRPr="00460507" w:rsidRDefault="00D36AED">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PsychSoc</w:t>
    </w:r>
    <w:r w:rsidR="00284D61" w:rsidRPr="00460507">
      <w:rPr>
        <w:rFonts w:ascii="Montserrat" w:hAnsi="Montserrat" w:cs="Calibri"/>
        <w:b/>
        <w:sz w:val="20"/>
        <w:szCs w:val="21"/>
      </w:rPr>
      <w:t xml:space="preserve"> </w:t>
    </w:r>
    <w:r w:rsidR="00032FCD" w:rsidRPr="00460507">
      <w:rPr>
        <w:rFonts w:ascii="Montserrat" w:hAnsi="Montserrat" w:cs="Calibri"/>
        <w:b/>
        <w:sz w:val="20"/>
        <w:szCs w:val="21"/>
      </w:rPr>
      <w:t xml:space="preserve">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A0C8" w14:textId="77777777" w:rsidR="0075203A" w:rsidRDefault="0075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52C9" w14:textId="77777777" w:rsidR="0076245C" w:rsidRDefault="0076245C" w:rsidP="001044C2">
      <w:pPr>
        <w:spacing w:after="0" w:line="240" w:lineRule="auto"/>
      </w:pPr>
      <w:r>
        <w:separator/>
      </w:r>
    </w:p>
  </w:footnote>
  <w:footnote w:type="continuationSeparator" w:id="0">
    <w:p w14:paraId="03D6D8CF" w14:textId="77777777" w:rsidR="0076245C" w:rsidRDefault="0076245C"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54D8" w14:textId="77777777" w:rsidR="0075203A" w:rsidRDefault="0075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F99" w14:textId="77777777" w:rsidR="0075203A" w:rsidRDefault="007520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42865E52"/>
    <w:lvl w:ilvl="0" w:tplc="05C243F8">
      <w:start w:val="1"/>
      <w:numFmt w:val="decimal"/>
      <w:lvlText w:val="%1."/>
      <w:lvlJc w:val="left"/>
      <w:pPr>
        <w:ind w:left="72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F0FEC644"/>
    <w:lvl w:ilvl="0" w:tplc="F3408BDA">
      <w:start w:val="1"/>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5"/>
  </w:num>
  <w:num w:numId="7" w16cid:durableId="2081057408">
    <w:abstractNumId w:val="30"/>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972446690">
    <w:abstractNumId w:val="14"/>
  </w:num>
  <w:num w:numId="33" w16cid:durableId="1003706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64DC6"/>
    <w:rsid w:val="00074B21"/>
    <w:rsid w:val="000834C7"/>
    <w:rsid w:val="000A2270"/>
    <w:rsid w:val="000C5A6D"/>
    <w:rsid w:val="001009CE"/>
    <w:rsid w:val="00103D3B"/>
    <w:rsid w:val="001044C2"/>
    <w:rsid w:val="00117631"/>
    <w:rsid w:val="001373A0"/>
    <w:rsid w:val="00146171"/>
    <w:rsid w:val="0015463D"/>
    <w:rsid w:val="001657B5"/>
    <w:rsid w:val="00183AE9"/>
    <w:rsid w:val="0019119E"/>
    <w:rsid w:val="00192BF5"/>
    <w:rsid w:val="00193D55"/>
    <w:rsid w:val="00197989"/>
    <w:rsid w:val="001C5BAC"/>
    <w:rsid w:val="001D00EA"/>
    <w:rsid w:val="001E234B"/>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3586A"/>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5203A"/>
    <w:rsid w:val="0076245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00D6"/>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326D"/>
    <w:rsid w:val="00CA7139"/>
    <w:rsid w:val="00CB3E96"/>
    <w:rsid w:val="00CC24E3"/>
    <w:rsid w:val="00CC6902"/>
    <w:rsid w:val="00CD0639"/>
    <w:rsid w:val="00CD6A3E"/>
    <w:rsid w:val="00CE691F"/>
    <w:rsid w:val="00CF251B"/>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0E19D5"/>
    <w:rsid w:val="006C4294"/>
    <w:rsid w:val="008B5B3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3B4"/>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2.xml><?xml version="1.0" encoding="utf-8"?>
<ds:datastoreItem xmlns:ds="http://schemas.openxmlformats.org/officeDocument/2006/customXml" ds:itemID="{50FD9F28-A9A3-4913-A29D-D262DD3A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8</cp:revision>
  <cp:lastPrinted>2014-02-20T15:13:00Z</cp:lastPrinted>
  <dcterms:created xsi:type="dcterms:W3CDTF">2023-03-14T15:11:00Z</dcterms:created>
  <dcterms:modified xsi:type="dcterms:W3CDTF">2023-05-31T00:35:00Z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