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4353FC45">
            <wp:simplePos x="0" y="0"/>
            <wp:positionH relativeFrom="margin">
              <wp:posOffset>5264150</wp:posOffset>
            </wp:positionH>
            <wp:positionV relativeFrom="paragraph">
              <wp:posOffset>0</wp:posOffset>
            </wp:positionV>
            <wp:extent cx="8464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64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C41332">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5C914DCF" w14:textId="77777777" w:rsidR="00B947D4" w:rsidRDefault="00B947D4" w:rsidP="00B947D4">
            <w:pPr>
              <w:jc w:val="center"/>
              <w:rPr>
                <w:rFonts w:ascii="Montserrat" w:eastAsia="Verdana" w:hAnsi="Montserrat" w:cs="Verdana"/>
                <w:b/>
                <w:bCs/>
                <w:sz w:val="22"/>
                <w:szCs w:val="22"/>
              </w:rPr>
            </w:pPr>
            <w:r>
              <w:rPr>
                <w:rFonts w:ascii="Montserrat" w:eastAsia="Verdana" w:hAnsi="Montserrat" w:cs="Verdana"/>
                <w:b/>
                <w:bCs/>
                <w:sz w:val="22"/>
                <w:szCs w:val="22"/>
              </w:rPr>
              <w:t>Enabling Environments Lead</w:t>
            </w:r>
          </w:p>
          <w:p w14:paraId="4D62F87B" w14:textId="77777777" w:rsidR="00B947D4" w:rsidRPr="00905C9C" w:rsidRDefault="00B947D4" w:rsidP="00B947D4">
            <w:pPr>
              <w:jc w:val="center"/>
              <w:rPr>
                <w:rFonts w:ascii="Montserrat" w:eastAsia="Verdana" w:hAnsi="Montserrat" w:cs="Verdana"/>
                <w:sz w:val="22"/>
                <w:szCs w:val="22"/>
              </w:rPr>
            </w:pPr>
            <w:r>
              <w:rPr>
                <w:rFonts w:ascii="Montserrat" w:eastAsia="Verdana" w:hAnsi="Montserrat" w:cs="Verdana"/>
                <w:b/>
                <w:bCs/>
                <w:sz w:val="22"/>
                <w:szCs w:val="22"/>
              </w:rPr>
              <w:t>College Centre for Quality Improvement</w:t>
            </w:r>
          </w:p>
          <w:p w14:paraId="68E3714E" w14:textId="77777777" w:rsidR="00B947D4" w:rsidRPr="00905C9C" w:rsidRDefault="00B947D4" w:rsidP="00B947D4">
            <w:pPr>
              <w:rPr>
                <w:rFonts w:ascii="Montserrat" w:eastAsia="Verdana" w:hAnsi="Montserrat" w:cs="Verdana"/>
                <w:sz w:val="22"/>
                <w:szCs w:val="22"/>
              </w:rPr>
            </w:pPr>
          </w:p>
          <w:p w14:paraId="787EA961" w14:textId="77777777" w:rsidR="00B947D4" w:rsidRDefault="00B947D4" w:rsidP="00B947D4">
            <w:pPr>
              <w:jc w:val="center"/>
              <w:rPr>
                <w:rFonts w:ascii="Montserrat" w:eastAsia="Montserrat" w:hAnsi="Montserrat" w:cs="Montserrat"/>
                <w:b/>
                <w:bCs/>
                <w:color w:val="000000" w:themeColor="text1"/>
                <w:sz w:val="22"/>
                <w:szCs w:val="22"/>
              </w:rPr>
            </w:pPr>
            <w:r>
              <w:rPr>
                <w:rFonts w:ascii="Montserrat" w:eastAsia="Montserrat" w:hAnsi="Montserrat" w:cs="Montserrat"/>
                <w:b/>
                <w:bCs/>
                <w:color w:val="000000" w:themeColor="text1"/>
                <w:sz w:val="22"/>
                <w:szCs w:val="22"/>
              </w:rPr>
              <w:t>£350 per day</w:t>
            </w:r>
          </w:p>
          <w:p w14:paraId="2E34EB98" w14:textId="77777777" w:rsidR="00B947D4" w:rsidRDefault="00B947D4" w:rsidP="00B947D4">
            <w:pPr>
              <w:jc w:val="center"/>
              <w:rPr>
                <w:rFonts w:ascii="Montserrat" w:eastAsia="Verdana" w:hAnsi="Montserrat" w:cs="Verdana"/>
                <w:b/>
                <w:bCs/>
                <w:sz w:val="22"/>
                <w:szCs w:val="22"/>
              </w:rPr>
            </w:pPr>
            <w:r>
              <w:rPr>
                <w:rFonts w:ascii="Montserrat" w:eastAsia="Verdana" w:hAnsi="Montserrat" w:cs="Verdana"/>
                <w:b/>
                <w:bCs/>
                <w:sz w:val="22"/>
                <w:szCs w:val="22"/>
              </w:rPr>
              <w:t>Up two days per week</w:t>
            </w:r>
          </w:p>
          <w:p w14:paraId="3F3EFBB6" w14:textId="77777777" w:rsidR="00B947D4" w:rsidRDefault="00B947D4" w:rsidP="00B947D4">
            <w:pPr>
              <w:jc w:val="center"/>
              <w:rPr>
                <w:rFonts w:ascii="Montserrat" w:eastAsia="Verdana" w:hAnsi="Montserrat" w:cs="Verdana"/>
                <w:b/>
                <w:bCs/>
                <w:sz w:val="22"/>
                <w:szCs w:val="22"/>
              </w:rPr>
            </w:pPr>
            <w:r w:rsidRPr="001E4268">
              <w:rPr>
                <w:rFonts w:ascii="Montserrat" w:eastAsia="Montserrat" w:hAnsi="Montserrat" w:cs="Montserrat"/>
                <w:b/>
                <w:bCs/>
                <w:color w:val="000000" w:themeColor="text1"/>
                <w:sz w:val="22"/>
                <w:szCs w:val="22"/>
              </w:rPr>
              <w:t xml:space="preserve">Fixed Term Contract until </w:t>
            </w:r>
            <w:r w:rsidRPr="001E4268">
              <w:rPr>
                <w:rFonts w:ascii="Montserrat" w:eastAsia="Verdana" w:hAnsi="Montserrat" w:cs="Verdana"/>
                <w:b/>
                <w:bCs/>
                <w:sz w:val="22"/>
                <w:szCs w:val="22"/>
              </w:rPr>
              <w:t>31 March 2027</w:t>
            </w:r>
          </w:p>
          <w:p w14:paraId="6E4B589F" w14:textId="77777777" w:rsidR="00B947D4" w:rsidRPr="00905C9C" w:rsidRDefault="00B947D4" w:rsidP="00B947D4">
            <w:pPr>
              <w:jc w:val="center"/>
              <w:rPr>
                <w:rFonts w:ascii="Montserrat" w:eastAsia="Verdana" w:hAnsi="Montserrat" w:cs="Verdana"/>
                <w:sz w:val="22"/>
                <w:szCs w:val="22"/>
              </w:rPr>
            </w:pPr>
            <w:r>
              <w:rPr>
                <w:rFonts w:ascii="Montserrat" w:eastAsia="Verdana" w:hAnsi="Montserrat" w:cs="Verdana"/>
                <w:b/>
                <w:bCs/>
                <w:sz w:val="22"/>
                <w:szCs w:val="22"/>
              </w:rPr>
              <w:t>(Consultancy Agreement)</w:t>
            </w:r>
          </w:p>
          <w:p w14:paraId="5B93ADFE" w14:textId="77777777" w:rsidR="00B947D4" w:rsidRDefault="00B947D4" w:rsidP="00B947D4">
            <w:pPr>
              <w:rPr>
                <w:rFonts w:ascii="Montserrat" w:eastAsia="Verdana" w:hAnsi="Montserrat" w:cs="Verdana"/>
                <w:b/>
                <w:bCs/>
                <w:sz w:val="22"/>
                <w:szCs w:val="22"/>
              </w:rPr>
            </w:pPr>
          </w:p>
          <w:p w14:paraId="183D9177" w14:textId="0CBB786B" w:rsidR="00DC6975" w:rsidRPr="00C41332" w:rsidRDefault="00B947D4" w:rsidP="00B947D4">
            <w:pPr>
              <w:jc w:val="center"/>
              <w:rPr>
                <w:rFonts w:ascii="Montserrat" w:eastAsia="Montserrat" w:hAnsi="Montserrat" w:cs="Montserrat"/>
                <w:color w:val="000000" w:themeColor="text1"/>
                <w:sz w:val="22"/>
                <w:szCs w:val="22"/>
              </w:rPr>
            </w:pPr>
            <w:r w:rsidRPr="00F51A92">
              <w:rPr>
                <w:rFonts w:ascii="Montserrat" w:hAnsi="Montserrat"/>
                <w:b/>
                <w:bCs/>
                <w:sz w:val="22"/>
                <w:szCs w:val="22"/>
              </w:rPr>
              <w:t xml:space="preserve">Location: </w:t>
            </w:r>
            <w:r>
              <w:rPr>
                <w:rFonts w:ascii="Montserrat" w:hAnsi="Montserrat"/>
                <w:b/>
                <w:bCs/>
                <w:sz w:val="22"/>
                <w:szCs w:val="22"/>
              </w:rPr>
              <w:t>Remote</w:t>
            </w:r>
            <w:r w:rsidRPr="00C41332">
              <w:rPr>
                <w:rFonts w:ascii="Montserrat" w:eastAsia="Montserrat" w:hAnsi="Montserrat" w:cs="Montserrat"/>
                <w:color w:val="000000" w:themeColor="text1"/>
                <w:sz w:val="22"/>
                <w:szCs w:val="22"/>
              </w:rPr>
              <w:t xml:space="preserve"> </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1487072F" w14:textId="77777777" w:rsidR="001263CE" w:rsidRDefault="00150505" w:rsidP="000330E9">
      <w:pPr>
        <w:rPr>
          <w:noProof/>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7F3" w14:textId="602404B6" w:rsidR="001263CE" w:rsidRDefault="001263CE" w:rsidP="000330E9">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14:paraId="19543571" w14:textId="0FDE59B4" w:rsidR="001263CE" w:rsidRDefault="001263CE" w:rsidP="000330E9">
      <w:pPr>
        <w:rPr>
          <w:noProof/>
        </w:rPr>
      </w:pPr>
    </w:p>
    <w:p w14:paraId="73F3266E" w14:textId="77777777" w:rsidR="001263CE" w:rsidRDefault="001263CE" w:rsidP="000330E9">
      <w:pPr>
        <w:rPr>
          <w:noProof/>
        </w:rPr>
      </w:pPr>
    </w:p>
    <w:p w14:paraId="5C2B120F" w14:textId="4E92E1F4" w:rsidR="00AD2B68" w:rsidRDefault="00EF0121" w:rsidP="000330E9">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48B39DBE" w14:textId="77777777" w:rsidR="00D7628C" w:rsidRDefault="00D7628C"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fillcolor="#f2f2f2 [3052]" stroked="f" strokeweight=".5pt">
                <v:textbo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5E5EB860" w14:textId="77777777" w:rsidR="00A71CC1" w:rsidRDefault="00A71CC1" w:rsidP="001D3912">
      <w:pPr>
        <w:ind w:left="-851" w:right="-165"/>
        <w:jc w:val="both"/>
        <w:rPr>
          <w:rFonts w:ascii="Montserrat" w:hAnsi="Montserrat" w:cs="Calibri"/>
          <w:sz w:val="20"/>
        </w:rPr>
      </w:pPr>
    </w:p>
    <w:p w14:paraId="293E6D7F" w14:textId="0F201F55"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2B478576" w14:textId="77777777" w:rsidR="00A71CC1" w:rsidRDefault="00A71CC1"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Pr="00F72414"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w:t>
      </w:r>
      <w:r w:rsidR="003B5395">
        <w:rPr>
          <w:rFonts w:ascii="Montserrat" w:hAnsi="Montserrat"/>
          <w:sz w:val="20"/>
        </w:rPr>
        <w:t>r</w:t>
      </w: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lastRenderedPageBreak/>
        <w:t>GENDER</w:t>
      </w:r>
    </w:p>
    <w:p w14:paraId="00210DEE" w14:textId="77777777" w:rsidR="00A71CC1" w:rsidRDefault="00A71CC1" w:rsidP="00D1600D">
      <w:pPr>
        <w:tabs>
          <w:tab w:val="left" w:pos="645"/>
        </w:tabs>
        <w:ind w:left="-709"/>
        <w:rPr>
          <w:rFonts w:ascii="Montserrat" w:hAnsi="Montserrat"/>
          <w:sz w:val="20"/>
        </w:rPr>
      </w:pPr>
    </w:p>
    <w:p w14:paraId="1B4E1C3C" w14:textId="71D7D55C"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P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5A1B12">
        <w:rPr>
          <w:rFonts w:ascii="Montserrat" w:hAnsi="Montserrat"/>
        </w:rPr>
        <w:t>Prefer not to say.</w:t>
      </w:r>
      <w:r>
        <w:rPr>
          <w:rFonts w:ascii="Montserrat" w:hAnsi="Montserrat"/>
        </w:rPr>
        <w:tab/>
      </w: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w:lastRenderedPageBreak/>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DFC" w14:textId="77777777" w:rsidR="005A5918" w:rsidRDefault="005A5918">
      <w:r>
        <w:separator/>
      </w:r>
    </w:p>
  </w:endnote>
  <w:endnote w:type="continuationSeparator" w:id="0">
    <w:p w14:paraId="34357699" w14:textId="77777777" w:rsidR="005A5918" w:rsidRDefault="005A5918">
      <w:r>
        <w:continuationSeparator/>
      </w:r>
    </w:p>
  </w:endnote>
  <w:endnote w:type="continuationNotice" w:id="1">
    <w:p w14:paraId="57DDE06D" w14:textId="77777777" w:rsidR="005A5B6B" w:rsidRDefault="005A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26DF" w14:textId="77777777" w:rsidR="005A5918" w:rsidRDefault="005A5918">
      <w:r>
        <w:separator/>
      </w:r>
    </w:p>
  </w:footnote>
  <w:footnote w:type="continuationSeparator" w:id="0">
    <w:p w14:paraId="3F7DCBAB" w14:textId="77777777" w:rsidR="005A5918" w:rsidRDefault="005A5918">
      <w:r>
        <w:continuationSeparator/>
      </w:r>
    </w:p>
  </w:footnote>
  <w:footnote w:type="continuationNotice" w:id="1">
    <w:p w14:paraId="1DF8163F" w14:textId="77777777" w:rsidR="005A5B6B" w:rsidRDefault="005A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40"/>
    <w:rsid w:val="000349C2"/>
    <w:rsid w:val="00042BD4"/>
    <w:rsid w:val="0004389B"/>
    <w:rsid w:val="00045431"/>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263CE"/>
    <w:rsid w:val="0013558B"/>
    <w:rsid w:val="00150505"/>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62BAB"/>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0669"/>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7B70"/>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4153"/>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D1E82"/>
    <w:rsid w:val="009E13E1"/>
    <w:rsid w:val="009E595B"/>
    <w:rsid w:val="00A25896"/>
    <w:rsid w:val="00A27CBB"/>
    <w:rsid w:val="00A40EB3"/>
    <w:rsid w:val="00A539ED"/>
    <w:rsid w:val="00A61EFE"/>
    <w:rsid w:val="00A71CC1"/>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E3FF6"/>
    <w:rsid w:val="00AF07CC"/>
    <w:rsid w:val="00AF0EC8"/>
    <w:rsid w:val="00AF348E"/>
    <w:rsid w:val="00B07130"/>
    <w:rsid w:val="00B14F1E"/>
    <w:rsid w:val="00B23251"/>
    <w:rsid w:val="00B302F3"/>
    <w:rsid w:val="00B32DE3"/>
    <w:rsid w:val="00B53392"/>
    <w:rsid w:val="00B5612E"/>
    <w:rsid w:val="00B5630F"/>
    <w:rsid w:val="00B80368"/>
    <w:rsid w:val="00B947D4"/>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B31C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C2E19-E1CD-40D9-A911-2D0073C2AE93}">
  <ds:schemaRefs>
    <ds:schemaRef ds:uri="adb095a0-7d15-45be-ab83-3fd6fad71c4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terms/"/>
    <ds:schemaRef ds:uri="http://purl.org/dc/elements/1.1/"/>
    <ds:schemaRef ds:uri="http://schemas.openxmlformats.org/package/2006/metadata/core-properties"/>
    <ds:schemaRef ds:uri="613a656c-bcce-4986-863b-206e02d21a19"/>
    <ds:schemaRef ds:uri="http://www.w3.org/XML/1998/namespace"/>
  </ds:schemaRefs>
</ds:datastoreItem>
</file>

<file path=customXml/itemProps2.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FE8514D0-7C98-4EB4-B42C-CA8289FB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DFID Letter 2000</Template>
  <TotalTime>0</TotalTime>
  <Pages>6</Pages>
  <Words>877</Words>
  <Characters>6449</Characters>
  <Application>Microsoft Office Word</Application>
  <DocSecurity>0</DocSecurity>
  <Lines>53</Lines>
  <Paragraphs>14</Paragraphs>
  <ScaleCrop>false</ScaleCrop>
  <Company>Brochet Limited</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Funmi Martins-Akinwotu</cp:lastModifiedBy>
  <cp:revision>9</cp:revision>
  <cp:lastPrinted>2011-07-28T08:44:00Z</cp:lastPrinted>
  <dcterms:created xsi:type="dcterms:W3CDTF">2024-03-08T10:55:00Z</dcterms:created>
  <dcterms:modified xsi:type="dcterms:W3CDTF">2024-03-12T15:48:00Z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