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3BE6C6B9" w14:textId="5B68E5B2" w:rsidR="00985D04" w:rsidRPr="00985D04" w:rsidRDefault="00985D04" w:rsidP="00985D04">
            <w:pPr>
              <w:jc w:val="center"/>
              <w:rPr>
                <w:rFonts w:ascii="Montserrat" w:hAnsi="Montserrat"/>
                <w:b/>
                <w:bCs/>
                <w:sz w:val="32"/>
                <w:szCs w:val="32"/>
              </w:rPr>
            </w:pPr>
            <w:r w:rsidRPr="00985D04">
              <w:rPr>
                <w:rFonts w:ascii="Montserrat" w:hAnsi="Montserrat"/>
                <w:b/>
                <w:bCs/>
                <w:sz w:val="32"/>
                <w:szCs w:val="32"/>
              </w:rPr>
              <w:t xml:space="preserve">Chair – </w:t>
            </w:r>
          </w:p>
          <w:p w14:paraId="3F2FA792" w14:textId="1AA0333D" w:rsidR="0038657E" w:rsidRPr="00905C9C" w:rsidRDefault="00985D04" w:rsidP="00985D04">
            <w:pPr>
              <w:jc w:val="center"/>
              <w:rPr>
                <w:rFonts w:ascii="Montserrat" w:hAnsi="Montserrat"/>
                <w:b/>
                <w:bCs/>
                <w:sz w:val="32"/>
                <w:szCs w:val="32"/>
              </w:rPr>
            </w:pPr>
            <w:r w:rsidRPr="00985D04">
              <w:rPr>
                <w:rFonts w:ascii="Montserrat" w:hAnsi="Montserrat"/>
                <w:b/>
                <w:bCs/>
                <w:sz w:val="32"/>
                <w:szCs w:val="32"/>
              </w:rPr>
              <w:t>Combined Committee for Accreditation</w:t>
            </w: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2FDCFC86" w:rsidR="00E57CEB" w:rsidRPr="00905C9C" w:rsidRDefault="00985D04" w:rsidP="234F644E">
            <w:pPr>
              <w:jc w:val="center"/>
              <w:rPr>
                <w:rFonts w:ascii="Montserrat" w:hAnsi="Montserrat"/>
                <w:b/>
                <w:bCs/>
              </w:rPr>
            </w:pPr>
            <w:r>
              <w:rPr>
                <w:rFonts w:ascii="Montserrat" w:hAnsi="Montserrat"/>
                <w:b/>
                <w:bCs/>
              </w:rPr>
              <w:t>College Centre for Quality Improvement (CCQI)</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076589A" w14:textId="77777777" w:rsidR="00620227" w:rsidRDefault="00620227" w:rsidP="00CC7BE5">
      <w:pPr>
        <w:ind w:left="567"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58242"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58241"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3"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4861655C" w:rsidR="006A3CD3" w:rsidRDefault="00F170F9" w:rsidP="00C54999">
      <w:pPr>
        <w:ind w:right="567"/>
        <w:rPr>
          <w:rFonts w:ascii="Montserrat" w:hAnsi="Montserrat"/>
          <w:b/>
          <w:bCs/>
        </w:rPr>
      </w:pPr>
      <w:r>
        <w:rPr>
          <w:rFonts w:ascii="Montserrat" w:hAnsi="Montserrat"/>
          <w:b/>
          <w:bCs/>
        </w:rPr>
        <w:t xml:space="preserve">May </w:t>
      </w:r>
      <w:r w:rsidR="00233895">
        <w:rPr>
          <w:rFonts w:ascii="Montserrat" w:hAnsi="Montserrat"/>
          <w:b/>
          <w:bCs/>
        </w:rPr>
        <w:t>2023</w:t>
      </w:r>
    </w:p>
    <w:p w14:paraId="738973A3" w14:textId="77777777" w:rsidR="006A3CD3" w:rsidRPr="00905C9C" w:rsidRDefault="006A3CD3" w:rsidP="00CC7BE5">
      <w:pPr>
        <w:ind w:left="567" w:right="567"/>
        <w:rPr>
          <w:rFonts w:ascii="Montserrat" w:hAnsi="Montserrat"/>
          <w:b/>
          <w:szCs w:val="24"/>
        </w:rPr>
      </w:pPr>
    </w:p>
    <w:p w14:paraId="4F103417" w14:textId="79FAC079" w:rsidR="00A869E4" w:rsidRPr="00905C9C" w:rsidRDefault="00EE620C" w:rsidP="00A869E4">
      <w:pPr>
        <w:pStyle w:val="Heading1"/>
      </w:pPr>
      <w:r>
        <w:rPr>
          <w:noProof/>
        </w:rPr>
        <w:drawing>
          <wp:anchor distT="0" distB="0" distL="114300" distR="114300" simplePos="0" relativeHeight="251658245"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7"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4"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58246"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p>
    <w:p w14:paraId="4C251DC0" w14:textId="18462EEF" w:rsidR="00A869E4" w:rsidRPr="00905C9C" w:rsidRDefault="00A869E4" w:rsidP="7E390995">
      <w:pPr>
        <w:pStyle w:val="Heading1"/>
        <w:rPr>
          <w:rFonts w:ascii="Montserrat" w:hAnsi="Montserrat"/>
          <w:sz w:val="24"/>
          <w:szCs w:val="24"/>
        </w:rPr>
      </w:pPr>
    </w:p>
    <w:p w14:paraId="7FAC7182" w14:textId="79FAC079" w:rsidR="00A869E4" w:rsidRPr="00905C9C" w:rsidRDefault="00A869E4" w:rsidP="00A869E4">
      <w:pPr>
        <w:pStyle w:val="Heading1"/>
        <w:rPr>
          <w:rFonts w:ascii="Montserrat" w:hAnsi="Montserrat"/>
          <w:sz w:val="24"/>
          <w:szCs w:val="24"/>
        </w:rPr>
      </w:pPr>
      <w:r w:rsidRPr="00905C9C">
        <w:rPr>
          <w:rFonts w:ascii="Montserrat" w:hAnsi="Montserrat"/>
          <w:sz w:val="24"/>
          <w:szCs w:val="24"/>
        </w:rPr>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Content>
          <w:r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We work to secure the best outcomes for people with mental illness, intellectual disabilities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72796323" w14:textId="6ED416B3" w:rsidR="7E390995" w:rsidRPr="004836B7" w:rsidRDefault="00AA68C7" w:rsidP="004836B7">
      <w:pPr>
        <w:shd w:val="clear" w:color="auto" w:fill="FFFFFF"/>
        <w:rPr>
          <w:rFonts w:ascii="Montserrat" w:hAnsi="Montserrat"/>
          <w:sz w:val="22"/>
          <w:szCs w:val="22"/>
        </w:rPr>
      </w:pPr>
      <w:r w:rsidRPr="7E390995">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4862DD86" w14:textId="43DD7ED3" w:rsidR="001D3FD5" w:rsidRPr="001132C2" w:rsidRDefault="00AA68C7" w:rsidP="001132C2">
      <w:pPr>
        <w:shd w:val="clear" w:color="auto" w:fill="FFFFFF"/>
        <w:spacing w:after="225" w:line="750" w:lineRule="atLeast"/>
        <w:outlineLvl w:val="1"/>
        <w:rPr>
          <w:rFonts w:ascii="Montserrat" w:hAnsi="Montserrat"/>
          <w:b/>
          <w:bCs/>
          <w:szCs w:val="24"/>
        </w:rPr>
      </w:pPr>
      <w:r w:rsidRPr="00F46071">
        <w:rPr>
          <w:rFonts w:ascii="Montserrat" w:hAnsi="Montserrat"/>
          <w:b/>
          <w:bCs/>
          <w:szCs w:val="24"/>
        </w:rPr>
        <w:t xml:space="preserve">What we do </w:t>
      </w: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5976DF">
      <w:pPr>
        <w:pStyle w:val="ListParagraph"/>
        <w:numPr>
          <w:ilvl w:val="0"/>
          <w:numId w:val="6"/>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healthcare</w:t>
      </w:r>
    </w:p>
    <w:p w14:paraId="3D07D5A5" w14:textId="77777777" w:rsidR="00AA103B" w:rsidRPr="00905C9C" w:rsidRDefault="00AA68C7" w:rsidP="005976DF">
      <w:pPr>
        <w:pStyle w:val="ListParagraph"/>
        <w:numPr>
          <w:ilvl w:val="0"/>
          <w:numId w:val="6"/>
        </w:numPr>
        <w:shd w:val="clear" w:color="auto" w:fill="FFFFFF"/>
        <w:rPr>
          <w:rFonts w:ascii="Montserrat" w:hAnsi="Montserrat"/>
          <w:sz w:val="22"/>
          <w:szCs w:val="22"/>
        </w:rPr>
      </w:pPr>
      <w:r w:rsidRPr="00905C9C">
        <w:rPr>
          <w:rFonts w:ascii="Montserrat" w:hAnsi="Montserrat"/>
          <w:sz w:val="22"/>
          <w:szCs w:val="22"/>
        </w:rPr>
        <w:t>lead, represent and support psychiatrists</w:t>
      </w:r>
    </w:p>
    <w:p w14:paraId="3C6449AE" w14:textId="5450BB57" w:rsidR="00AA68C7" w:rsidRPr="00905C9C" w:rsidRDefault="00AA68C7" w:rsidP="005976DF">
      <w:pPr>
        <w:pStyle w:val="ListParagraph"/>
        <w:numPr>
          <w:ilvl w:val="0"/>
          <w:numId w:val="6"/>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66238426" w14:textId="77777777" w:rsidR="008E489A" w:rsidRDefault="008E489A" w:rsidP="00071D51">
      <w:pPr>
        <w:autoSpaceDE w:val="0"/>
        <w:autoSpaceDN w:val="0"/>
        <w:adjustRightInd w:val="0"/>
        <w:rPr>
          <w:rFonts w:ascii="Montserrat" w:hAnsi="Montserrat" w:cs="SegoeUI-Light"/>
          <w:b/>
          <w:bCs/>
          <w:szCs w:val="24"/>
        </w:rPr>
      </w:pPr>
    </w:p>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Our Members</w:t>
      </w:r>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on the basis of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641F7DD6" w14:textId="77777777" w:rsidR="008E489A" w:rsidRDefault="008E489A" w:rsidP="008E489A">
      <w:pPr>
        <w:autoSpaceDE w:val="0"/>
        <w:autoSpaceDN w:val="0"/>
        <w:adjustRightInd w:val="0"/>
        <w:rPr>
          <w:rFonts w:ascii="Montserrat" w:hAnsi="Montserrat" w:cs="SegoeUI-Light"/>
          <w:b/>
          <w:bCs/>
          <w:szCs w:val="24"/>
        </w:rPr>
      </w:pPr>
    </w:p>
    <w:p w14:paraId="0079D987" w14:textId="77777777" w:rsidR="008E489A" w:rsidRDefault="008E489A" w:rsidP="008E489A">
      <w:pPr>
        <w:autoSpaceDE w:val="0"/>
        <w:autoSpaceDN w:val="0"/>
        <w:adjustRightInd w:val="0"/>
        <w:rPr>
          <w:rFonts w:ascii="Montserrat" w:hAnsi="Montserrat" w:cs="SegoeUI-Light"/>
          <w:b/>
          <w:bCs/>
          <w:szCs w:val="24"/>
        </w:rPr>
      </w:pPr>
    </w:p>
    <w:p w14:paraId="3A1EAB41" w14:textId="36734DBB"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459CA751" w14:textId="77777777" w:rsidR="008E489A" w:rsidRDefault="008E489A" w:rsidP="008E489A">
      <w:pPr>
        <w:autoSpaceDE w:val="0"/>
        <w:autoSpaceDN w:val="0"/>
        <w:adjustRightInd w:val="0"/>
        <w:rPr>
          <w:rFonts w:ascii="Montserrat" w:hAnsi="Montserrat" w:cs="SegoeUI-Light"/>
          <w:color w:val="000000"/>
          <w:sz w:val="22"/>
          <w:szCs w:val="22"/>
        </w:rPr>
      </w:pPr>
    </w:p>
    <w:p w14:paraId="25CBABF0" w14:textId="77777777"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has to make. </w:t>
      </w:r>
    </w:p>
    <w:p w14:paraId="118FE40B" w14:textId="77777777" w:rsidR="008E489A" w:rsidRDefault="008E489A" w:rsidP="008E489A">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5976DF">
      <w:pPr>
        <w:pStyle w:val="ListParagraph"/>
        <w:numPr>
          <w:ilvl w:val="0"/>
          <w:numId w:val="5"/>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5976DF">
      <w:pPr>
        <w:pStyle w:val="ListParagraph"/>
        <w:numPr>
          <w:ilvl w:val="0"/>
          <w:numId w:val="5"/>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5976DF">
      <w:pPr>
        <w:pStyle w:val="ListParagraph"/>
        <w:numPr>
          <w:ilvl w:val="0"/>
          <w:numId w:val="5"/>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5976DF">
      <w:pPr>
        <w:pStyle w:val="ListParagraph"/>
        <w:numPr>
          <w:ilvl w:val="0"/>
          <w:numId w:val="5"/>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5976DF">
      <w:pPr>
        <w:pStyle w:val="ListParagraph"/>
        <w:numPr>
          <w:ilvl w:val="0"/>
          <w:numId w:val="5"/>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5976DF">
      <w:pPr>
        <w:pStyle w:val="ListParagraph"/>
        <w:numPr>
          <w:ilvl w:val="0"/>
          <w:numId w:val="5"/>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02358198" w14:textId="584F7805" w:rsidR="005520D4" w:rsidRPr="00EC0253" w:rsidRDefault="00F46071" w:rsidP="00EC0253">
      <w:pPr>
        <w:pStyle w:val="paragraph"/>
        <w:shd w:val="clear" w:color="auto" w:fill="FFFFFF"/>
        <w:spacing w:before="0" w:beforeAutospacing="0" w:after="0" w:afterAutospacing="0"/>
        <w:ind w:left="720"/>
        <w:textAlignment w:val="baseline"/>
        <w:rPr>
          <w:rStyle w:val="normaltextrun"/>
          <w:rFonts w:ascii="Montserrat" w:hAnsi="Montserrat" w:cs="Segoe UI"/>
          <w:sz w:val="18"/>
          <w:szCs w:val="18"/>
        </w:rPr>
      </w:pPr>
      <w:r w:rsidRPr="00946338">
        <w:rPr>
          <w:rStyle w:val="eop"/>
          <w:rFonts w:ascii="Montserrat" w:hAnsi="Montserrat" w:cs="Open Sans"/>
          <w:sz w:val="22"/>
          <w:szCs w:val="22"/>
        </w:rPr>
        <w:t> </w:t>
      </w:r>
    </w:p>
    <w:p w14:paraId="15378BC0" w14:textId="56D87C21" w:rsidR="005520D4" w:rsidRPr="002A77B8" w:rsidRDefault="005520D4" w:rsidP="005520D4">
      <w:pPr>
        <w:pStyle w:val="paragraph"/>
        <w:shd w:val="clear" w:color="auto" w:fill="FFFFFF"/>
        <w:spacing w:before="0" w:beforeAutospacing="0" w:after="0" w:afterAutospacing="0"/>
        <w:textAlignment w:val="baseline"/>
        <w:rPr>
          <w:rFonts w:ascii="Montserrat" w:hAnsi="Montserrat" w:cs="Segoe UI"/>
          <w:b/>
          <w:bCs/>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College has taken many steps to ensure their commitment to EDI is felt amongst staff through signing up to Stonewall and the Disability Confident Employer Scheme. We have and will continue to review policies to ensure they are inclusive, as well as created new policies which </w:t>
      </w:r>
      <w:r>
        <w:rPr>
          <w:rStyle w:val="normaltextrun"/>
          <w:rFonts w:ascii="Montserrat" w:hAnsi="Montserrat" w:cs="Segoe UI"/>
          <w:sz w:val="22"/>
          <w:szCs w:val="22"/>
        </w:rPr>
        <w:lastRenderedPageBreak/>
        <w:t>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5976DF">
      <w:pPr>
        <w:pStyle w:val="paragraph"/>
        <w:numPr>
          <w:ilvl w:val="0"/>
          <w:numId w:val="7"/>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Equality, Diversity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5976DF">
      <w:pPr>
        <w:pStyle w:val="paragraph"/>
        <w:numPr>
          <w:ilvl w:val="0"/>
          <w:numId w:val="7"/>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5976DF">
      <w:pPr>
        <w:pStyle w:val="paragraph"/>
        <w:numPr>
          <w:ilvl w:val="0"/>
          <w:numId w:val="8"/>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5976DF">
      <w:pPr>
        <w:pStyle w:val="paragraph"/>
        <w:numPr>
          <w:ilvl w:val="0"/>
          <w:numId w:val="8"/>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5976DF">
      <w:pPr>
        <w:pStyle w:val="paragraph"/>
        <w:numPr>
          <w:ilvl w:val="0"/>
          <w:numId w:val="8"/>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5976DF">
      <w:pPr>
        <w:pStyle w:val="paragraph"/>
        <w:numPr>
          <w:ilvl w:val="0"/>
          <w:numId w:val="8"/>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SGEI Forum – The Sexuality Gender Equality and Inclusion forum aims to make positive difference to the experience of being an employee of the College by creating a more progressive and inclusive environment, not only for College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ACF Forum - The African Caribbean Forum (ACF) provides an outlet for those interested in the issues of the Black African and Caribbean heritage to meet, discuss, educate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Recently, the WWF has worked closely with the Senior Management Team and implemented a number of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lastRenderedPageBreak/>
        <w:t>Details on how to join all forums and the SRC can be found by employees on the College intranet (COLIN).</w:t>
      </w:r>
    </w:p>
    <w:p w14:paraId="7DB8C5E9" w14:textId="027FF41A" w:rsidR="00F770C8" w:rsidRDefault="00F770C8" w:rsidP="000C412F">
      <w:pPr>
        <w:rPr>
          <w:rFonts w:ascii="Montserrat" w:hAnsi="Montserrat"/>
          <w:sz w:val="22"/>
          <w:szCs w:val="22"/>
          <w:lang w:val="en-US"/>
        </w:rPr>
      </w:pPr>
    </w:p>
    <w:p w14:paraId="01C44C10" w14:textId="2BA7E414" w:rsidR="00666D9E" w:rsidRPr="00666D9E" w:rsidRDefault="00666D9E" w:rsidP="000C412F">
      <w:pPr>
        <w:rPr>
          <w:rFonts w:ascii="Montserrat" w:hAnsi="Montserrat"/>
          <w:b/>
          <w:bCs/>
          <w:szCs w:val="24"/>
          <w:lang w:val="en-US"/>
        </w:rPr>
      </w:pPr>
      <w:r w:rsidRPr="00666D9E">
        <w:rPr>
          <w:rFonts w:ascii="Montserrat" w:hAnsi="Montserrat"/>
          <w:b/>
          <w:bCs/>
          <w:szCs w:val="24"/>
          <w:lang w:val="en-US"/>
        </w:rPr>
        <w:t>Strategic Vision and Values</w:t>
      </w:r>
    </w:p>
    <w:p w14:paraId="7D07CBD0" w14:textId="4DD17FAC" w:rsidR="000C17E0" w:rsidRPr="00905C9C" w:rsidRDefault="000C17E0" w:rsidP="000C412F">
      <w:pPr>
        <w:rPr>
          <w:rFonts w:ascii="Montserrat" w:hAnsi="Montserrat"/>
          <w:sz w:val="22"/>
          <w:szCs w:val="22"/>
        </w:rPr>
      </w:pPr>
    </w:p>
    <w:p w14:paraId="1A896BEB" w14:textId="3CD0DAF4" w:rsidR="00A869E4" w:rsidRDefault="00D17434" w:rsidP="00D17434">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6287865" w14:textId="77777777" w:rsidR="00950181" w:rsidRDefault="00950181" w:rsidP="00727591">
      <w:pPr>
        <w:ind w:right="567"/>
        <w:rPr>
          <w:rFonts w:ascii="Montserrat" w:hAnsi="Montserrat"/>
          <w:b/>
          <w:szCs w:val="24"/>
        </w:rPr>
      </w:pPr>
    </w:p>
    <w:p w14:paraId="35E7959C" w14:textId="77777777" w:rsidR="004836B7" w:rsidRDefault="004836B7" w:rsidP="00727591">
      <w:pPr>
        <w:ind w:right="567"/>
        <w:rPr>
          <w:rFonts w:ascii="Montserrat" w:hAnsi="Montserrat"/>
          <w:b/>
          <w:szCs w:val="24"/>
        </w:rPr>
      </w:pPr>
    </w:p>
    <w:p w14:paraId="4DB20E29" w14:textId="77777777" w:rsidR="004836B7" w:rsidRDefault="004836B7" w:rsidP="00727591">
      <w:pPr>
        <w:ind w:right="567"/>
        <w:rPr>
          <w:rFonts w:ascii="Montserrat" w:hAnsi="Montserrat"/>
          <w:b/>
          <w:szCs w:val="24"/>
        </w:rPr>
      </w:pPr>
    </w:p>
    <w:p w14:paraId="29288A82" w14:textId="77777777" w:rsidR="004836B7" w:rsidRDefault="004836B7" w:rsidP="00727591">
      <w:pPr>
        <w:ind w:right="567"/>
        <w:rPr>
          <w:rFonts w:ascii="Montserrat" w:hAnsi="Montserrat"/>
          <w:b/>
          <w:szCs w:val="24"/>
        </w:rPr>
      </w:pPr>
    </w:p>
    <w:p w14:paraId="71D5D5E3" w14:textId="77777777" w:rsidR="004836B7" w:rsidRDefault="004836B7" w:rsidP="00727591">
      <w:pPr>
        <w:ind w:right="567"/>
        <w:rPr>
          <w:rFonts w:ascii="Montserrat" w:hAnsi="Montserrat"/>
          <w:b/>
          <w:szCs w:val="24"/>
        </w:rPr>
      </w:pPr>
    </w:p>
    <w:p w14:paraId="1E31F74E" w14:textId="77777777" w:rsidR="004836B7" w:rsidRDefault="004836B7" w:rsidP="00727591">
      <w:pPr>
        <w:ind w:right="567"/>
        <w:rPr>
          <w:rFonts w:ascii="Montserrat" w:hAnsi="Montserrat"/>
          <w:b/>
          <w:szCs w:val="24"/>
        </w:rPr>
      </w:pPr>
    </w:p>
    <w:p w14:paraId="7421B9CA" w14:textId="77777777" w:rsidR="004836B7" w:rsidRDefault="004836B7" w:rsidP="00727591">
      <w:pPr>
        <w:ind w:right="567"/>
        <w:rPr>
          <w:rFonts w:ascii="Montserrat" w:hAnsi="Montserrat"/>
          <w:b/>
          <w:szCs w:val="24"/>
        </w:rPr>
      </w:pPr>
    </w:p>
    <w:p w14:paraId="0203146A" w14:textId="77777777" w:rsidR="004836B7" w:rsidRDefault="004836B7" w:rsidP="00727591">
      <w:pPr>
        <w:ind w:right="567"/>
        <w:rPr>
          <w:rFonts w:ascii="Montserrat" w:hAnsi="Montserrat"/>
          <w:b/>
          <w:szCs w:val="24"/>
        </w:rPr>
      </w:pPr>
    </w:p>
    <w:p w14:paraId="78EA09D4" w14:textId="77777777" w:rsidR="004836B7" w:rsidRDefault="004836B7" w:rsidP="00727591">
      <w:pPr>
        <w:ind w:right="567"/>
        <w:rPr>
          <w:rFonts w:ascii="Montserrat" w:hAnsi="Montserrat"/>
          <w:b/>
          <w:szCs w:val="24"/>
        </w:rPr>
      </w:pPr>
    </w:p>
    <w:p w14:paraId="1083C681" w14:textId="77777777" w:rsidR="004836B7" w:rsidRDefault="004836B7" w:rsidP="00727591">
      <w:pPr>
        <w:ind w:right="567"/>
        <w:rPr>
          <w:rFonts w:ascii="Montserrat" w:hAnsi="Montserrat"/>
          <w:b/>
          <w:szCs w:val="24"/>
        </w:rPr>
      </w:pPr>
    </w:p>
    <w:p w14:paraId="34CA3429" w14:textId="77777777" w:rsidR="004836B7" w:rsidRDefault="004836B7" w:rsidP="00727591">
      <w:pPr>
        <w:ind w:right="567"/>
        <w:rPr>
          <w:rFonts w:ascii="Montserrat" w:hAnsi="Montserrat"/>
          <w:b/>
          <w:szCs w:val="24"/>
        </w:rPr>
      </w:pPr>
    </w:p>
    <w:p w14:paraId="4AD2ED7E" w14:textId="77777777" w:rsidR="004836B7" w:rsidRDefault="004836B7" w:rsidP="00727591">
      <w:pPr>
        <w:ind w:right="567"/>
        <w:rPr>
          <w:rFonts w:ascii="Montserrat" w:hAnsi="Montserrat"/>
          <w:b/>
          <w:szCs w:val="24"/>
        </w:rPr>
      </w:pPr>
    </w:p>
    <w:p w14:paraId="78A8E9B1" w14:textId="77777777" w:rsidR="004836B7" w:rsidRDefault="004836B7" w:rsidP="00727591">
      <w:pPr>
        <w:ind w:right="567"/>
        <w:rPr>
          <w:rFonts w:ascii="Montserrat" w:hAnsi="Montserrat"/>
          <w:b/>
          <w:szCs w:val="24"/>
        </w:rPr>
      </w:pPr>
    </w:p>
    <w:p w14:paraId="1F26187A" w14:textId="77777777" w:rsidR="004836B7" w:rsidRDefault="004836B7" w:rsidP="00727591">
      <w:pPr>
        <w:ind w:right="567"/>
        <w:rPr>
          <w:rFonts w:ascii="Montserrat" w:hAnsi="Montserrat"/>
          <w:b/>
          <w:szCs w:val="24"/>
        </w:rPr>
      </w:pPr>
    </w:p>
    <w:p w14:paraId="0C1B989B" w14:textId="77777777" w:rsidR="004836B7" w:rsidRDefault="004836B7" w:rsidP="00727591">
      <w:pPr>
        <w:ind w:right="567"/>
        <w:rPr>
          <w:rFonts w:ascii="Montserrat" w:hAnsi="Montserrat"/>
          <w:b/>
          <w:szCs w:val="24"/>
        </w:rPr>
      </w:pPr>
    </w:p>
    <w:p w14:paraId="1600596B" w14:textId="77777777" w:rsidR="004836B7" w:rsidRDefault="004836B7" w:rsidP="00727591">
      <w:pPr>
        <w:ind w:right="567"/>
        <w:rPr>
          <w:rFonts w:ascii="Montserrat" w:hAnsi="Montserrat"/>
          <w:b/>
          <w:szCs w:val="24"/>
        </w:rPr>
      </w:pPr>
    </w:p>
    <w:p w14:paraId="28140D81" w14:textId="77777777" w:rsidR="004836B7" w:rsidRDefault="004836B7" w:rsidP="00727591">
      <w:pPr>
        <w:ind w:right="567"/>
        <w:rPr>
          <w:rFonts w:ascii="Montserrat" w:hAnsi="Montserrat"/>
          <w:b/>
          <w:szCs w:val="24"/>
        </w:rPr>
      </w:pPr>
    </w:p>
    <w:p w14:paraId="339F461A" w14:textId="77777777" w:rsidR="004836B7" w:rsidRDefault="004836B7" w:rsidP="00727591">
      <w:pPr>
        <w:ind w:right="567"/>
        <w:rPr>
          <w:rFonts w:ascii="Montserrat" w:hAnsi="Montserrat"/>
          <w:b/>
          <w:szCs w:val="24"/>
        </w:rPr>
      </w:pPr>
    </w:p>
    <w:p w14:paraId="414988F9" w14:textId="77777777" w:rsidR="004836B7" w:rsidRDefault="004836B7" w:rsidP="00727591">
      <w:pPr>
        <w:ind w:right="567"/>
        <w:rPr>
          <w:rFonts w:ascii="Montserrat" w:hAnsi="Montserrat"/>
          <w:b/>
          <w:szCs w:val="24"/>
        </w:rPr>
      </w:pPr>
    </w:p>
    <w:p w14:paraId="72C84CA1" w14:textId="77777777" w:rsidR="004836B7" w:rsidRDefault="004836B7" w:rsidP="00727591">
      <w:pPr>
        <w:ind w:right="567"/>
        <w:rPr>
          <w:rFonts w:ascii="Montserrat" w:hAnsi="Montserrat"/>
          <w:b/>
          <w:szCs w:val="24"/>
        </w:rPr>
      </w:pPr>
    </w:p>
    <w:p w14:paraId="2DC963CA" w14:textId="77777777" w:rsidR="004836B7" w:rsidRDefault="004836B7" w:rsidP="00727591">
      <w:pPr>
        <w:ind w:right="567"/>
        <w:rPr>
          <w:rFonts w:ascii="Montserrat" w:hAnsi="Montserrat"/>
          <w:b/>
          <w:szCs w:val="24"/>
        </w:rPr>
      </w:pPr>
    </w:p>
    <w:p w14:paraId="5E4D3D5A" w14:textId="77777777" w:rsidR="004836B7" w:rsidRDefault="004836B7" w:rsidP="00727591">
      <w:pPr>
        <w:ind w:right="567"/>
        <w:rPr>
          <w:rFonts w:ascii="Montserrat" w:hAnsi="Montserrat"/>
          <w:b/>
          <w:szCs w:val="24"/>
        </w:rPr>
      </w:pPr>
    </w:p>
    <w:p w14:paraId="72C7FE0C" w14:textId="77777777" w:rsidR="004836B7" w:rsidRDefault="004836B7" w:rsidP="00727591">
      <w:pPr>
        <w:ind w:right="567"/>
        <w:rPr>
          <w:rFonts w:ascii="Montserrat" w:hAnsi="Montserrat"/>
          <w:b/>
          <w:szCs w:val="24"/>
        </w:rPr>
      </w:pPr>
    </w:p>
    <w:p w14:paraId="67DE60ED" w14:textId="77777777" w:rsidR="004836B7" w:rsidRDefault="004836B7" w:rsidP="00727591">
      <w:pPr>
        <w:ind w:right="567"/>
        <w:rPr>
          <w:rFonts w:ascii="Montserrat" w:hAnsi="Montserrat"/>
          <w:b/>
          <w:szCs w:val="24"/>
        </w:rPr>
      </w:pPr>
    </w:p>
    <w:p w14:paraId="0465EDBA" w14:textId="77777777" w:rsidR="004836B7" w:rsidRDefault="004836B7" w:rsidP="00727591">
      <w:pPr>
        <w:ind w:right="567"/>
        <w:rPr>
          <w:rFonts w:ascii="Montserrat" w:hAnsi="Montserrat"/>
          <w:b/>
          <w:szCs w:val="24"/>
        </w:rPr>
      </w:pPr>
    </w:p>
    <w:p w14:paraId="0308F7C8" w14:textId="77777777" w:rsidR="004836B7" w:rsidRDefault="004836B7" w:rsidP="00727591">
      <w:pPr>
        <w:ind w:right="567"/>
        <w:rPr>
          <w:rFonts w:ascii="Montserrat" w:hAnsi="Montserrat"/>
          <w:b/>
          <w:szCs w:val="24"/>
        </w:rPr>
      </w:pPr>
    </w:p>
    <w:p w14:paraId="16BEE934" w14:textId="77777777" w:rsidR="004836B7" w:rsidRDefault="004836B7" w:rsidP="00727591">
      <w:pPr>
        <w:ind w:right="567"/>
        <w:rPr>
          <w:rFonts w:ascii="Montserrat" w:hAnsi="Montserrat"/>
          <w:b/>
          <w:szCs w:val="24"/>
        </w:rPr>
      </w:pPr>
    </w:p>
    <w:p w14:paraId="23270BF5" w14:textId="77777777" w:rsidR="004836B7" w:rsidRDefault="004836B7" w:rsidP="00727591">
      <w:pPr>
        <w:ind w:right="567"/>
        <w:rPr>
          <w:rFonts w:ascii="Montserrat" w:hAnsi="Montserrat"/>
          <w:b/>
          <w:szCs w:val="24"/>
        </w:rPr>
      </w:pPr>
    </w:p>
    <w:p w14:paraId="76851389" w14:textId="77777777" w:rsidR="004836B7" w:rsidRDefault="004836B7" w:rsidP="00727591">
      <w:pPr>
        <w:ind w:right="567"/>
        <w:rPr>
          <w:rFonts w:ascii="Montserrat" w:hAnsi="Montserrat"/>
          <w:b/>
          <w:szCs w:val="24"/>
        </w:rPr>
      </w:pPr>
    </w:p>
    <w:p w14:paraId="67765023" w14:textId="77777777" w:rsidR="004836B7" w:rsidRDefault="004836B7" w:rsidP="00727591">
      <w:pPr>
        <w:ind w:right="567"/>
        <w:rPr>
          <w:rFonts w:ascii="Montserrat" w:hAnsi="Montserrat"/>
          <w:b/>
          <w:szCs w:val="24"/>
        </w:rPr>
      </w:pPr>
    </w:p>
    <w:p w14:paraId="6786E6BE" w14:textId="77777777" w:rsidR="004836B7" w:rsidRDefault="004836B7" w:rsidP="00727591">
      <w:pPr>
        <w:ind w:right="567"/>
        <w:rPr>
          <w:rFonts w:ascii="Montserrat" w:hAnsi="Montserrat"/>
          <w:b/>
          <w:szCs w:val="24"/>
        </w:rPr>
      </w:pPr>
    </w:p>
    <w:p w14:paraId="1BA42FF1" w14:textId="77777777" w:rsidR="004836B7" w:rsidRDefault="004836B7" w:rsidP="00727591">
      <w:pPr>
        <w:ind w:right="567"/>
        <w:rPr>
          <w:rFonts w:ascii="Montserrat" w:hAnsi="Montserrat"/>
          <w:b/>
          <w:szCs w:val="24"/>
        </w:rPr>
      </w:pPr>
    </w:p>
    <w:p w14:paraId="3B1A5C49" w14:textId="77777777" w:rsidR="004836B7" w:rsidRDefault="004836B7" w:rsidP="00727591">
      <w:pPr>
        <w:ind w:right="567"/>
        <w:rPr>
          <w:rFonts w:ascii="Montserrat" w:hAnsi="Montserrat"/>
          <w:b/>
          <w:szCs w:val="24"/>
        </w:rPr>
      </w:pPr>
    </w:p>
    <w:p w14:paraId="7D75CC49" w14:textId="77777777" w:rsidR="004836B7" w:rsidRDefault="004836B7" w:rsidP="00727591">
      <w:pPr>
        <w:ind w:right="567"/>
        <w:rPr>
          <w:rFonts w:ascii="Montserrat" w:hAnsi="Montserrat"/>
          <w:b/>
          <w:szCs w:val="24"/>
        </w:rPr>
      </w:pPr>
    </w:p>
    <w:p w14:paraId="2F9F0F6B" w14:textId="77777777" w:rsidR="004836B7" w:rsidRDefault="004836B7" w:rsidP="00727591">
      <w:pPr>
        <w:ind w:right="567"/>
        <w:rPr>
          <w:rFonts w:ascii="Montserrat" w:hAnsi="Montserrat"/>
          <w:b/>
          <w:szCs w:val="24"/>
        </w:rPr>
      </w:pPr>
    </w:p>
    <w:p w14:paraId="3EF77202" w14:textId="77777777" w:rsidR="004836B7" w:rsidRDefault="004836B7" w:rsidP="00727591">
      <w:pPr>
        <w:ind w:right="567"/>
        <w:rPr>
          <w:rFonts w:ascii="Montserrat" w:hAnsi="Montserrat"/>
          <w:b/>
          <w:szCs w:val="24"/>
        </w:rPr>
      </w:pPr>
    </w:p>
    <w:p w14:paraId="0FA1009E" w14:textId="77777777" w:rsidR="004836B7" w:rsidRDefault="004836B7" w:rsidP="00727591">
      <w:pPr>
        <w:ind w:right="567"/>
        <w:rPr>
          <w:rFonts w:ascii="Montserrat" w:hAnsi="Montserrat"/>
          <w:b/>
          <w:szCs w:val="24"/>
        </w:rPr>
      </w:pPr>
    </w:p>
    <w:p w14:paraId="031EFFBF" w14:textId="77777777" w:rsidR="004836B7" w:rsidRPr="00905C9C" w:rsidRDefault="004836B7"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lastRenderedPageBreak/>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43501620" w14:textId="59477C5B" w:rsidR="00985D04" w:rsidRPr="00985D04" w:rsidRDefault="00985D04" w:rsidP="00985D04">
            <w:pPr>
              <w:jc w:val="center"/>
              <w:rPr>
                <w:rFonts w:ascii="Montserrat" w:hAnsi="Montserrat"/>
                <w:b/>
                <w:sz w:val="22"/>
                <w:szCs w:val="22"/>
              </w:rPr>
            </w:pPr>
            <w:r w:rsidRPr="00985D04">
              <w:rPr>
                <w:rFonts w:ascii="Montserrat" w:hAnsi="Montserrat"/>
                <w:b/>
                <w:sz w:val="22"/>
                <w:szCs w:val="22"/>
              </w:rPr>
              <w:t>Chair – Combined Committee for Accreditation</w:t>
            </w:r>
          </w:p>
          <w:p w14:paraId="726DAF73" w14:textId="77777777" w:rsidR="00985D04" w:rsidRPr="00B8306C" w:rsidRDefault="00985D04" w:rsidP="00985D04">
            <w:pPr>
              <w:jc w:val="center"/>
              <w:rPr>
                <w:rFonts w:ascii="Montserrat" w:hAnsi="Montserrat"/>
                <w:bCs/>
                <w:iCs/>
                <w:sz w:val="22"/>
                <w:szCs w:val="22"/>
              </w:rPr>
            </w:pPr>
            <w:r w:rsidRPr="00B8306C">
              <w:rPr>
                <w:rFonts w:ascii="Montserrat" w:hAnsi="Montserrat"/>
                <w:sz w:val="22"/>
                <w:szCs w:val="22"/>
              </w:rPr>
              <w:t xml:space="preserve"> </w:t>
            </w:r>
          </w:p>
          <w:p w14:paraId="00391224" w14:textId="6BB54599" w:rsidR="384A0DD3" w:rsidRPr="00905C9C" w:rsidRDefault="00985D04" w:rsidP="1F3FC267">
            <w:pPr>
              <w:jc w:val="center"/>
              <w:rPr>
                <w:rFonts w:ascii="Montserrat" w:eastAsia="Verdana" w:hAnsi="Montserrat" w:cs="Verdana"/>
                <w:sz w:val="22"/>
                <w:szCs w:val="22"/>
              </w:rPr>
            </w:pPr>
            <w:r>
              <w:rPr>
                <w:rFonts w:ascii="Montserrat" w:eastAsia="Verdana" w:hAnsi="Montserrat" w:cs="Verdana"/>
                <w:b/>
                <w:bCs/>
                <w:sz w:val="22"/>
                <w:szCs w:val="22"/>
              </w:rPr>
              <w:t>(College Centre for Quality Improvement – CCQI)</w:t>
            </w:r>
          </w:p>
          <w:p w14:paraId="2D37A486" w14:textId="2797535C" w:rsidR="1F3FC267" w:rsidRPr="00905C9C" w:rsidRDefault="1F3FC267" w:rsidP="1F3FC267">
            <w:pPr>
              <w:rPr>
                <w:rFonts w:ascii="Montserrat" w:eastAsia="Verdana" w:hAnsi="Montserrat" w:cs="Verdana"/>
                <w:sz w:val="22"/>
                <w:szCs w:val="22"/>
              </w:rPr>
            </w:pPr>
          </w:p>
          <w:p w14:paraId="611542AA" w14:textId="340FDCD8" w:rsidR="384A0DD3" w:rsidRPr="00905C9C" w:rsidRDefault="0063032D" w:rsidP="1F3FC267">
            <w:pPr>
              <w:jc w:val="center"/>
              <w:rPr>
                <w:rFonts w:ascii="Montserrat" w:eastAsia="Verdana" w:hAnsi="Montserrat" w:cs="Verdana"/>
                <w:sz w:val="22"/>
                <w:szCs w:val="22"/>
              </w:rPr>
            </w:pPr>
            <w:r>
              <w:rPr>
                <w:rFonts w:ascii="Montserrat" w:eastAsia="Verdana" w:hAnsi="Montserrat" w:cs="Verdana"/>
                <w:b/>
                <w:bCs/>
                <w:sz w:val="22"/>
                <w:szCs w:val="22"/>
              </w:rPr>
              <w:t>Secondment</w:t>
            </w:r>
            <w:r w:rsidR="384A0DD3" w:rsidRPr="00905C9C">
              <w:rPr>
                <w:rFonts w:ascii="Montserrat" w:eastAsia="Verdana" w:hAnsi="Montserrat" w:cs="Verdana"/>
                <w:b/>
                <w:bCs/>
                <w:sz w:val="22"/>
                <w:szCs w:val="22"/>
              </w:rPr>
              <w:t xml:space="preserve"> </w:t>
            </w:r>
            <w:r w:rsidR="00E2342B">
              <w:rPr>
                <w:rFonts w:ascii="Montserrat" w:eastAsia="Verdana" w:hAnsi="Montserrat" w:cs="Verdana"/>
                <w:b/>
                <w:bCs/>
                <w:sz w:val="22"/>
                <w:szCs w:val="22"/>
              </w:rPr>
              <w:t xml:space="preserve">/ </w:t>
            </w:r>
            <w:r w:rsidR="006010EA">
              <w:rPr>
                <w:rFonts w:ascii="Montserrat" w:eastAsia="Verdana" w:hAnsi="Montserrat" w:cs="Verdana"/>
                <w:b/>
                <w:bCs/>
                <w:sz w:val="22"/>
                <w:szCs w:val="22"/>
              </w:rPr>
              <w:t>or £</w:t>
            </w:r>
            <w:r w:rsidR="00FE6BCF">
              <w:rPr>
                <w:rFonts w:ascii="Montserrat" w:eastAsia="Verdana" w:hAnsi="Montserrat" w:cs="Verdana"/>
                <w:b/>
                <w:bCs/>
                <w:sz w:val="22"/>
                <w:szCs w:val="22"/>
              </w:rPr>
              <w:t>500</w:t>
            </w:r>
            <w:r w:rsidR="006010EA">
              <w:rPr>
                <w:rFonts w:ascii="Montserrat" w:eastAsia="Verdana" w:hAnsi="Montserrat" w:cs="Verdana"/>
                <w:b/>
                <w:bCs/>
                <w:sz w:val="22"/>
                <w:szCs w:val="22"/>
              </w:rPr>
              <w:t xml:space="preserve"> per day (Consultancy)</w:t>
            </w:r>
          </w:p>
          <w:p w14:paraId="6E2646AE" w14:textId="45070F7C" w:rsidR="384A0DD3" w:rsidRPr="00905C9C" w:rsidRDefault="001F26BF" w:rsidP="1F3FC267">
            <w:pPr>
              <w:jc w:val="center"/>
              <w:rPr>
                <w:rFonts w:ascii="Montserrat" w:eastAsia="Verdana" w:hAnsi="Montserrat" w:cs="Verdana"/>
                <w:sz w:val="22"/>
                <w:szCs w:val="22"/>
              </w:rPr>
            </w:pPr>
            <w:r>
              <w:rPr>
                <w:rFonts w:ascii="Montserrat" w:eastAsia="Verdana" w:hAnsi="Montserrat" w:cs="Verdana"/>
                <w:b/>
                <w:bCs/>
                <w:sz w:val="22"/>
                <w:szCs w:val="22"/>
              </w:rPr>
              <w:t xml:space="preserve">15 days per year </w:t>
            </w:r>
          </w:p>
          <w:p w14:paraId="25AA6F88" w14:textId="262AC91A" w:rsidR="00651945" w:rsidRDefault="00E2342B" w:rsidP="1F3FC267">
            <w:pPr>
              <w:jc w:val="center"/>
              <w:rPr>
                <w:rFonts w:ascii="Montserrat" w:eastAsia="Verdana" w:hAnsi="Montserrat" w:cs="Verdana"/>
                <w:b/>
                <w:bCs/>
                <w:sz w:val="22"/>
                <w:szCs w:val="22"/>
              </w:rPr>
            </w:pPr>
            <w:r>
              <w:rPr>
                <w:rFonts w:ascii="Montserrat" w:eastAsia="Verdana" w:hAnsi="Montserrat" w:cs="Verdana"/>
                <w:b/>
                <w:bCs/>
                <w:sz w:val="22"/>
                <w:szCs w:val="22"/>
              </w:rPr>
              <w:t>3-year</w:t>
            </w:r>
            <w:r w:rsidR="006010EA">
              <w:rPr>
                <w:rFonts w:ascii="Montserrat" w:eastAsia="Verdana" w:hAnsi="Montserrat" w:cs="Verdana"/>
                <w:b/>
                <w:bCs/>
                <w:sz w:val="22"/>
                <w:szCs w:val="22"/>
              </w:rPr>
              <w:t xml:space="preserve"> contract</w:t>
            </w:r>
          </w:p>
          <w:p w14:paraId="537B7D43" w14:textId="29AEBA4F" w:rsidR="00FF345B" w:rsidRPr="00F170F9" w:rsidRDefault="00FF345B" w:rsidP="00F170F9">
            <w:pPr>
              <w:jc w:val="center"/>
              <w:rPr>
                <w:rFonts w:ascii="Montserrat" w:eastAsia="Verdana" w:hAnsi="Montserrat" w:cs="Verdana"/>
                <w:b/>
                <w:bCs/>
                <w:sz w:val="22"/>
                <w:szCs w:val="22"/>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r w:rsidRPr="00905C9C">
        <w:rPr>
          <w:rFonts w:ascii="Montserrat" w:hAnsi="Montserrat"/>
          <w:sz w:val="22"/>
          <w:szCs w:val="22"/>
        </w:rPr>
        <w:t>In order to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5976DF">
      <w:pPr>
        <w:numPr>
          <w:ilvl w:val="0"/>
          <w:numId w:val="1"/>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06A01058" w:rsidR="00634560" w:rsidRPr="00905C9C" w:rsidRDefault="00634560" w:rsidP="005976DF">
      <w:pPr>
        <w:numPr>
          <w:ilvl w:val="0"/>
          <w:numId w:val="1"/>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curriculum vitae</w:t>
      </w:r>
      <w:r w:rsidR="00742961" w:rsidRPr="00905C9C">
        <w:rPr>
          <w:rFonts w:ascii="Montserrat" w:hAnsi="Montserrat"/>
          <w:sz w:val="22"/>
          <w:szCs w:val="22"/>
        </w:rPr>
        <w:t xml:space="preserve"> (only one is necessary if you apply for multiple roles)</w:t>
      </w:r>
      <w:r w:rsidRPr="00905C9C">
        <w:rPr>
          <w:rFonts w:ascii="Montserrat" w:hAnsi="Montserrat"/>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3AE87DAE"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r w:rsidR="00F170F9">
              <w:rPr>
                <w:rFonts w:ascii="Montserrat" w:hAnsi="Montserrat"/>
                <w:b/>
                <w:sz w:val="22"/>
                <w:szCs w:val="22"/>
              </w:rPr>
              <w:t>Friday 2 June 2023 @10am</w:t>
            </w:r>
          </w:p>
          <w:p w14:paraId="6514AEE3" w14:textId="05421BB4" w:rsidR="009626A1" w:rsidRPr="00905C9C" w:rsidRDefault="009626A1" w:rsidP="234F644E">
            <w:pPr>
              <w:spacing w:before="120" w:after="120" w:line="300" w:lineRule="auto"/>
              <w:ind w:left="567" w:right="567"/>
              <w:jc w:val="center"/>
              <w:rPr>
                <w:rFonts w:ascii="Montserrat" w:hAnsi="Montserrat"/>
                <w:b/>
                <w:bCs/>
                <w:sz w:val="22"/>
                <w:szCs w:val="22"/>
              </w:rPr>
            </w:pP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13237427"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F170F9">
              <w:rPr>
                <w:rFonts w:ascii="Montserrat" w:hAnsi="Montserrat"/>
                <w:b/>
                <w:bCs/>
                <w:sz w:val="22"/>
                <w:szCs w:val="22"/>
              </w:rPr>
              <w:t>Thursday 15 June 2023</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1D62EF2E" w14:textId="77777777" w:rsidR="000E14BC" w:rsidRDefault="000E14BC" w:rsidP="00950181">
      <w:pPr>
        <w:pStyle w:val="Header"/>
        <w:tabs>
          <w:tab w:val="clear" w:pos="4320"/>
          <w:tab w:val="clear" w:pos="8640"/>
        </w:tabs>
        <w:ind w:left="567" w:right="567"/>
        <w:jc w:val="right"/>
        <w:rPr>
          <w:rFonts w:ascii="Montserrat" w:hAnsi="Montserrat"/>
          <w:noProof/>
          <w:sz w:val="20"/>
        </w:rPr>
      </w:pPr>
    </w:p>
    <w:p w14:paraId="49B1AD4A" w14:textId="77777777" w:rsidR="000E14BC" w:rsidRDefault="000E14BC" w:rsidP="00950181">
      <w:pPr>
        <w:pStyle w:val="Header"/>
        <w:tabs>
          <w:tab w:val="clear" w:pos="4320"/>
          <w:tab w:val="clear" w:pos="8640"/>
        </w:tabs>
        <w:ind w:left="567" w:right="567"/>
        <w:jc w:val="right"/>
        <w:rPr>
          <w:rFonts w:ascii="Montserrat" w:hAnsi="Montserrat"/>
          <w:noProof/>
          <w:sz w:val="20"/>
        </w:rPr>
      </w:pPr>
    </w:p>
    <w:p w14:paraId="1AF4240E" w14:textId="77777777" w:rsidR="000E14BC" w:rsidRDefault="000E14BC" w:rsidP="00950181">
      <w:pPr>
        <w:pStyle w:val="Header"/>
        <w:tabs>
          <w:tab w:val="clear" w:pos="4320"/>
          <w:tab w:val="clear" w:pos="8640"/>
        </w:tabs>
        <w:ind w:left="567" w:right="567"/>
        <w:jc w:val="right"/>
        <w:rPr>
          <w:rFonts w:ascii="Montserrat" w:hAnsi="Montserrat"/>
          <w:noProof/>
          <w:sz w:val="20"/>
        </w:rPr>
      </w:pPr>
    </w:p>
    <w:p w14:paraId="6A58D494" w14:textId="77777777" w:rsidR="000E14BC" w:rsidRDefault="000E14BC" w:rsidP="00950181">
      <w:pPr>
        <w:pStyle w:val="Header"/>
        <w:tabs>
          <w:tab w:val="clear" w:pos="4320"/>
          <w:tab w:val="clear" w:pos="8640"/>
        </w:tabs>
        <w:ind w:left="567" w:right="567"/>
        <w:jc w:val="right"/>
        <w:rPr>
          <w:rFonts w:ascii="Montserrat" w:hAnsi="Montserrat"/>
          <w:noProof/>
          <w:sz w:val="20"/>
        </w:rPr>
      </w:pPr>
    </w:p>
    <w:p w14:paraId="6FA4CBDE" w14:textId="77777777" w:rsidR="000E14BC" w:rsidRDefault="000E14BC" w:rsidP="00950181">
      <w:pPr>
        <w:pStyle w:val="Header"/>
        <w:tabs>
          <w:tab w:val="clear" w:pos="4320"/>
          <w:tab w:val="clear" w:pos="8640"/>
        </w:tabs>
        <w:ind w:left="567" w:right="567"/>
        <w:jc w:val="right"/>
        <w:rPr>
          <w:rFonts w:ascii="Montserrat" w:hAnsi="Montserrat"/>
          <w:noProof/>
          <w:sz w:val="20"/>
        </w:rPr>
      </w:pPr>
    </w:p>
    <w:p w14:paraId="36AD644C" w14:textId="6CE0302B"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orm, CV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0E14BC">
      <w:pPr>
        <w:pStyle w:val="Heading3"/>
        <w:spacing w:before="0" w:after="0"/>
        <w:ind w:right="567" w:firstLine="142"/>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duties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consistent culture that is positive, empowering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70DEAAB3" w14:textId="77777777" w:rsidR="009C072F" w:rsidRDefault="009C072F" w:rsidP="000E14BC">
      <w:pPr>
        <w:ind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as long as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4"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5"/>
          <w:headerReference w:type="default" r:id="rId26"/>
          <w:footerReference w:type="even" r:id="rId27"/>
          <w:footerReference w:type="default" r:id="rId28"/>
          <w:headerReference w:type="first" r:id="rId29"/>
          <w:footerReference w:type="first" r:id="rId30"/>
          <w:pgSz w:w="12240" w:h="15840"/>
          <w:pgMar w:top="851" w:right="851" w:bottom="851" w:left="851" w:header="709" w:footer="709" w:gutter="0"/>
          <w:cols w:space="720"/>
          <w:docGrid w:linePitch="326"/>
        </w:sectPr>
      </w:pPr>
    </w:p>
    <w:p w14:paraId="518A9A4C" w14:textId="77777777" w:rsidR="00F0458B" w:rsidRPr="00905C9C" w:rsidRDefault="00F0458B" w:rsidP="00F0458B">
      <w:pPr>
        <w:tabs>
          <w:tab w:val="left" w:pos="1701"/>
        </w:tabs>
        <w:spacing w:line="276" w:lineRule="auto"/>
        <w:jc w:val="center"/>
        <w:rPr>
          <w:rFonts w:ascii="Montserrat" w:hAnsi="Montserrat" w:cs="Arial"/>
          <w:b/>
          <w:kern w:val="28"/>
          <w:sz w:val="28"/>
          <w:szCs w:val="28"/>
        </w:rPr>
      </w:pPr>
      <w:r w:rsidRPr="00905C9C">
        <w:rPr>
          <w:rFonts w:ascii="Montserrat" w:hAnsi="Montserrat" w:cs="Arial"/>
          <w:b/>
          <w:kern w:val="28"/>
          <w:sz w:val="28"/>
          <w:szCs w:val="28"/>
        </w:rPr>
        <w:lastRenderedPageBreak/>
        <w:t>THE ROYAL COLLEGE OF PSYCHIATRISTS</w:t>
      </w:r>
    </w:p>
    <w:p w14:paraId="4D4E43D4" w14:textId="77777777" w:rsidR="00F0458B" w:rsidRPr="00905C9C" w:rsidRDefault="00F0458B" w:rsidP="00F0458B">
      <w:pPr>
        <w:tabs>
          <w:tab w:val="left" w:pos="1701"/>
        </w:tabs>
        <w:spacing w:line="276" w:lineRule="auto"/>
        <w:jc w:val="center"/>
        <w:rPr>
          <w:rFonts w:ascii="Montserrat" w:hAnsi="Montserrat" w:cs="Arial"/>
          <w:b/>
          <w:kern w:val="28"/>
          <w:sz w:val="22"/>
          <w:szCs w:val="22"/>
        </w:rPr>
      </w:pPr>
    </w:p>
    <w:p w14:paraId="4E8CFD46" w14:textId="77777777" w:rsidR="00B266EA" w:rsidRPr="00905C9C" w:rsidRDefault="00F0458B" w:rsidP="00B266EA">
      <w:pPr>
        <w:pStyle w:val="Heading1"/>
        <w:tabs>
          <w:tab w:val="left" w:pos="1701"/>
        </w:tabs>
        <w:spacing w:line="276" w:lineRule="auto"/>
        <w:rPr>
          <w:rFonts w:ascii="Montserrat" w:hAnsi="Montserrat" w:cs="Arial"/>
          <w:sz w:val="24"/>
          <w:szCs w:val="24"/>
        </w:rPr>
      </w:pPr>
      <w:r w:rsidRPr="00905C9C">
        <w:rPr>
          <w:rFonts w:ascii="Montserrat" w:hAnsi="Montserrat" w:cs="Arial"/>
          <w:sz w:val="24"/>
          <w:szCs w:val="24"/>
        </w:rPr>
        <w:t>JOB DESCRIPTION</w:t>
      </w:r>
    </w:p>
    <w:p w14:paraId="7AF88E5E" w14:textId="77777777" w:rsidR="00E2342B" w:rsidRPr="002823AF" w:rsidRDefault="00E2342B" w:rsidP="00E2342B">
      <w:pPr>
        <w:widowControl w:val="0"/>
        <w:rPr>
          <w:rFonts w:ascii="Montserrat" w:hAnsi="Montserrat"/>
        </w:rPr>
      </w:pPr>
    </w:p>
    <w:p w14:paraId="2C7AADC7" w14:textId="77777777" w:rsidR="00E2342B" w:rsidRPr="002823AF" w:rsidRDefault="00E2342B" w:rsidP="00E2342B">
      <w:pPr>
        <w:shd w:val="clear" w:color="auto" w:fill="FFFFFF"/>
        <w:jc w:val="both"/>
        <w:rPr>
          <w:rFonts w:ascii="Montserrat" w:hAnsi="Montserrat"/>
          <w:b/>
          <w:bCs/>
        </w:rPr>
      </w:pPr>
    </w:p>
    <w:p w14:paraId="7969680E" w14:textId="732276DF" w:rsidR="00E2342B" w:rsidRPr="00D16082" w:rsidRDefault="00E2342B" w:rsidP="00E2342B">
      <w:pPr>
        <w:widowControl w:val="0"/>
        <w:ind w:left="2880" w:hanging="2880"/>
        <w:rPr>
          <w:rFonts w:ascii="Montserrat" w:hAnsi="Montserrat"/>
          <w:sz w:val="22"/>
          <w:szCs w:val="22"/>
        </w:rPr>
      </w:pPr>
      <w:r w:rsidRPr="00D16082">
        <w:rPr>
          <w:rFonts w:ascii="Montserrat" w:hAnsi="Montserrat"/>
          <w:b/>
          <w:bCs/>
          <w:sz w:val="22"/>
          <w:szCs w:val="22"/>
        </w:rPr>
        <w:t xml:space="preserve">JOB TITLE: </w:t>
      </w:r>
      <w:r w:rsidRPr="00D16082">
        <w:rPr>
          <w:rFonts w:ascii="Montserrat" w:hAnsi="Montserrat"/>
          <w:b/>
          <w:bCs/>
          <w:sz w:val="22"/>
          <w:szCs w:val="22"/>
        </w:rPr>
        <w:tab/>
      </w:r>
      <w:r w:rsidRPr="00D16082">
        <w:rPr>
          <w:rFonts w:ascii="Montserrat" w:hAnsi="Montserrat"/>
          <w:sz w:val="22"/>
          <w:szCs w:val="22"/>
        </w:rPr>
        <w:t>Chair, Combined Committee for Accreditation</w:t>
      </w:r>
    </w:p>
    <w:p w14:paraId="5BC9ED33" w14:textId="77777777" w:rsidR="00E2342B" w:rsidRPr="00D16082" w:rsidRDefault="00E2342B" w:rsidP="00E2342B">
      <w:pPr>
        <w:widowControl w:val="0"/>
        <w:rPr>
          <w:rFonts w:ascii="Montserrat" w:hAnsi="Montserrat"/>
          <w:sz w:val="22"/>
          <w:szCs w:val="22"/>
        </w:rPr>
      </w:pPr>
    </w:p>
    <w:p w14:paraId="6C9DB124" w14:textId="2FD396AC" w:rsidR="00E2342B" w:rsidRPr="00D16082" w:rsidRDefault="00E2342B" w:rsidP="00E2342B">
      <w:pPr>
        <w:widowControl w:val="0"/>
        <w:rPr>
          <w:rFonts w:ascii="Montserrat" w:hAnsi="Montserrat"/>
          <w:sz w:val="22"/>
          <w:szCs w:val="22"/>
        </w:rPr>
      </w:pPr>
      <w:r w:rsidRPr="00D16082">
        <w:rPr>
          <w:rFonts w:ascii="Montserrat" w:hAnsi="Montserrat"/>
          <w:b/>
          <w:bCs/>
          <w:sz w:val="22"/>
          <w:szCs w:val="22"/>
        </w:rPr>
        <w:t xml:space="preserve">TERM OF OFFICE: </w:t>
      </w:r>
      <w:r w:rsidRPr="00D16082">
        <w:rPr>
          <w:rFonts w:ascii="Montserrat" w:hAnsi="Montserrat"/>
          <w:b/>
          <w:bCs/>
          <w:sz w:val="22"/>
          <w:szCs w:val="22"/>
        </w:rPr>
        <w:tab/>
      </w:r>
      <w:r w:rsidR="00D16082">
        <w:rPr>
          <w:rFonts w:ascii="Montserrat" w:hAnsi="Montserrat"/>
          <w:b/>
          <w:bCs/>
          <w:sz w:val="22"/>
          <w:szCs w:val="22"/>
        </w:rPr>
        <w:t xml:space="preserve">            </w:t>
      </w:r>
      <w:r w:rsidRPr="00D16082">
        <w:rPr>
          <w:rFonts w:ascii="Montserrat" w:hAnsi="Montserrat"/>
          <w:sz w:val="22"/>
          <w:szCs w:val="22"/>
        </w:rPr>
        <w:t>Three years (initially)</w:t>
      </w:r>
    </w:p>
    <w:p w14:paraId="78A19654" w14:textId="77777777" w:rsidR="00E2342B" w:rsidRPr="00D16082" w:rsidRDefault="00E2342B" w:rsidP="00E2342B">
      <w:pPr>
        <w:widowControl w:val="0"/>
        <w:rPr>
          <w:rFonts w:ascii="Montserrat" w:hAnsi="Montserrat"/>
          <w:b/>
          <w:bCs/>
          <w:sz w:val="22"/>
          <w:szCs w:val="22"/>
        </w:rPr>
      </w:pPr>
    </w:p>
    <w:p w14:paraId="6A111637" w14:textId="368BB68E" w:rsidR="00E2342B" w:rsidRPr="00D16082" w:rsidRDefault="00E2342B" w:rsidP="00E2342B">
      <w:pPr>
        <w:widowControl w:val="0"/>
        <w:rPr>
          <w:rFonts w:ascii="Montserrat" w:hAnsi="Montserrat"/>
          <w:b/>
          <w:bCs/>
          <w:sz w:val="22"/>
          <w:szCs w:val="22"/>
        </w:rPr>
      </w:pPr>
      <w:r w:rsidRPr="00D16082">
        <w:rPr>
          <w:rFonts w:ascii="Montserrat" w:hAnsi="Montserrat"/>
          <w:b/>
          <w:bCs/>
          <w:sz w:val="22"/>
          <w:szCs w:val="22"/>
        </w:rPr>
        <w:t xml:space="preserve">RESPONSIBLE TO: </w:t>
      </w:r>
      <w:r w:rsidRPr="00D16082">
        <w:rPr>
          <w:rFonts w:ascii="Montserrat" w:hAnsi="Montserrat"/>
          <w:b/>
          <w:bCs/>
          <w:sz w:val="22"/>
          <w:szCs w:val="22"/>
        </w:rPr>
        <w:tab/>
      </w:r>
      <w:r w:rsidR="00D16082">
        <w:rPr>
          <w:rFonts w:ascii="Montserrat" w:hAnsi="Montserrat"/>
          <w:b/>
          <w:bCs/>
          <w:sz w:val="22"/>
          <w:szCs w:val="22"/>
        </w:rPr>
        <w:t xml:space="preserve">            </w:t>
      </w:r>
      <w:r w:rsidRPr="00D16082">
        <w:rPr>
          <w:rFonts w:ascii="Montserrat" w:hAnsi="Montserrat"/>
          <w:sz w:val="22"/>
          <w:szCs w:val="22"/>
        </w:rPr>
        <w:t>Director of CCQI</w:t>
      </w:r>
    </w:p>
    <w:p w14:paraId="2C8E2601" w14:textId="77777777" w:rsidR="00E2342B" w:rsidRPr="00D16082" w:rsidRDefault="00E2342B" w:rsidP="00E2342B">
      <w:pPr>
        <w:widowControl w:val="0"/>
        <w:rPr>
          <w:rFonts w:ascii="Montserrat" w:hAnsi="Montserrat"/>
          <w:b/>
          <w:bCs/>
          <w:sz w:val="22"/>
          <w:szCs w:val="22"/>
        </w:rPr>
      </w:pPr>
    </w:p>
    <w:p w14:paraId="6454CF06" w14:textId="77777777" w:rsidR="00E2342B" w:rsidRPr="00D16082" w:rsidRDefault="00E2342B" w:rsidP="00E2342B">
      <w:pPr>
        <w:widowControl w:val="0"/>
        <w:rPr>
          <w:rFonts w:ascii="Montserrat" w:hAnsi="Montserrat"/>
          <w:b/>
          <w:bCs/>
          <w:sz w:val="22"/>
          <w:szCs w:val="22"/>
        </w:rPr>
      </w:pPr>
      <w:r w:rsidRPr="00D16082">
        <w:rPr>
          <w:rFonts w:ascii="Montserrat" w:hAnsi="Montserrat"/>
          <w:b/>
          <w:bCs/>
          <w:sz w:val="22"/>
          <w:szCs w:val="22"/>
        </w:rPr>
        <w:t>REMUNERATION:</w:t>
      </w:r>
      <w:r w:rsidRPr="00D16082">
        <w:rPr>
          <w:rFonts w:ascii="Montserrat" w:hAnsi="Montserrat"/>
          <w:b/>
          <w:bCs/>
          <w:sz w:val="22"/>
          <w:szCs w:val="22"/>
        </w:rPr>
        <w:tab/>
      </w:r>
      <w:r w:rsidRPr="00D16082">
        <w:rPr>
          <w:rFonts w:ascii="Montserrat" w:hAnsi="Montserrat"/>
          <w:b/>
          <w:bCs/>
          <w:sz w:val="22"/>
          <w:szCs w:val="22"/>
        </w:rPr>
        <w:tab/>
      </w:r>
      <w:r w:rsidRPr="00D16082">
        <w:rPr>
          <w:rFonts w:ascii="Montserrat" w:hAnsi="Montserrat"/>
          <w:sz w:val="22"/>
          <w:szCs w:val="22"/>
        </w:rPr>
        <w:t>Secondment</w:t>
      </w:r>
    </w:p>
    <w:p w14:paraId="24971124" w14:textId="77777777" w:rsidR="00E2342B" w:rsidRPr="00D16082" w:rsidRDefault="00E2342B" w:rsidP="00E2342B">
      <w:pPr>
        <w:widowControl w:val="0"/>
        <w:rPr>
          <w:rFonts w:ascii="Montserrat" w:hAnsi="Montserrat"/>
          <w:b/>
          <w:bCs/>
          <w:sz w:val="22"/>
          <w:szCs w:val="22"/>
        </w:rPr>
      </w:pPr>
    </w:p>
    <w:p w14:paraId="52796480" w14:textId="2B954A61" w:rsidR="00E2342B" w:rsidRPr="00D16082" w:rsidRDefault="00E2342B" w:rsidP="00E2342B">
      <w:pPr>
        <w:widowControl w:val="0"/>
        <w:rPr>
          <w:rFonts w:ascii="Montserrat" w:hAnsi="Montserrat"/>
          <w:sz w:val="22"/>
          <w:szCs w:val="22"/>
        </w:rPr>
      </w:pPr>
      <w:r w:rsidRPr="00D16082">
        <w:rPr>
          <w:rFonts w:ascii="Montserrat" w:hAnsi="Montserrat"/>
          <w:b/>
          <w:bCs/>
          <w:sz w:val="22"/>
          <w:szCs w:val="22"/>
        </w:rPr>
        <w:t xml:space="preserve">TIME COMMITMENT: </w:t>
      </w:r>
      <w:r w:rsidRPr="00D16082">
        <w:rPr>
          <w:rFonts w:ascii="Montserrat" w:hAnsi="Montserrat"/>
          <w:b/>
          <w:bCs/>
          <w:sz w:val="22"/>
          <w:szCs w:val="22"/>
        </w:rPr>
        <w:tab/>
      </w:r>
      <w:r w:rsidRPr="00D16082">
        <w:rPr>
          <w:rFonts w:ascii="Montserrat" w:hAnsi="Montserrat"/>
          <w:sz w:val="22"/>
          <w:szCs w:val="22"/>
        </w:rPr>
        <w:t xml:space="preserve">15 days per year </w:t>
      </w:r>
    </w:p>
    <w:p w14:paraId="25BF994A" w14:textId="77777777" w:rsidR="00E2342B" w:rsidRPr="00D16082" w:rsidRDefault="00E2342B" w:rsidP="00E2342B">
      <w:pPr>
        <w:widowControl w:val="0"/>
        <w:pBdr>
          <w:bottom w:val="single" w:sz="12" w:space="1" w:color="auto"/>
        </w:pBdr>
        <w:ind w:right="615"/>
        <w:rPr>
          <w:rFonts w:ascii="Montserrat" w:hAnsi="Montserrat"/>
          <w:sz w:val="22"/>
          <w:szCs w:val="22"/>
        </w:rPr>
      </w:pPr>
    </w:p>
    <w:p w14:paraId="4E2C8D0A" w14:textId="77777777" w:rsidR="00E70459" w:rsidRPr="00D16082" w:rsidRDefault="00E70459" w:rsidP="00E70459">
      <w:pPr>
        <w:shd w:val="clear" w:color="auto" w:fill="FFFFFF"/>
        <w:jc w:val="both"/>
        <w:rPr>
          <w:rFonts w:ascii="Montserrat" w:hAnsi="Montserrat"/>
          <w:b/>
          <w:bCs/>
          <w:sz w:val="22"/>
          <w:szCs w:val="22"/>
        </w:rPr>
      </w:pPr>
    </w:p>
    <w:p w14:paraId="1E2B8B48" w14:textId="77777777" w:rsidR="00E70459" w:rsidRPr="00D16082" w:rsidRDefault="00E70459" w:rsidP="00E70459">
      <w:pPr>
        <w:shd w:val="clear" w:color="auto" w:fill="FFFFFF"/>
        <w:jc w:val="both"/>
        <w:rPr>
          <w:rFonts w:ascii="Montserrat" w:hAnsi="Montserrat"/>
          <w:b/>
          <w:bCs/>
          <w:sz w:val="22"/>
          <w:szCs w:val="22"/>
        </w:rPr>
      </w:pPr>
      <w:r w:rsidRPr="00D16082">
        <w:rPr>
          <w:rFonts w:ascii="Montserrat" w:hAnsi="Montserrat"/>
          <w:b/>
          <w:bCs/>
          <w:sz w:val="22"/>
          <w:szCs w:val="22"/>
        </w:rPr>
        <w:t>Background</w:t>
      </w:r>
    </w:p>
    <w:p w14:paraId="078B0A0C" w14:textId="77777777" w:rsidR="00E70459" w:rsidRPr="00D16082" w:rsidRDefault="00E70459" w:rsidP="00E70459">
      <w:pPr>
        <w:shd w:val="clear" w:color="auto" w:fill="FFFFFF"/>
        <w:jc w:val="both"/>
        <w:rPr>
          <w:rFonts w:ascii="Montserrat" w:hAnsi="Montserrat"/>
          <w:b/>
          <w:bCs/>
          <w:sz w:val="22"/>
          <w:szCs w:val="22"/>
        </w:rPr>
      </w:pPr>
    </w:p>
    <w:p w14:paraId="7C0D2D5F" w14:textId="77777777" w:rsidR="00E70459" w:rsidRPr="00D16082" w:rsidRDefault="00E70459" w:rsidP="00E70459">
      <w:pPr>
        <w:widowControl w:val="0"/>
        <w:autoSpaceDE w:val="0"/>
        <w:autoSpaceDN w:val="0"/>
        <w:adjustRightInd w:val="0"/>
        <w:ind w:right="473"/>
        <w:jc w:val="both"/>
        <w:rPr>
          <w:rFonts w:ascii="Montserrat" w:hAnsi="Montserrat" w:cs="Verdana"/>
          <w:sz w:val="22"/>
          <w:szCs w:val="22"/>
        </w:rPr>
      </w:pPr>
      <w:r w:rsidRPr="00D16082">
        <w:rPr>
          <w:rFonts w:ascii="Montserrat" w:hAnsi="Montserrat" w:cs="Verdana"/>
          <w:sz w:val="22"/>
          <w:szCs w:val="22"/>
        </w:rPr>
        <w:t>The College Centre for Quality Improvement has 28 quality and accreditation networks. The networks set standards for a range of mental health services and review services against them using self and peer-review. Services demonstrating a high level of compliance with the standards can be accredited by the College. Each network has its own specialist accreditation committee.</w:t>
      </w:r>
    </w:p>
    <w:p w14:paraId="20928C80" w14:textId="77777777" w:rsidR="00E70459" w:rsidRPr="00D16082" w:rsidRDefault="00E70459" w:rsidP="00E70459">
      <w:pPr>
        <w:widowControl w:val="0"/>
        <w:autoSpaceDE w:val="0"/>
        <w:autoSpaceDN w:val="0"/>
        <w:adjustRightInd w:val="0"/>
        <w:ind w:right="473"/>
        <w:jc w:val="both"/>
        <w:rPr>
          <w:rFonts w:ascii="Montserrat" w:hAnsi="Montserrat" w:cs="Verdana"/>
          <w:sz w:val="22"/>
          <w:szCs w:val="22"/>
        </w:rPr>
      </w:pPr>
    </w:p>
    <w:p w14:paraId="3124CF10" w14:textId="77777777" w:rsidR="00E70459" w:rsidRPr="00D16082" w:rsidRDefault="00E70459" w:rsidP="00E70459">
      <w:pPr>
        <w:widowControl w:val="0"/>
        <w:autoSpaceDE w:val="0"/>
        <w:autoSpaceDN w:val="0"/>
        <w:adjustRightInd w:val="0"/>
        <w:ind w:right="473"/>
        <w:jc w:val="both"/>
        <w:rPr>
          <w:rFonts w:ascii="Montserrat" w:hAnsi="Montserrat" w:cs="Verdana"/>
          <w:sz w:val="22"/>
          <w:szCs w:val="22"/>
        </w:rPr>
      </w:pPr>
      <w:r w:rsidRPr="00D16082">
        <w:rPr>
          <w:rFonts w:ascii="Montserrat" w:hAnsi="Montserrat" w:cs="Verdana"/>
          <w:sz w:val="22"/>
          <w:szCs w:val="22"/>
        </w:rPr>
        <w:t xml:space="preserve">The Chair, working with a Deputy, will oversee the work of the CCQI’s specialist accreditation committees and ensure that the accreditation decisions of all networks are consistent and robust. They will ratify the recommended accreditation decisions for participating services. </w:t>
      </w:r>
    </w:p>
    <w:p w14:paraId="6C285401" w14:textId="77777777" w:rsidR="00E70459" w:rsidRPr="00D16082" w:rsidRDefault="00E70459" w:rsidP="00E70459">
      <w:pPr>
        <w:widowControl w:val="0"/>
        <w:autoSpaceDE w:val="0"/>
        <w:autoSpaceDN w:val="0"/>
        <w:adjustRightInd w:val="0"/>
        <w:jc w:val="both"/>
        <w:rPr>
          <w:rFonts w:ascii="Montserrat" w:hAnsi="Montserrat" w:cs="Verdana"/>
          <w:sz w:val="22"/>
          <w:szCs w:val="22"/>
        </w:rPr>
      </w:pPr>
    </w:p>
    <w:p w14:paraId="622B973B" w14:textId="77777777" w:rsidR="00E70459" w:rsidRPr="00D16082" w:rsidRDefault="00E70459" w:rsidP="00E70459">
      <w:pPr>
        <w:widowControl w:val="0"/>
        <w:rPr>
          <w:rFonts w:ascii="Montserrat" w:hAnsi="Montserrat"/>
          <w:b/>
          <w:bCs/>
          <w:sz w:val="22"/>
          <w:szCs w:val="22"/>
        </w:rPr>
      </w:pPr>
      <w:r w:rsidRPr="00D16082">
        <w:rPr>
          <w:rFonts w:ascii="Montserrat" w:hAnsi="Montserrat"/>
          <w:b/>
          <w:bCs/>
          <w:sz w:val="22"/>
          <w:szCs w:val="22"/>
        </w:rPr>
        <w:t>Job Purpose</w:t>
      </w:r>
    </w:p>
    <w:p w14:paraId="259AFB8B" w14:textId="77777777" w:rsidR="00E70459" w:rsidRPr="00D16082" w:rsidRDefault="00E70459" w:rsidP="00E70459">
      <w:pPr>
        <w:widowControl w:val="0"/>
        <w:autoSpaceDE w:val="0"/>
        <w:autoSpaceDN w:val="0"/>
        <w:adjustRightInd w:val="0"/>
        <w:jc w:val="both"/>
        <w:rPr>
          <w:rFonts w:ascii="Montserrat" w:hAnsi="Montserrat" w:cs="Verdana"/>
          <w:sz w:val="22"/>
          <w:szCs w:val="22"/>
        </w:rPr>
      </w:pPr>
    </w:p>
    <w:p w14:paraId="3D55AFCA" w14:textId="4F4CA413" w:rsidR="00E70459" w:rsidRPr="00D16082" w:rsidRDefault="00E70459" w:rsidP="005976DF">
      <w:pPr>
        <w:pStyle w:val="ListParagraph"/>
        <w:widowControl w:val="0"/>
        <w:numPr>
          <w:ilvl w:val="0"/>
          <w:numId w:val="10"/>
        </w:numPr>
        <w:autoSpaceDE w:val="0"/>
        <w:autoSpaceDN w:val="0"/>
        <w:adjustRightInd w:val="0"/>
        <w:jc w:val="both"/>
        <w:rPr>
          <w:rFonts w:ascii="Montserrat" w:hAnsi="Montserrat" w:cs="Verdana"/>
          <w:sz w:val="22"/>
          <w:szCs w:val="22"/>
        </w:rPr>
      </w:pPr>
      <w:r w:rsidRPr="00D16082">
        <w:rPr>
          <w:rFonts w:ascii="Montserrat" w:hAnsi="Montserrat" w:cs="Verdana"/>
          <w:sz w:val="22"/>
          <w:szCs w:val="22"/>
        </w:rPr>
        <w:t xml:space="preserve">Ensure that CCQI accreditation decisions are robust, consistent and </w:t>
      </w:r>
      <w:r w:rsidR="00D16082" w:rsidRPr="00D16082">
        <w:rPr>
          <w:rFonts w:ascii="Montserrat" w:hAnsi="Montserrat" w:cs="Verdana"/>
          <w:sz w:val="22"/>
          <w:szCs w:val="22"/>
        </w:rPr>
        <w:t>fair.</w:t>
      </w:r>
    </w:p>
    <w:p w14:paraId="1B45ADCE" w14:textId="77777777" w:rsidR="00E70459" w:rsidRPr="00D16082" w:rsidRDefault="00E70459" w:rsidP="00E70459">
      <w:pPr>
        <w:widowControl w:val="0"/>
        <w:rPr>
          <w:rFonts w:ascii="Montserrat" w:hAnsi="Montserrat" w:cs="Verdana"/>
          <w:sz w:val="22"/>
          <w:szCs w:val="22"/>
        </w:rPr>
      </w:pPr>
    </w:p>
    <w:p w14:paraId="5B296E02" w14:textId="77777777" w:rsidR="00E70459" w:rsidRPr="00D16082" w:rsidRDefault="00E70459" w:rsidP="00E70459">
      <w:pPr>
        <w:widowControl w:val="0"/>
        <w:rPr>
          <w:rFonts w:ascii="Montserrat" w:hAnsi="Montserrat"/>
          <w:b/>
          <w:bCs/>
          <w:sz w:val="22"/>
          <w:szCs w:val="22"/>
        </w:rPr>
      </w:pPr>
      <w:r w:rsidRPr="00D16082">
        <w:rPr>
          <w:rFonts w:ascii="Montserrat" w:hAnsi="Montserrat"/>
          <w:b/>
          <w:bCs/>
          <w:sz w:val="22"/>
          <w:szCs w:val="22"/>
        </w:rPr>
        <w:t>Key Responsibilities</w:t>
      </w:r>
    </w:p>
    <w:p w14:paraId="3E37C0DA" w14:textId="77777777" w:rsidR="00E70459" w:rsidRPr="00D16082" w:rsidRDefault="00E70459" w:rsidP="00E70459">
      <w:pPr>
        <w:widowControl w:val="0"/>
        <w:autoSpaceDE w:val="0"/>
        <w:autoSpaceDN w:val="0"/>
        <w:adjustRightInd w:val="0"/>
        <w:jc w:val="both"/>
        <w:rPr>
          <w:rFonts w:ascii="Montserrat" w:hAnsi="Montserrat" w:cs="Verdana"/>
          <w:sz w:val="22"/>
          <w:szCs w:val="22"/>
        </w:rPr>
      </w:pPr>
    </w:p>
    <w:p w14:paraId="629394D5" w14:textId="77777777" w:rsidR="00E70459" w:rsidRPr="00D16082" w:rsidRDefault="00E70459" w:rsidP="005976DF">
      <w:pPr>
        <w:pStyle w:val="ListParagraph"/>
        <w:widowControl w:val="0"/>
        <w:numPr>
          <w:ilvl w:val="0"/>
          <w:numId w:val="10"/>
        </w:numPr>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Chair a proportion of the meetings of the Combined Committee, with the support of a deputy chair</w:t>
      </w:r>
    </w:p>
    <w:p w14:paraId="077440AC" w14:textId="77777777" w:rsidR="00E70459" w:rsidRPr="00D16082" w:rsidRDefault="00E70459" w:rsidP="005976DF">
      <w:pPr>
        <w:pStyle w:val="ListParagraph"/>
        <w:widowControl w:val="0"/>
        <w:numPr>
          <w:ilvl w:val="0"/>
          <w:numId w:val="10"/>
        </w:numPr>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Approve or challenge accreditation recommendations of chairs of the specialist Accreditation Groups</w:t>
      </w:r>
    </w:p>
    <w:p w14:paraId="43B81A36" w14:textId="38193942" w:rsidR="00E70459" w:rsidRPr="00D16082" w:rsidRDefault="00E70459" w:rsidP="005976DF">
      <w:pPr>
        <w:pStyle w:val="ListParagraph"/>
        <w:widowControl w:val="0"/>
        <w:numPr>
          <w:ilvl w:val="0"/>
          <w:numId w:val="10"/>
        </w:numPr>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 xml:space="preserve">Make the final decision on any contentious accreditation </w:t>
      </w:r>
      <w:r w:rsidR="00D16082" w:rsidRPr="00D16082">
        <w:rPr>
          <w:rFonts w:ascii="Montserrat" w:hAnsi="Montserrat" w:cs="Verdana"/>
          <w:sz w:val="22"/>
          <w:szCs w:val="22"/>
        </w:rPr>
        <w:t>cases.</w:t>
      </w:r>
    </w:p>
    <w:p w14:paraId="5AA164C4" w14:textId="77777777" w:rsidR="00E70459" w:rsidRPr="00D16082" w:rsidRDefault="00E70459" w:rsidP="005976DF">
      <w:pPr>
        <w:pStyle w:val="ListParagraph"/>
        <w:widowControl w:val="0"/>
        <w:numPr>
          <w:ilvl w:val="0"/>
          <w:numId w:val="10"/>
        </w:numPr>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 xml:space="preserve">Ensure consistency of decision making across the accreditation committees </w:t>
      </w:r>
    </w:p>
    <w:p w14:paraId="43556B80" w14:textId="77777777" w:rsidR="00E70459" w:rsidRPr="00D16082" w:rsidRDefault="00E70459" w:rsidP="005976DF">
      <w:pPr>
        <w:pStyle w:val="ListParagraph"/>
        <w:widowControl w:val="0"/>
        <w:numPr>
          <w:ilvl w:val="0"/>
          <w:numId w:val="10"/>
        </w:numPr>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Communicate points of learning to the Director of the CCQI, the Clinical and Strategic Director (Quality Networks and Accreditation) and relevant CCQI managers, e.g. about review methods or service standards that should be changed</w:t>
      </w:r>
    </w:p>
    <w:p w14:paraId="17296688" w14:textId="77777777" w:rsidR="00E70459" w:rsidRPr="00D16082" w:rsidRDefault="00E70459" w:rsidP="005976DF">
      <w:pPr>
        <w:pStyle w:val="ListParagraph"/>
        <w:widowControl w:val="0"/>
        <w:numPr>
          <w:ilvl w:val="0"/>
          <w:numId w:val="10"/>
        </w:numPr>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 xml:space="preserve">Determine the level of severity of any serious problems with services that appear as part of the accreditation process and to manage concerns by communicating with the Director of the CCQI </w:t>
      </w:r>
    </w:p>
    <w:p w14:paraId="22A7FC34" w14:textId="65B18140" w:rsidR="00E70459" w:rsidRPr="00D16082" w:rsidRDefault="00E70459" w:rsidP="005976DF">
      <w:pPr>
        <w:pStyle w:val="ListParagraph"/>
        <w:widowControl w:val="0"/>
        <w:numPr>
          <w:ilvl w:val="0"/>
          <w:numId w:val="10"/>
        </w:numPr>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 xml:space="preserve">Produce a simple annual report to the CCQI governance board that provides an overview of the accreditation </w:t>
      </w:r>
      <w:r w:rsidR="00AA5660" w:rsidRPr="00D16082">
        <w:rPr>
          <w:rFonts w:ascii="Montserrat" w:hAnsi="Montserrat" w:cs="Verdana"/>
          <w:sz w:val="22"/>
          <w:szCs w:val="22"/>
        </w:rPr>
        <w:t>networks,</w:t>
      </w:r>
      <w:r w:rsidRPr="00D16082">
        <w:rPr>
          <w:rFonts w:ascii="Montserrat" w:hAnsi="Montserrat" w:cs="Verdana"/>
          <w:sz w:val="22"/>
          <w:szCs w:val="22"/>
        </w:rPr>
        <w:t xml:space="preserve"> and which highlights any recommended changes to process and </w:t>
      </w:r>
      <w:r w:rsidR="00D16082" w:rsidRPr="00D16082">
        <w:rPr>
          <w:rFonts w:ascii="Montserrat" w:hAnsi="Montserrat" w:cs="Verdana"/>
          <w:sz w:val="22"/>
          <w:szCs w:val="22"/>
        </w:rPr>
        <w:t>standards.</w:t>
      </w:r>
    </w:p>
    <w:p w14:paraId="21831276" w14:textId="77777777" w:rsidR="00E70459" w:rsidRPr="00D16082" w:rsidRDefault="00E70459" w:rsidP="00E70459">
      <w:pPr>
        <w:widowControl w:val="0"/>
        <w:autoSpaceDE w:val="0"/>
        <w:autoSpaceDN w:val="0"/>
        <w:adjustRightInd w:val="0"/>
        <w:rPr>
          <w:rFonts w:ascii="Montserrat" w:hAnsi="Montserrat"/>
          <w:b/>
          <w:bCs/>
          <w:sz w:val="22"/>
          <w:szCs w:val="22"/>
        </w:rPr>
      </w:pPr>
    </w:p>
    <w:p w14:paraId="3C67FBDB" w14:textId="77777777" w:rsidR="00E70459" w:rsidRPr="00D16082" w:rsidRDefault="00E70459" w:rsidP="00E70459">
      <w:pPr>
        <w:widowControl w:val="0"/>
        <w:autoSpaceDE w:val="0"/>
        <w:autoSpaceDN w:val="0"/>
        <w:adjustRightInd w:val="0"/>
        <w:rPr>
          <w:rFonts w:ascii="Montserrat" w:hAnsi="Montserrat"/>
          <w:b/>
          <w:bCs/>
          <w:sz w:val="22"/>
          <w:szCs w:val="22"/>
        </w:rPr>
      </w:pPr>
      <w:r w:rsidRPr="00D16082">
        <w:rPr>
          <w:rFonts w:ascii="Montserrat" w:hAnsi="Montserrat"/>
          <w:b/>
          <w:bCs/>
          <w:sz w:val="22"/>
          <w:szCs w:val="22"/>
        </w:rPr>
        <w:t>Person Specification</w:t>
      </w:r>
    </w:p>
    <w:p w14:paraId="5DADCD76" w14:textId="77777777" w:rsidR="00E70459" w:rsidRPr="00D16082" w:rsidRDefault="00E70459" w:rsidP="00E70459">
      <w:pPr>
        <w:widowControl w:val="0"/>
        <w:autoSpaceDE w:val="0"/>
        <w:autoSpaceDN w:val="0"/>
        <w:adjustRightInd w:val="0"/>
        <w:rPr>
          <w:rFonts w:ascii="Montserrat" w:hAnsi="Montserrat"/>
          <w:b/>
          <w:bCs/>
          <w:sz w:val="22"/>
          <w:szCs w:val="22"/>
        </w:rPr>
      </w:pPr>
    </w:p>
    <w:p w14:paraId="1135CFC6" w14:textId="77777777" w:rsidR="00E70459" w:rsidRPr="00D16082" w:rsidRDefault="00E70459" w:rsidP="005976DF">
      <w:pPr>
        <w:pStyle w:val="ListParagraph"/>
        <w:widowControl w:val="0"/>
        <w:numPr>
          <w:ilvl w:val="0"/>
          <w:numId w:val="11"/>
        </w:numPr>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College Member</w:t>
      </w:r>
    </w:p>
    <w:p w14:paraId="78135D5C" w14:textId="77777777" w:rsidR="00E70459" w:rsidRPr="00D16082" w:rsidRDefault="00E70459" w:rsidP="005976DF">
      <w:pPr>
        <w:pStyle w:val="ListParagraph"/>
        <w:widowControl w:val="0"/>
        <w:numPr>
          <w:ilvl w:val="0"/>
          <w:numId w:val="11"/>
        </w:numPr>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Experience of chairing committees</w:t>
      </w:r>
    </w:p>
    <w:p w14:paraId="4C16734B" w14:textId="6908A685" w:rsidR="00E70459" w:rsidRPr="00D16082" w:rsidRDefault="00E70459" w:rsidP="005976DF">
      <w:pPr>
        <w:pStyle w:val="ListParagraph"/>
        <w:widowControl w:val="0"/>
        <w:numPr>
          <w:ilvl w:val="0"/>
          <w:numId w:val="11"/>
        </w:numPr>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Experience of participating in work focused on improving quality in mental health services</w:t>
      </w:r>
      <w:r w:rsidR="00D16082">
        <w:rPr>
          <w:rFonts w:ascii="Montserrat" w:hAnsi="Montserrat" w:cs="Verdana"/>
          <w:sz w:val="22"/>
          <w:szCs w:val="22"/>
        </w:rPr>
        <w:t>.</w:t>
      </w:r>
    </w:p>
    <w:p w14:paraId="717FFCCF" w14:textId="77777777" w:rsidR="00E70459" w:rsidRPr="00D16082" w:rsidRDefault="00E70459" w:rsidP="00E70459">
      <w:pPr>
        <w:widowControl w:val="0"/>
        <w:autoSpaceDE w:val="0"/>
        <w:autoSpaceDN w:val="0"/>
        <w:adjustRightInd w:val="0"/>
        <w:rPr>
          <w:rFonts w:ascii="Montserrat" w:hAnsi="Montserrat"/>
          <w:b/>
          <w:bCs/>
          <w:sz w:val="22"/>
          <w:szCs w:val="22"/>
        </w:rPr>
      </w:pPr>
    </w:p>
    <w:p w14:paraId="56128BB5" w14:textId="6478625B" w:rsidR="00E70459" w:rsidRPr="00D16082" w:rsidRDefault="00E70459" w:rsidP="00E70459">
      <w:pPr>
        <w:widowControl w:val="0"/>
        <w:autoSpaceDE w:val="0"/>
        <w:autoSpaceDN w:val="0"/>
        <w:adjustRightInd w:val="0"/>
        <w:rPr>
          <w:rFonts w:ascii="Montserrat" w:hAnsi="Montserrat"/>
          <w:b/>
          <w:bCs/>
          <w:sz w:val="22"/>
          <w:szCs w:val="22"/>
        </w:rPr>
      </w:pPr>
      <w:r w:rsidRPr="00D16082">
        <w:rPr>
          <w:b/>
          <w:bCs/>
          <w:sz w:val="22"/>
          <w:szCs w:val="22"/>
          <w:u w:val="single"/>
        </w:rPr>
        <w:br w:type="page"/>
      </w:r>
      <w:r w:rsidRPr="00D16082">
        <w:rPr>
          <w:rFonts w:ascii="Montserrat" w:hAnsi="Montserrat"/>
          <w:b/>
          <w:bCs/>
          <w:sz w:val="22"/>
          <w:szCs w:val="22"/>
          <w:u w:val="single"/>
        </w:rPr>
        <w:lastRenderedPageBreak/>
        <w:t>Combined Committee for Accreditation</w:t>
      </w:r>
      <w:r w:rsidR="00AA5660" w:rsidRPr="00D16082">
        <w:rPr>
          <w:rFonts w:ascii="Montserrat" w:hAnsi="Montserrat"/>
          <w:b/>
          <w:bCs/>
          <w:sz w:val="22"/>
          <w:szCs w:val="22"/>
          <w:u w:val="single"/>
        </w:rPr>
        <w:t xml:space="preserve"> </w:t>
      </w:r>
      <w:r w:rsidRPr="00D16082">
        <w:rPr>
          <w:rFonts w:ascii="Montserrat" w:hAnsi="Montserrat"/>
          <w:b/>
          <w:bCs/>
          <w:sz w:val="22"/>
          <w:szCs w:val="22"/>
          <w:u w:val="single"/>
        </w:rPr>
        <w:t>Terms of Reference</w:t>
      </w:r>
    </w:p>
    <w:p w14:paraId="208677FF" w14:textId="77777777" w:rsidR="00E70459" w:rsidRPr="00D16082" w:rsidRDefault="00E70459" w:rsidP="00E70459">
      <w:pPr>
        <w:widowControl w:val="0"/>
        <w:rPr>
          <w:rFonts w:ascii="Montserrat" w:hAnsi="Montserrat"/>
          <w:sz w:val="22"/>
          <w:szCs w:val="22"/>
        </w:rPr>
      </w:pPr>
    </w:p>
    <w:p w14:paraId="61B631EC" w14:textId="77777777" w:rsidR="00E70459" w:rsidRPr="00D16082" w:rsidRDefault="00E70459" w:rsidP="00E70459">
      <w:pPr>
        <w:widowControl w:val="0"/>
        <w:rPr>
          <w:rFonts w:ascii="Montserrat" w:hAnsi="Montserrat"/>
          <w:b/>
          <w:bCs/>
          <w:sz w:val="22"/>
          <w:szCs w:val="22"/>
        </w:rPr>
      </w:pPr>
      <w:r w:rsidRPr="00D16082">
        <w:rPr>
          <w:rFonts w:ascii="Montserrat" w:hAnsi="Montserrat"/>
          <w:b/>
          <w:bCs/>
          <w:sz w:val="22"/>
          <w:szCs w:val="22"/>
        </w:rPr>
        <w:t>Membership</w:t>
      </w:r>
    </w:p>
    <w:p w14:paraId="25A62518" w14:textId="77777777" w:rsidR="00E70459" w:rsidRPr="00D16082" w:rsidRDefault="00E70459" w:rsidP="00AA5660">
      <w:pPr>
        <w:widowControl w:val="0"/>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Membership of the Combined Committee comprises a Chair and a Deputy Chair along with members of the specialist Accreditation Groups. Meetings are quorate only when a minimum of four health practitioners from more than 2 professional disciplines working in the specialty area under review and one service user or carer representative are present.</w:t>
      </w:r>
    </w:p>
    <w:p w14:paraId="71E9D4F2" w14:textId="77777777" w:rsidR="00E70459" w:rsidRPr="00D16082" w:rsidRDefault="00E70459" w:rsidP="00E70459">
      <w:pPr>
        <w:widowControl w:val="0"/>
        <w:rPr>
          <w:rFonts w:ascii="Montserrat" w:hAnsi="Montserrat"/>
          <w:b/>
          <w:bCs/>
          <w:sz w:val="22"/>
          <w:szCs w:val="22"/>
        </w:rPr>
      </w:pPr>
    </w:p>
    <w:p w14:paraId="329B2FD7" w14:textId="77777777" w:rsidR="00E70459" w:rsidRPr="00D16082" w:rsidRDefault="00E70459" w:rsidP="00E70459">
      <w:pPr>
        <w:widowControl w:val="0"/>
        <w:rPr>
          <w:rFonts w:ascii="Montserrat" w:hAnsi="Montserrat"/>
          <w:b/>
          <w:bCs/>
          <w:sz w:val="22"/>
          <w:szCs w:val="22"/>
        </w:rPr>
      </w:pPr>
      <w:r w:rsidRPr="00D16082">
        <w:rPr>
          <w:rFonts w:ascii="Montserrat" w:hAnsi="Montserrat"/>
          <w:b/>
          <w:bCs/>
          <w:sz w:val="22"/>
          <w:szCs w:val="22"/>
        </w:rPr>
        <w:t>Role of the Committee</w:t>
      </w:r>
    </w:p>
    <w:p w14:paraId="0687228D" w14:textId="36EE37DD" w:rsidR="00E70459" w:rsidRPr="00D16082" w:rsidRDefault="00E70459" w:rsidP="00AA5660">
      <w:pPr>
        <w:widowControl w:val="0"/>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 xml:space="preserve">The Combined Committee has powers delegated by </w:t>
      </w:r>
      <w:r w:rsidR="00AA5660" w:rsidRPr="00D16082">
        <w:rPr>
          <w:rFonts w:ascii="Montserrat" w:hAnsi="Montserrat" w:cs="Verdana"/>
          <w:sz w:val="22"/>
          <w:szCs w:val="22"/>
        </w:rPr>
        <w:t>Council. The</w:t>
      </w:r>
      <w:r w:rsidRPr="00D16082">
        <w:rPr>
          <w:rFonts w:ascii="Montserrat" w:hAnsi="Montserrat" w:cs="Verdana"/>
          <w:sz w:val="22"/>
          <w:szCs w:val="22"/>
        </w:rPr>
        <w:t xml:space="preserve"> committee accredits services based on the evidence gathered during the self- and peer-review, and in particular looks closely at any instances of non-compliance with Type 1 Standards. If evidence is insufficient, the committee may request further documentary information, a re-audit or a focused re-visit to the service concerned.  Committee members also advise CCQI project staff members about the quality of the reports and findings that inform their decisions.</w:t>
      </w:r>
    </w:p>
    <w:p w14:paraId="09452DBA" w14:textId="77777777" w:rsidR="00E70459" w:rsidRPr="00D16082" w:rsidRDefault="00E70459" w:rsidP="00AA5660">
      <w:pPr>
        <w:widowControl w:val="0"/>
        <w:ind w:right="615"/>
        <w:rPr>
          <w:rFonts w:ascii="Montserrat" w:hAnsi="Montserrat"/>
          <w:sz w:val="22"/>
          <w:szCs w:val="22"/>
        </w:rPr>
      </w:pPr>
    </w:p>
    <w:p w14:paraId="3DF7FC62" w14:textId="155FD25C" w:rsidR="00E70459" w:rsidRPr="00D16082" w:rsidRDefault="00E70459" w:rsidP="00AA5660">
      <w:pPr>
        <w:widowControl w:val="0"/>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The Combined Committee is accountable and responsible for accreditation, therefore members will be expected to make fair, unbiased decisions.</w:t>
      </w:r>
      <w:r w:rsidR="00AA5660" w:rsidRPr="00D16082">
        <w:rPr>
          <w:rFonts w:ascii="Montserrat" w:hAnsi="Montserrat" w:cs="Verdana"/>
          <w:sz w:val="22"/>
          <w:szCs w:val="22"/>
        </w:rPr>
        <w:t xml:space="preserve"> </w:t>
      </w:r>
      <w:r w:rsidRPr="00D16082">
        <w:rPr>
          <w:rFonts w:ascii="Montserrat" w:hAnsi="Montserrat" w:cs="Verdana"/>
          <w:sz w:val="22"/>
          <w:szCs w:val="22"/>
        </w:rPr>
        <w:t>The Combined Committee may question or challenge the findings of review teams and CCQI project staff. Committee decisions should be based solely on data collected from the participating services’ self- and peer-review reports. However, committee members should be prepared to check facts when their decisions appear to contradict those of the statutory regulator or similar agency.</w:t>
      </w:r>
    </w:p>
    <w:p w14:paraId="6D99FDD6" w14:textId="77777777" w:rsidR="00E70459" w:rsidRPr="00D16082" w:rsidRDefault="00E70459" w:rsidP="00AA5660">
      <w:pPr>
        <w:widowControl w:val="0"/>
        <w:autoSpaceDE w:val="0"/>
        <w:autoSpaceDN w:val="0"/>
        <w:adjustRightInd w:val="0"/>
        <w:ind w:left="360" w:right="615"/>
        <w:jc w:val="both"/>
        <w:rPr>
          <w:rFonts w:ascii="Montserrat" w:hAnsi="Montserrat" w:cs="Verdana"/>
          <w:sz w:val="22"/>
          <w:szCs w:val="22"/>
        </w:rPr>
      </w:pPr>
    </w:p>
    <w:p w14:paraId="47ABEA76" w14:textId="1815DB35" w:rsidR="00E70459" w:rsidRPr="00D16082" w:rsidRDefault="00E70459" w:rsidP="00AA5660">
      <w:pPr>
        <w:widowControl w:val="0"/>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Members of the Combined Committee should attend at least one peer-review visit per year in order to maintain their understanding of the whole process.</w:t>
      </w:r>
      <w:r w:rsidR="00AA5660" w:rsidRPr="00D16082">
        <w:rPr>
          <w:rFonts w:ascii="Montserrat" w:hAnsi="Montserrat" w:cs="Verdana"/>
          <w:sz w:val="22"/>
          <w:szCs w:val="22"/>
        </w:rPr>
        <w:t xml:space="preserve"> </w:t>
      </w:r>
      <w:r w:rsidRPr="00D16082">
        <w:rPr>
          <w:rFonts w:ascii="Montserrat" w:hAnsi="Montserrat" w:cs="Verdana"/>
          <w:sz w:val="22"/>
          <w:szCs w:val="22"/>
        </w:rPr>
        <w:t>It is each member’s responsibility to declare potential conflicts of interest.</w:t>
      </w:r>
    </w:p>
    <w:p w14:paraId="294E841D" w14:textId="77777777" w:rsidR="00E70459" w:rsidRPr="00D16082" w:rsidRDefault="00E70459" w:rsidP="00E70459">
      <w:pPr>
        <w:widowControl w:val="0"/>
        <w:rPr>
          <w:rFonts w:ascii="Montserrat" w:hAnsi="Montserrat"/>
          <w:b/>
          <w:bCs/>
          <w:sz w:val="22"/>
          <w:szCs w:val="22"/>
        </w:rPr>
      </w:pPr>
    </w:p>
    <w:p w14:paraId="442F1ECE" w14:textId="77777777" w:rsidR="00E70459" w:rsidRPr="00D16082" w:rsidRDefault="00E70459" w:rsidP="00E70459">
      <w:pPr>
        <w:widowControl w:val="0"/>
        <w:rPr>
          <w:rFonts w:ascii="Montserrat" w:hAnsi="Montserrat"/>
          <w:b/>
          <w:bCs/>
          <w:sz w:val="22"/>
          <w:szCs w:val="22"/>
        </w:rPr>
      </w:pPr>
      <w:r w:rsidRPr="00D16082">
        <w:rPr>
          <w:rFonts w:ascii="Montserrat" w:hAnsi="Montserrat"/>
          <w:b/>
          <w:bCs/>
          <w:sz w:val="22"/>
          <w:szCs w:val="22"/>
        </w:rPr>
        <w:t>Frequency and Location of Meetings</w:t>
      </w:r>
    </w:p>
    <w:p w14:paraId="5EBDAF9B" w14:textId="77777777" w:rsidR="00E70459" w:rsidRPr="00D16082" w:rsidRDefault="00E70459" w:rsidP="00AA5660">
      <w:pPr>
        <w:widowControl w:val="0"/>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The Combined Committee meets for one day per month. A five-hour, one-day meeting considers about 30 services. The chair may call extra meetings as required.</w:t>
      </w:r>
    </w:p>
    <w:p w14:paraId="2E06C74B" w14:textId="77777777" w:rsidR="00E70459" w:rsidRPr="00D16082" w:rsidRDefault="00E70459" w:rsidP="00AA5660">
      <w:pPr>
        <w:widowControl w:val="0"/>
        <w:autoSpaceDE w:val="0"/>
        <w:autoSpaceDN w:val="0"/>
        <w:adjustRightInd w:val="0"/>
        <w:ind w:right="615"/>
        <w:jc w:val="both"/>
        <w:rPr>
          <w:rFonts w:ascii="Montserrat" w:hAnsi="Montserrat" w:cs="Verdana"/>
          <w:sz w:val="22"/>
          <w:szCs w:val="22"/>
        </w:rPr>
      </w:pPr>
    </w:p>
    <w:p w14:paraId="551856FF" w14:textId="77777777" w:rsidR="00E70459" w:rsidRPr="00D16082" w:rsidRDefault="00E70459" w:rsidP="00E70459">
      <w:pPr>
        <w:widowControl w:val="0"/>
        <w:rPr>
          <w:rFonts w:ascii="Montserrat" w:hAnsi="Montserrat"/>
          <w:b/>
          <w:bCs/>
          <w:sz w:val="22"/>
          <w:szCs w:val="22"/>
        </w:rPr>
      </w:pPr>
      <w:r w:rsidRPr="00D16082">
        <w:rPr>
          <w:rFonts w:ascii="Montserrat" w:hAnsi="Montserrat"/>
          <w:b/>
          <w:bCs/>
          <w:sz w:val="22"/>
          <w:szCs w:val="22"/>
        </w:rPr>
        <w:t>Confidentiality</w:t>
      </w:r>
    </w:p>
    <w:p w14:paraId="21CE4ACE" w14:textId="45641D27" w:rsidR="00E70459" w:rsidRPr="00D16082" w:rsidRDefault="00E70459" w:rsidP="00AA5660">
      <w:pPr>
        <w:widowControl w:val="0"/>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All members of the Combined Committee are required to sign a confidentiality statement. The self-review data, peer-review report, accreditation report and any additional documentation submitted as part of the accreditation process are confidential. The committee will be presented with reports from participating services which will be anonymised.</w:t>
      </w:r>
    </w:p>
    <w:p w14:paraId="02189655" w14:textId="77777777" w:rsidR="00E70459" w:rsidRPr="00D16082" w:rsidRDefault="00E70459" w:rsidP="00E70459">
      <w:pPr>
        <w:widowControl w:val="0"/>
        <w:autoSpaceDE w:val="0"/>
        <w:autoSpaceDN w:val="0"/>
        <w:adjustRightInd w:val="0"/>
        <w:jc w:val="both"/>
        <w:rPr>
          <w:rFonts w:ascii="Montserrat" w:hAnsi="Montserrat" w:cs="Verdana"/>
          <w:sz w:val="22"/>
          <w:szCs w:val="22"/>
        </w:rPr>
      </w:pPr>
    </w:p>
    <w:p w14:paraId="044BF806" w14:textId="77777777" w:rsidR="00E70459" w:rsidRPr="00D16082" w:rsidRDefault="00E70459" w:rsidP="00E70459">
      <w:pPr>
        <w:widowControl w:val="0"/>
        <w:autoSpaceDE w:val="0"/>
        <w:autoSpaceDN w:val="0"/>
        <w:adjustRightInd w:val="0"/>
        <w:jc w:val="both"/>
        <w:rPr>
          <w:rFonts w:ascii="Montserrat" w:hAnsi="Montserrat" w:cs="Verdana"/>
          <w:b/>
          <w:sz w:val="22"/>
          <w:szCs w:val="22"/>
        </w:rPr>
      </w:pPr>
      <w:r w:rsidRPr="00D16082">
        <w:rPr>
          <w:rFonts w:ascii="Montserrat" w:hAnsi="Montserrat" w:cs="Verdana"/>
          <w:b/>
          <w:sz w:val="22"/>
          <w:szCs w:val="22"/>
        </w:rPr>
        <w:t>Accreditation Decision and Categories</w:t>
      </w:r>
    </w:p>
    <w:p w14:paraId="7176BA0C" w14:textId="77777777" w:rsidR="00E70459" w:rsidRPr="00D16082" w:rsidRDefault="00E70459" w:rsidP="00B43E41">
      <w:pPr>
        <w:widowControl w:val="0"/>
        <w:ind w:right="615"/>
        <w:jc w:val="both"/>
        <w:rPr>
          <w:rFonts w:ascii="Montserrat" w:hAnsi="Montserrat"/>
          <w:sz w:val="22"/>
          <w:szCs w:val="22"/>
        </w:rPr>
      </w:pPr>
      <w:r w:rsidRPr="00D16082">
        <w:rPr>
          <w:rFonts w:ascii="Montserrat" w:hAnsi="Montserrat"/>
          <w:sz w:val="22"/>
          <w:szCs w:val="22"/>
        </w:rPr>
        <w:t>The CCQI project team compiles a report that summarises the number of standards met in each section of the report by standard type. The committee considers the number and type of outstanding Type 1 criteria and determine whether further assessment, via documentation forwarded to the committee or a further self- and/or peer-review, is necessary.  All action outstanding must be completed within 12 months, or a specified shorter period, of the Combined Committee decision.</w:t>
      </w:r>
    </w:p>
    <w:p w14:paraId="72CC5436" w14:textId="77777777" w:rsidR="00E70459" w:rsidRPr="00D16082" w:rsidRDefault="00E70459" w:rsidP="00B43E41">
      <w:pPr>
        <w:widowControl w:val="0"/>
        <w:ind w:right="615"/>
        <w:jc w:val="both"/>
        <w:rPr>
          <w:rFonts w:ascii="Montserrat" w:hAnsi="Montserrat"/>
          <w:sz w:val="22"/>
          <w:szCs w:val="22"/>
        </w:rPr>
      </w:pPr>
    </w:p>
    <w:p w14:paraId="23C781E5" w14:textId="77777777" w:rsidR="00E70459" w:rsidRPr="00D16082" w:rsidRDefault="00E70459" w:rsidP="00B43E41">
      <w:pPr>
        <w:widowControl w:val="0"/>
        <w:autoSpaceDE w:val="0"/>
        <w:autoSpaceDN w:val="0"/>
        <w:adjustRightInd w:val="0"/>
        <w:ind w:right="615"/>
        <w:jc w:val="both"/>
        <w:rPr>
          <w:rFonts w:ascii="Montserrat" w:hAnsi="Montserrat" w:cs="Verdana"/>
          <w:sz w:val="22"/>
          <w:szCs w:val="22"/>
        </w:rPr>
      </w:pPr>
      <w:r w:rsidRPr="00D16082">
        <w:rPr>
          <w:rFonts w:ascii="Montserrat" w:hAnsi="Montserrat" w:cs="Verdana"/>
          <w:sz w:val="22"/>
          <w:szCs w:val="22"/>
        </w:rPr>
        <w:t>When a participating service has demonstrated that it has met the criteria outlined below, the committee will recommend that accreditation is awarded for three years from the date of the committee meeting at which the decision is made.  This is subject to satisfactory completion of interim self-review.</w:t>
      </w:r>
    </w:p>
    <w:p w14:paraId="37CF05C9" w14:textId="77777777" w:rsidR="00E70459" w:rsidRPr="00D16082" w:rsidRDefault="00E70459" w:rsidP="00E70459">
      <w:pPr>
        <w:widowControl w:val="0"/>
        <w:rPr>
          <w:rFonts w:ascii="Montserrat" w:hAnsi="Montserrat"/>
          <w:sz w:val="22"/>
          <w:szCs w:val="22"/>
        </w:rPr>
      </w:pPr>
    </w:p>
    <w:p w14:paraId="1C1DB076" w14:textId="77777777" w:rsidR="00E70459" w:rsidRPr="00D16082" w:rsidRDefault="00E70459" w:rsidP="00E70459">
      <w:pPr>
        <w:widowControl w:val="0"/>
        <w:rPr>
          <w:rFonts w:ascii="Montserrat" w:hAnsi="Montserrat"/>
          <w:sz w:val="22"/>
          <w:szCs w:val="22"/>
        </w:rPr>
      </w:pPr>
      <w:r w:rsidRPr="00D16082">
        <w:rPr>
          <w:rFonts w:ascii="Montserrat" w:hAnsi="Montserrat"/>
          <w:b/>
          <w:bCs/>
          <w:sz w:val="22"/>
          <w:szCs w:val="22"/>
        </w:rPr>
        <w:lastRenderedPageBreak/>
        <w:t>Level 1:</w:t>
      </w:r>
      <w:r w:rsidRPr="00D16082">
        <w:rPr>
          <w:rFonts w:ascii="Montserrat" w:hAnsi="Montserrat"/>
          <w:sz w:val="22"/>
          <w:szCs w:val="22"/>
        </w:rPr>
        <w:t xml:space="preserve"> “accredited as excellent”.  The service would at the point of peer review:</w:t>
      </w:r>
    </w:p>
    <w:p w14:paraId="3A075A70" w14:textId="77777777" w:rsidR="00E70459" w:rsidRPr="00D16082" w:rsidRDefault="00E70459" w:rsidP="005976DF">
      <w:pPr>
        <w:widowControl w:val="0"/>
        <w:numPr>
          <w:ilvl w:val="0"/>
          <w:numId w:val="9"/>
        </w:numPr>
        <w:ind w:right="615"/>
        <w:rPr>
          <w:rFonts w:ascii="Montserrat" w:hAnsi="Montserrat"/>
          <w:sz w:val="22"/>
          <w:szCs w:val="22"/>
        </w:rPr>
      </w:pPr>
      <w:r w:rsidRPr="00D16082">
        <w:rPr>
          <w:rFonts w:ascii="Montserrat" w:hAnsi="Montserrat"/>
          <w:sz w:val="22"/>
          <w:szCs w:val="22"/>
        </w:rPr>
        <w:t xml:space="preserve">meet all Type 1 Standards; </w:t>
      </w:r>
    </w:p>
    <w:p w14:paraId="47253DAC" w14:textId="77777777" w:rsidR="00E70459" w:rsidRPr="00D16082" w:rsidRDefault="00E70459" w:rsidP="005976DF">
      <w:pPr>
        <w:widowControl w:val="0"/>
        <w:numPr>
          <w:ilvl w:val="0"/>
          <w:numId w:val="9"/>
        </w:numPr>
        <w:ind w:right="615"/>
        <w:rPr>
          <w:rFonts w:ascii="Montserrat" w:hAnsi="Montserrat"/>
          <w:sz w:val="22"/>
          <w:szCs w:val="22"/>
        </w:rPr>
      </w:pPr>
      <w:r w:rsidRPr="00D16082">
        <w:rPr>
          <w:rFonts w:ascii="Montserrat" w:hAnsi="Montserrat"/>
          <w:sz w:val="22"/>
          <w:szCs w:val="22"/>
        </w:rPr>
        <w:t>meet 95% or more of Type 2 Standards;</w:t>
      </w:r>
    </w:p>
    <w:p w14:paraId="7ABBD828" w14:textId="77777777" w:rsidR="00E70459" w:rsidRPr="00D16082" w:rsidRDefault="00E70459" w:rsidP="005976DF">
      <w:pPr>
        <w:widowControl w:val="0"/>
        <w:numPr>
          <w:ilvl w:val="0"/>
          <w:numId w:val="9"/>
        </w:numPr>
        <w:ind w:right="615"/>
        <w:rPr>
          <w:rFonts w:ascii="Montserrat" w:hAnsi="Montserrat"/>
          <w:sz w:val="22"/>
          <w:szCs w:val="22"/>
        </w:rPr>
      </w:pPr>
      <w:r w:rsidRPr="00D16082">
        <w:rPr>
          <w:rFonts w:ascii="Montserrat" w:hAnsi="Montserrat"/>
          <w:sz w:val="22"/>
          <w:szCs w:val="22"/>
        </w:rPr>
        <w:t>meet 80% or more of Type 3 Standards, with a clear plan for how to achieve the others;</w:t>
      </w:r>
    </w:p>
    <w:p w14:paraId="13606D39" w14:textId="77777777" w:rsidR="00E70459" w:rsidRPr="00D16082" w:rsidRDefault="00E70459" w:rsidP="005976DF">
      <w:pPr>
        <w:widowControl w:val="0"/>
        <w:numPr>
          <w:ilvl w:val="0"/>
          <w:numId w:val="9"/>
        </w:numPr>
        <w:ind w:right="615"/>
        <w:rPr>
          <w:rFonts w:ascii="Montserrat" w:hAnsi="Montserrat"/>
          <w:sz w:val="22"/>
          <w:szCs w:val="22"/>
        </w:rPr>
      </w:pPr>
      <w:r w:rsidRPr="00D16082">
        <w:rPr>
          <w:rFonts w:ascii="Montserrat" w:hAnsi="Montserrat"/>
          <w:sz w:val="22"/>
          <w:szCs w:val="22"/>
        </w:rPr>
        <w:t>have received overall positive patient feedback;</w:t>
      </w:r>
    </w:p>
    <w:p w14:paraId="754ACC64" w14:textId="77777777" w:rsidR="00E70459" w:rsidRPr="00D16082" w:rsidRDefault="00E70459" w:rsidP="005976DF">
      <w:pPr>
        <w:widowControl w:val="0"/>
        <w:numPr>
          <w:ilvl w:val="0"/>
          <w:numId w:val="9"/>
        </w:numPr>
        <w:ind w:right="615"/>
        <w:rPr>
          <w:rFonts w:ascii="Montserrat" w:hAnsi="Montserrat"/>
          <w:sz w:val="22"/>
          <w:szCs w:val="22"/>
        </w:rPr>
      </w:pPr>
      <w:r w:rsidRPr="00D16082">
        <w:rPr>
          <w:rFonts w:ascii="Montserrat" w:hAnsi="Montserrat"/>
          <w:sz w:val="22"/>
          <w:szCs w:val="22"/>
        </w:rPr>
        <w:t>have excelled in other ways, e.g. research, audit or teaching.</w:t>
      </w:r>
    </w:p>
    <w:p w14:paraId="51900A5E" w14:textId="77777777" w:rsidR="00E70459" w:rsidRPr="00D16082" w:rsidRDefault="00E70459" w:rsidP="00E70459">
      <w:pPr>
        <w:widowControl w:val="0"/>
        <w:rPr>
          <w:rFonts w:ascii="Montserrat" w:hAnsi="Montserrat"/>
          <w:sz w:val="22"/>
          <w:szCs w:val="22"/>
        </w:rPr>
      </w:pPr>
    </w:p>
    <w:p w14:paraId="1DEAA3AC" w14:textId="77777777" w:rsidR="00E70459" w:rsidRPr="00D16082" w:rsidRDefault="00E70459" w:rsidP="00E70459">
      <w:pPr>
        <w:widowControl w:val="0"/>
        <w:rPr>
          <w:rFonts w:ascii="Montserrat" w:hAnsi="Montserrat"/>
          <w:sz w:val="22"/>
          <w:szCs w:val="22"/>
        </w:rPr>
      </w:pPr>
      <w:r w:rsidRPr="00D16082">
        <w:rPr>
          <w:rFonts w:ascii="Montserrat" w:hAnsi="Montserrat"/>
          <w:b/>
          <w:bCs/>
          <w:sz w:val="22"/>
          <w:szCs w:val="22"/>
        </w:rPr>
        <w:t>Level 2:</w:t>
      </w:r>
      <w:r w:rsidRPr="00D16082">
        <w:rPr>
          <w:rFonts w:ascii="Montserrat" w:hAnsi="Montserrat"/>
          <w:sz w:val="22"/>
          <w:szCs w:val="22"/>
        </w:rPr>
        <w:t xml:space="preserve"> “accredited”.  The service would at the point of peer review:</w:t>
      </w:r>
    </w:p>
    <w:p w14:paraId="4D95CA10" w14:textId="77777777" w:rsidR="00E70459" w:rsidRPr="00D16082" w:rsidRDefault="00E70459" w:rsidP="005976DF">
      <w:pPr>
        <w:widowControl w:val="0"/>
        <w:numPr>
          <w:ilvl w:val="0"/>
          <w:numId w:val="9"/>
        </w:numPr>
        <w:rPr>
          <w:rFonts w:ascii="Montserrat" w:hAnsi="Montserrat"/>
          <w:sz w:val="22"/>
          <w:szCs w:val="22"/>
        </w:rPr>
      </w:pPr>
      <w:r w:rsidRPr="00D16082">
        <w:rPr>
          <w:rFonts w:ascii="Montserrat" w:hAnsi="Montserrat"/>
          <w:sz w:val="22"/>
          <w:szCs w:val="22"/>
        </w:rPr>
        <w:t xml:space="preserve">meet all Type 1 Standards; </w:t>
      </w:r>
    </w:p>
    <w:p w14:paraId="067593B8" w14:textId="77777777" w:rsidR="00E70459" w:rsidRPr="00D16082" w:rsidRDefault="00E70459" w:rsidP="005976DF">
      <w:pPr>
        <w:widowControl w:val="0"/>
        <w:numPr>
          <w:ilvl w:val="0"/>
          <w:numId w:val="9"/>
        </w:numPr>
        <w:rPr>
          <w:rFonts w:ascii="Montserrat" w:hAnsi="Montserrat"/>
          <w:sz w:val="22"/>
          <w:szCs w:val="22"/>
        </w:rPr>
      </w:pPr>
      <w:r w:rsidRPr="00D16082">
        <w:rPr>
          <w:rFonts w:ascii="Montserrat" w:hAnsi="Montserrat"/>
          <w:sz w:val="22"/>
          <w:szCs w:val="22"/>
        </w:rPr>
        <w:t>meet 80%or more of Type 2 Standards;</w:t>
      </w:r>
    </w:p>
    <w:p w14:paraId="67B0AD64" w14:textId="77777777" w:rsidR="00E70459" w:rsidRPr="00D16082" w:rsidRDefault="00E70459" w:rsidP="005976DF">
      <w:pPr>
        <w:widowControl w:val="0"/>
        <w:numPr>
          <w:ilvl w:val="0"/>
          <w:numId w:val="9"/>
        </w:numPr>
        <w:rPr>
          <w:rFonts w:ascii="Montserrat" w:hAnsi="Montserrat"/>
          <w:sz w:val="22"/>
          <w:szCs w:val="22"/>
        </w:rPr>
      </w:pPr>
      <w:r w:rsidRPr="00D16082">
        <w:rPr>
          <w:rFonts w:ascii="Montserrat" w:hAnsi="Montserrat"/>
          <w:sz w:val="22"/>
          <w:szCs w:val="22"/>
        </w:rPr>
        <w:t>meet 60% or more of Type 3 Standards;</w:t>
      </w:r>
    </w:p>
    <w:p w14:paraId="7FF8D454" w14:textId="77777777" w:rsidR="00E70459" w:rsidRPr="00D16082" w:rsidRDefault="00E70459" w:rsidP="005976DF">
      <w:pPr>
        <w:widowControl w:val="0"/>
        <w:numPr>
          <w:ilvl w:val="0"/>
          <w:numId w:val="9"/>
        </w:numPr>
        <w:rPr>
          <w:rFonts w:ascii="Montserrat" w:hAnsi="Montserrat"/>
          <w:sz w:val="22"/>
          <w:szCs w:val="22"/>
        </w:rPr>
      </w:pPr>
      <w:r w:rsidRPr="00D16082">
        <w:rPr>
          <w:rFonts w:ascii="Montserrat" w:hAnsi="Montserrat"/>
          <w:sz w:val="22"/>
          <w:szCs w:val="22"/>
        </w:rPr>
        <w:t>have received overall positive patient feedback.</w:t>
      </w:r>
    </w:p>
    <w:p w14:paraId="07F69627" w14:textId="77777777" w:rsidR="00E70459" w:rsidRPr="00D16082" w:rsidRDefault="00E70459" w:rsidP="00E70459">
      <w:pPr>
        <w:widowControl w:val="0"/>
        <w:rPr>
          <w:rFonts w:ascii="Montserrat" w:hAnsi="Montserrat"/>
          <w:sz w:val="22"/>
          <w:szCs w:val="22"/>
        </w:rPr>
      </w:pPr>
    </w:p>
    <w:p w14:paraId="19EAFE8F" w14:textId="77777777" w:rsidR="00E70459" w:rsidRPr="00D16082" w:rsidRDefault="00E70459" w:rsidP="00E70459">
      <w:pPr>
        <w:widowControl w:val="0"/>
        <w:rPr>
          <w:rFonts w:ascii="Montserrat" w:hAnsi="Montserrat"/>
          <w:sz w:val="22"/>
          <w:szCs w:val="22"/>
        </w:rPr>
      </w:pPr>
      <w:r w:rsidRPr="00D16082">
        <w:rPr>
          <w:rFonts w:ascii="Montserrat" w:hAnsi="Montserrat"/>
          <w:b/>
          <w:bCs/>
          <w:sz w:val="22"/>
          <w:szCs w:val="22"/>
        </w:rPr>
        <w:t>Level 3:</w:t>
      </w:r>
      <w:r w:rsidRPr="00D16082">
        <w:rPr>
          <w:rFonts w:ascii="Montserrat" w:hAnsi="Montserrat"/>
          <w:sz w:val="22"/>
          <w:szCs w:val="22"/>
        </w:rPr>
        <w:t xml:space="preserve"> “accreditation deferred”.  The service would at the point of peer review:</w:t>
      </w:r>
    </w:p>
    <w:p w14:paraId="673463C0" w14:textId="77777777" w:rsidR="00E70459" w:rsidRPr="00D16082" w:rsidRDefault="00E70459" w:rsidP="005976DF">
      <w:pPr>
        <w:widowControl w:val="0"/>
        <w:numPr>
          <w:ilvl w:val="0"/>
          <w:numId w:val="9"/>
        </w:numPr>
        <w:ind w:right="615"/>
        <w:rPr>
          <w:rFonts w:ascii="Montserrat" w:hAnsi="Montserrat"/>
          <w:sz w:val="22"/>
          <w:szCs w:val="22"/>
        </w:rPr>
      </w:pPr>
      <w:r w:rsidRPr="00D16082">
        <w:rPr>
          <w:rFonts w:ascii="Montserrat" w:hAnsi="Montserrat"/>
          <w:sz w:val="22"/>
          <w:szCs w:val="22"/>
        </w:rPr>
        <w:t xml:space="preserve">fail to meet one or more Type 1 Standards but demonstrate the capacity to meet these within a short time; </w:t>
      </w:r>
    </w:p>
    <w:p w14:paraId="5FE3B89B" w14:textId="77777777" w:rsidR="00E70459" w:rsidRPr="00D16082" w:rsidRDefault="00E70459" w:rsidP="005976DF">
      <w:pPr>
        <w:widowControl w:val="0"/>
        <w:numPr>
          <w:ilvl w:val="0"/>
          <w:numId w:val="9"/>
        </w:numPr>
        <w:ind w:right="615"/>
        <w:rPr>
          <w:rFonts w:ascii="Montserrat" w:hAnsi="Montserrat"/>
          <w:sz w:val="22"/>
          <w:szCs w:val="22"/>
        </w:rPr>
      </w:pPr>
      <w:r w:rsidRPr="00D16082">
        <w:rPr>
          <w:rFonts w:ascii="Montserrat" w:hAnsi="Montserrat"/>
          <w:sz w:val="22"/>
          <w:szCs w:val="22"/>
        </w:rPr>
        <w:t xml:space="preserve">fail to meet a substantial number of Type 2 Standards or </w:t>
      </w:r>
      <w:r w:rsidRPr="00D16082">
        <w:rPr>
          <w:rFonts w:ascii="Montserrat" w:hAnsi="Montserrat" w:cs="Verdana"/>
          <w:sz w:val="22"/>
          <w:szCs w:val="22"/>
        </w:rPr>
        <w:t>fail to meet a group of Type 2 Standards in a critical area,</w:t>
      </w:r>
      <w:r w:rsidRPr="00D16082">
        <w:rPr>
          <w:rFonts w:ascii="Montserrat" w:hAnsi="Montserrat"/>
          <w:sz w:val="22"/>
          <w:szCs w:val="22"/>
        </w:rPr>
        <w:t xml:space="preserve"> but demonstrate the capacity to meet the majority within a short time.</w:t>
      </w:r>
    </w:p>
    <w:p w14:paraId="3E2DF5D0" w14:textId="77777777" w:rsidR="00E70459" w:rsidRPr="00D16082" w:rsidRDefault="00E70459" w:rsidP="00B43E41">
      <w:pPr>
        <w:widowControl w:val="0"/>
        <w:ind w:left="1080" w:right="615"/>
        <w:rPr>
          <w:rFonts w:ascii="Montserrat" w:hAnsi="Montserrat"/>
          <w:i/>
          <w:sz w:val="22"/>
          <w:szCs w:val="22"/>
        </w:rPr>
      </w:pPr>
      <w:r w:rsidRPr="00D16082">
        <w:rPr>
          <w:rFonts w:ascii="Montserrat" w:hAnsi="Montserrat" w:cs="Verdana"/>
          <w:i/>
          <w:color w:val="000000"/>
          <w:sz w:val="22"/>
          <w:szCs w:val="22"/>
        </w:rPr>
        <w:t>In this instance the participating service would be deferred for a specified time, up to 12 months, to rectify the problems and demonstrate this. In some cases, a further self- and/or peer-review may be required to validate the evidence provided.</w:t>
      </w:r>
    </w:p>
    <w:p w14:paraId="043C0ECC" w14:textId="77777777" w:rsidR="00E70459" w:rsidRPr="00D16082" w:rsidRDefault="00E70459" w:rsidP="00E70459">
      <w:pPr>
        <w:widowControl w:val="0"/>
        <w:rPr>
          <w:rFonts w:ascii="Montserrat" w:hAnsi="Montserrat"/>
          <w:sz w:val="22"/>
          <w:szCs w:val="22"/>
        </w:rPr>
      </w:pPr>
    </w:p>
    <w:p w14:paraId="0F10609C" w14:textId="1AFFF938" w:rsidR="00E70459" w:rsidRPr="00D16082" w:rsidRDefault="00E70459" w:rsidP="00E70459">
      <w:pPr>
        <w:widowControl w:val="0"/>
        <w:rPr>
          <w:rFonts w:ascii="Montserrat" w:hAnsi="Montserrat"/>
          <w:sz w:val="22"/>
          <w:szCs w:val="22"/>
        </w:rPr>
      </w:pPr>
      <w:r w:rsidRPr="00D16082">
        <w:rPr>
          <w:rFonts w:ascii="Montserrat" w:hAnsi="Montserrat"/>
          <w:b/>
          <w:bCs/>
          <w:sz w:val="22"/>
          <w:szCs w:val="22"/>
        </w:rPr>
        <w:t>Level 4:</w:t>
      </w:r>
      <w:r w:rsidR="00D16082">
        <w:rPr>
          <w:rFonts w:ascii="Montserrat" w:hAnsi="Montserrat"/>
          <w:b/>
          <w:bCs/>
          <w:sz w:val="22"/>
          <w:szCs w:val="22"/>
        </w:rPr>
        <w:t xml:space="preserve"> </w:t>
      </w:r>
      <w:r w:rsidRPr="00D16082">
        <w:rPr>
          <w:rFonts w:ascii="Montserrat" w:hAnsi="Montserrat"/>
          <w:sz w:val="22"/>
          <w:szCs w:val="22"/>
        </w:rPr>
        <w:t>“not accredited”.  The service would at the point of peer review:</w:t>
      </w:r>
    </w:p>
    <w:p w14:paraId="0256F281" w14:textId="77777777" w:rsidR="00E70459" w:rsidRPr="00D16082" w:rsidRDefault="00E70459" w:rsidP="005976DF">
      <w:pPr>
        <w:widowControl w:val="0"/>
        <w:numPr>
          <w:ilvl w:val="0"/>
          <w:numId w:val="9"/>
        </w:numPr>
        <w:ind w:right="615"/>
        <w:rPr>
          <w:rFonts w:ascii="Montserrat" w:hAnsi="Montserrat"/>
          <w:sz w:val="22"/>
          <w:szCs w:val="22"/>
        </w:rPr>
      </w:pPr>
      <w:r w:rsidRPr="00D16082">
        <w:rPr>
          <w:rFonts w:ascii="Montserrat" w:hAnsi="Montserrat"/>
          <w:sz w:val="22"/>
          <w:szCs w:val="22"/>
        </w:rPr>
        <w:t>fail to meet one or more Type 1 Standards and not demonstrate the capacity to meet these within a short time;</w:t>
      </w:r>
    </w:p>
    <w:p w14:paraId="5CA1EA52" w14:textId="1D6A16B4" w:rsidR="00E70459" w:rsidRPr="00D16082" w:rsidRDefault="00E70459" w:rsidP="005976DF">
      <w:pPr>
        <w:widowControl w:val="0"/>
        <w:numPr>
          <w:ilvl w:val="0"/>
          <w:numId w:val="9"/>
        </w:numPr>
        <w:ind w:right="615"/>
        <w:rPr>
          <w:rFonts w:ascii="Montserrat" w:hAnsi="Montserrat"/>
          <w:sz w:val="22"/>
          <w:szCs w:val="22"/>
        </w:rPr>
      </w:pPr>
      <w:r w:rsidRPr="00D16082">
        <w:rPr>
          <w:rFonts w:ascii="Montserrat" w:hAnsi="Montserrat"/>
          <w:sz w:val="22"/>
          <w:szCs w:val="22"/>
        </w:rPr>
        <w:t xml:space="preserve">fail to meet a substantial number of Type 2 Standards or </w:t>
      </w:r>
      <w:r w:rsidRPr="00D16082">
        <w:rPr>
          <w:rFonts w:ascii="Montserrat" w:hAnsi="Montserrat" w:cs="Verdana"/>
          <w:sz w:val="22"/>
          <w:szCs w:val="22"/>
        </w:rPr>
        <w:t>fail to meet a group of Type 2 Standards in a critical area,</w:t>
      </w:r>
      <w:r w:rsidRPr="00D16082">
        <w:rPr>
          <w:rFonts w:ascii="Montserrat" w:hAnsi="Montserrat"/>
          <w:sz w:val="22"/>
          <w:szCs w:val="22"/>
        </w:rPr>
        <w:t xml:space="preserve"> and not demonstrate the capacity to meet these within a short time.</w:t>
      </w:r>
    </w:p>
    <w:p w14:paraId="4AA7331E" w14:textId="77777777" w:rsidR="00E70459" w:rsidRPr="00D16082" w:rsidRDefault="00E70459" w:rsidP="00B43E41">
      <w:pPr>
        <w:widowControl w:val="0"/>
        <w:ind w:left="1080" w:right="615"/>
        <w:rPr>
          <w:rFonts w:ascii="Montserrat" w:hAnsi="Montserrat"/>
          <w:sz w:val="22"/>
          <w:szCs w:val="22"/>
        </w:rPr>
      </w:pPr>
      <w:r w:rsidRPr="00D16082">
        <w:rPr>
          <w:rFonts w:ascii="Montserrat" w:hAnsi="Montserrat"/>
          <w:i/>
          <w:sz w:val="22"/>
          <w:szCs w:val="22"/>
        </w:rPr>
        <w:t>The chair of the Combined Committee will write to the service to advise about the urgency and seriousness of the problems and to ask action to be taken</w:t>
      </w:r>
      <w:r w:rsidRPr="00D16082">
        <w:rPr>
          <w:rFonts w:ascii="Montserrat" w:hAnsi="Montserrat"/>
          <w:sz w:val="22"/>
          <w:szCs w:val="22"/>
        </w:rPr>
        <w:t>.</w:t>
      </w:r>
    </w:p>
    <w:p w14:paraId="0B60E2E3" w14:textId="77777777" w:rsidR="00E70459" w:rsidRPr="00D16082" w:rsidRDefault="00E70459" w:rsidP="00E70459">
      <w:pPr>
        <w:widowControl w:val="0"/>
        <w:rPr>
          <w:rFonts w:ascii="Montserrat" w:hAnsi="Montserrat"/>
          <w:b/>
          <w:color w:val="FF0000"/>
          <w:sz w:val="22"/>
          <w:szCs w:val="22"/>
        </w:rPr>
      </w:pPr>
    </w:p>
    <w:p w14:paraId="1EECE1E7" w14:textId="77777777" w:rsidR="00E70459" w:rsidRPr="00D16082" w:rsidRDefault="00E70459" w:rsidP="00B43E41">
      <w:pPr>
        <w:widowControl w:val="0"/>
        <w:ind w:right="615"/>
        <w:jc w:val="both"/>
        <w:rPr>
          <w:rFonts w:ascii="Montserrat" w:hAnsi="Montserrat" w:cs="Verdana"/>
          <w:color w:val="FF0000"/>
          <w:sz w:val="22"/>
          <w:szCs w:val="22"/>
        </w:rPr>
      </w:pPr>
      <w:r w:rsidRPr="00D16082">
        <w:rPr>
          <w:rFonts w:ascii="Montserrat" w:hAnsi="Montserrat"/>
          <w:sz w:val="22"/>
          <w:szCs w:val="22"/>
        </w:rPr>
        <w:t xml:space="preserve">Participating services are notified of the committee’s decision within 1 working day of the committee meeting.  </w:t>
      </w:r>
    </w:p>
    <w:p w14:paraId="00A320AE" w14:textId="77777777" w:rsidR="00E70459" w:rsidRPr="00D16082" w:rsidRDefault="00E70459" w:rsidP="00E70459">
      <w:pPr>
        <w:widowControl w:val="0"/>
        <w:rPr>
          <w:rFonts w:ascii="Montserrat" w:hAnsi="Montserrat"/>
          <w:b/>
          <w:color w:val="FF0000"/>
          <w:sz w:val="22"/>
          <w:szCs w:val="22"/>
        </w:rPr>
      </w:pPr>
    </w:p>
    <w:p w14:paraId="08F35880" w14:textId="77777777" w:rsidR="00E70459" w:rsidRPr="00D16082" w:rsidRDefault="00E70459" w:rsidP="00E70459">
      <w:pPr>
        <w:widowControl w:val="0"/>
        <w:jc w:val="both"/>
        <w:rPr>
          <w:rFonts w:ascii="Montserrat" w:hAnsi="Montserrat"/>
          <w:i/>
          <w:sz w:val="22"/>
          <w:szCs w:val="22"/>
        </w:rPr>
      </w:pPr>
      <w:r w:rsidRPr="00D16082">
        <w:rPr>
          <w:rFonts w:ascii="Montserrat" w:hAnsi="Montserrat"/>
          <w:i/>
          <w:sz w:val="22"/>
          <w:szCs w:val="22"/>
        </w:rPr>
        <w:t xml:space="preserve">November 2014 </w:t>
      </w:r>
    </w:p>
    <w:p w14:paraId="18FBBE96" w14:textId="77777777" w:rsidR="006F490C" w:rsidRPr="00905C9C" w:rsidRDefault="006F490C" w:rsidP="006F490C">
      <w:pPr>
        <w:pStyle w:val="ListParagraph"/>
        <w:ind w:left="0"/>
        <w:rPr>
          <w:rFonts w:ascii="Montserrat" w:hAnsi="Montserrat"/>
          <w:sz w:val="22"/>
          <w:szCs w:val="22"/>
        </w:rPr>
      </w:pPr>
    </w:p>
    <w:p w14:paraId="0CCB2E6D" w14:textId="77777777" w:rsidR="006F490C" w:rsidRPr="00905C9C" w:rsidRDefault="006F490C" w:rsidP="006F490C">
      <w:pPr>
        <w:pStyle w:val="ListParagraph"/>
        <w:ind w:left="0"/>
        <w:rPr>
          <w:rFonts w:ascii="Montserrat" w:hAnsi="Montserrat"/>
          <w:sz w:val="22"/>
          <w:szCs w:val="22"/>
        </w:rPr>
      </w:pPr>
    </w:p>
    <w:p w14:paraId="69C0CC55" w14:textId="77777777" w:rsidR="006F490C" w:rsidRPr="00905C9C" w:rsidRDefault="006F490C" w:rsidP="006F490C">
      <w:pPr>
        <w:pStyle w:val="ListParagraph"/>
        <w:ind w:left="0"/>
        <w:rPr>
          <w:rFonts w:ascii="Montserrat" w:hAnsi="Montserrat"/>
          <w:sz w:val="22"/>
          <w:szCs w:val="22"/>
        </w:rPr>
      </w:pPr>
    </w:p>
    <w:p w14:paraId="246BD6AF" w14:textId="77777777" w:rsidR="006F490C" w:rsidRPr="00905C9C" w:rsidRDefault="006F490C" w:rsidP="006F490C">
      <w:pPr>
        <w:pStyle w:val="ListParagraph"/>
        <w:ind w:left="0"/>
        <w:rPr>
          <w:rFonts w:ascii="Montserrat" w:hAnsi="Montserrat"/>
          <w:sz w:val="22"/>
          <w:szCs w:val="22"/>
        </w:rPr>
      </w:pPr>
    </w:p>
    <w:p w14:paraId="5817D070" w14:textId="77777777" w:rsidR="006F490C" w:rsidRPr="00905C9C" w:rsidRDefault="006F490C" w:rsidP="006F490C">
      <w:pPr>
        <w:pStyle w:val="ListParagraph"/>
        <w:ind w:left="0"/>
        <w:rPr>
          <w:rFonts w:ascii="Montserrat" w:hAnsi="Montserrat"/>
          <w:sz w:val="22"/>
          <w:szCs w:val="22"/>
        </w:rPr>
      </w:pPr>
    </w:p>
    <w:p w14:paraId="11BD100A" w14:textId="77777777" w:rsidR="006F490C" w:rsidRPr="00905C9C" w:rsidRDefault="006F490C" w:rsidP="006F490C">
      <w:pPr>
        <w:pStyle w:val="ListParagraph"/>
        <w:ind w:left="0"/>
        <w:rPr>
          <w:rFonts w:ascii="Montserrat" w:hAnsi="Montserrat"/>
          <w:sz w:val="22"/>
          <w:szCs w:val="22"/>
        </w:rPr>
      </w:pPr>
    </w:p>
    <w:p w14:paraId="1D1CFC71" w14:textId="77777777" w:rsidR="006F490C" w:rsidRPr="00905C9C" w:rsidRDefault="006F490C" w:rsidP="006F490C">
      <w:pPr>
        <w:pStyle w:val="ListParagraph"/>
        <w:ind w:left="0"/>
        <w:rPr>
          <w:rFonts w:ascii="Montserrat" w:hAnsi="Montserrat"/>
          <w:sz w:val="22"/>
          <w:szCs w:val="22"/>
        </w:rPr>
      </w:pPr>
    </w:p>
    <w:p w14:paraId="7C0D465A" w14:textId="77777777" w:rsidR="006F490C" w:rsidRPr="00905C9C" w:rsidRDefault="006F490C" w:rsidP="006F490C">
      <w:pPr>
        <w:pStyle w:val="ListParagraph"/>
        <w:ind w:left="0"/>
        <w:rPr>
          <w:rFonts w:ascii="Montserrat" w:hAnsi="Montserrat"/>
          <w:sz w:val="22"/>
          <w:szCs w:val="22"/>
        </w:rPr>
      </w:pPr>
    </w:p>
    <w:p w14:paraId="1406A4C2" w14:textId="77777777" w:rsidR="009626A1" w:rsidRPr="00905C9C" w:rsidRDefault="009626A1" w:rsidP="006F490C">
      <w:pPr>
        <w:pStyle w:val="ListParagraph"/>
        <w:ind w:left="0"/>
        <w:rPr>
          <w:rFonts w:ascii="Montserrat" w:hAnsi="Montserrat"/>
          <w:sz w:val="22"/>
          <w:szCs w:val="22"/>
        </w:rPr>
      </w:pPr>
    </w:p>
    <w:p w14:paraId="5DEB584D" w14:textId="77777777" w:rsidR="009626A1" w:rsidRPr="00905C9C" w:rsidRDefault="009626A1" w:rsidP="006F490C">
      <w:pPr>
        <w:pStyle w:val="ListParagraph"/>
        <w:ind w:left="0"/>
        <w:rPr>
          <w:rFonts w:ascii="Montserrat" w:hAnsi="Montserrat"/>
          <w:sz w:val="22"/>
          <w:szCs w:val="22"/>
        </w:rPr>
      </w:pPr>
    </w:p>
    <w:p w14:paraId="28A77A29" w14:textId="77777777" w:rsidR="009626A1" w:rsidRPr="00905C9C" w:rsidRDefault="009626A1" w:rsidP="006F490C">
      <w:pPr>
        <w:pStyle w:val="ListParagraph"/>
        <w:ind w:left="0"/>
        <w:rPr>
          <w:rFonts w:ascii="Montserrat" w:hAnsi="Montserrat"/>
          <w:sz w:val="22"/>
          <w:szCs w:val="22"/>
        </w:rPr>
      </w:pPr>
    </w:p>
    <w:p w14:paraId="3C0637DC" w14:textId="77777777" w:rsidR="009626A1" w:rsidRPr="00905C9C" w:rsidRDefault="009626A1" w:rsidP="006F490C">
      <w:pPr>
        <w:pStyle w:val="ListParagraph"/>
        <w:ind w:left="0"/>
        <w:rPr>
          <w:rFonts w:ascii="Montserrat" w:hAnsi="Montserrat"/>
          <w:sz w:val="22"/>
          <w:szCs w:val="22"/>
        </w:rPr>
      </w:pPr>
    </w:p>
    <w:p w14:paraId="5599B8E7" w14:textId="77777777" w:rsidR="009626A1" w:rsidRPr="00905C9C" w:rsidRDefault="009626A1" w:rsidP="006F490C">
      <w:pPr>
        <w:pStyle w:val="ListParagraph"/>
        <w:ind w:left="0"/>
        <w:rPr>
          <w:rFonts w:ascii="Montserrat" w:hAnsi="Montserrat"/>
          <w:sz w:val="22"/>
          <w:szCs w:val="22"/>
        </w:rPr>
      </w:pPr>
    </w:p>
    <w:p w14:paraId="055768C9" w14:textId="77777777" w:rsidR="009626A1" w:rsidRPr="00905C9C" w:rsidRDefault="009626A1" w:rsidP="006F490C">
      <w:pPr>
        <w:pStyle w:val="ListParagraph"/>
        <w:ind w:left="0"/>
        <w:rPr>
          <w:rFonts w:ascii="Montserrat" w:hAnsi="Montserrat"/>
          <w:sz w:val="22"/>
          <w:szCs w:val="22"/>
        </w:rPr>
      </w:pPr>
    </w:p>
    <w:p w14:paraId="0EED2F18" w14:textId="77777777" w:rsidR="009626A1" w:rsidRPr="00905C9C" w:rsidRDefault="009626A1" w:rsidP="00135650">
      <w:pPr>
        <w:rPr>
          <w:rFonts w:ascii="Montserrat" w:hAnsi="Montserrat"/>
          <w:sz w:val="20"/>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14:paraId="4DB97AD8" w14:textId="77777777" w:rsidTr="000C021D">
        <w:tc>
          <w:tcPr>
            <w:tcW w:w="2693"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5954" w:type="dxa"/>
          </w:tcPr>
          <w:p w14:paraId="45A7B437" w14:textId="73C000C5" w:rsidR="004D0D94" w:rsidRPr="00E2342B" w:rsidRDefault="00E2342B" w:rsidP="004D0D94">
            <w:pPr>
              <w:rPr>
                <w:rFonts w:ascii="Montserrat" w:hAnsi="Montserrat"/>
                <w:bCs/>
                <w:szCs w:val="24"/>
              </w:rPr>
            </w:pPr>
            <w:r>
              <w:rPr>
                <w:rFonts w:ascii="Montserrat" w:hAnsi="Montserrat"/>
                <w:bCs/>
                <w:szCs w:val="24"/>
              </w:rPr>
              <w:t xml:space="preserve">3-year contract </w:t>
            </w:r>
            <w:r w:rsidRPr="00E2342B">
              <w:rPr>
                <w:rFonts w:ascii="Montserrat" w:hAnsi="Montserrat"/>
                <w:bCs/>
                <w:szCs w:val="24"/>
              </w:rPr>
              <w:t xml:space="preserve"> </w:t>
            </w:r>
          </w:p>
        </w:tc>
      </w:tr>
      <w:tr w:rsidR="004D0D94" w14:paraId="7EBEA410" w14:textId="77777777" w:rsidTr="000C021D">
        <w:tc>
          <w:tcPr>
            <w:tcW w:w="2693"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5954" w:type="dxa"/>
          </w:tcPr>
          <w:p w14:paraId="2EFB6E2E" w14:textId="77FB22D0" w:rsidR="004D0D94" w:rsidRDefault="00E2342B" w:rsidP="004D0D94">
            <w:pPr>
              <w:rPr>
                <w:rFonts w:ascii="Montserrat" w:hAnsi="Montserrat"/>
                <w:b/>
                <w:szCs w:val="24"/>
              </w:rPr>
            </w:pPr>
            <w:r>
              <w:rPr>
                <w:rFonts w:ascii="Montserrat" w:hAnsi="Montserrat"/>
                <w:sz w:val="22"/>
                <w:szCs w:val="22"/>
              </w:rPr>
              <w:t>Secondment or £</w:t>
            </w:r>
            <w:r w:rsidR="00FE6BCF">
              <w:rPr>
                <w:rFonts w:ascii="Montserrat" w:hAnsi="Montserrat"/>
                <w:sz w:val="22"/>
                <w:szCs w:val="22"/>
              </w:rPr>
              <w:t>500</w:t>
            </w:r>
            <w:r>
              <w:rPr>
                <w:rFonts w:ascii="Montserrat" w:hAnsi="Montserrat"/>
                <w:sz w:val="22"/>
                <w:szCs w:val="22"/>
              </w:rPr>
              <w:t xml:space="preserve"> per day via Consultancy </w:t>
            </w:r>
          </w:p>
        </w:tc>
      </w:tr>
      <w:tr w:rsidR="004D0D94" w14:paraId="639CBD8F" w14:textId="77777777" w:rsidTr="000C021D">
        <w:tc>
          <w:tcPr>
            <w:tcW w:w="2693"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5954" w:type="dxa"/>
          </w:tcPr>
          <w:p w14:paraId="568C68C9" w14:textId="57A811B1" w:rsidR="004D0D94" w:rsidRDefault="00E2342B" w:rsidP="004D0D94">
            <w:pPr>
              <w:rPr>
                <w:rFonts w:ascii="Montserrat" w:hAnsi="Montserrat"/>
                <w:b/>
                <w:szCs w:val="24"/>
              </w:rPr>
            </w:pPr>
            <w:r w:rsidRPr="00E2342B">
              <w:rPr>
                <w:rFonts w:ascii="Montserrat" w:hAnsi="Montserrat"/>
                <w:sz w:val="22"/>
                <w:szCs w:val="18"/>
              </w:rPr>
              <w:t>15 days per year</w:t>
            </w:r>
          </w:p>
        </w:tc>
      </w:tr>
      <w:tr w:rsidR="00EB3E15" w14:paraId="4D241B7A" w14:textId="77777777" w:rsidTr="000C021D">
        <w:tc>
          <w:tcPr>
            <w:tcW w:w="2693"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F88283A" w14:textId="77777777" w:rsidTr="000C021D">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7DD0F76E"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21 Prescot Street, London E1 8BB </w:t>
            </w:r>
          </w:p>
        </w:tc>
      </w:tr>
      <w:tr w:rsidR="005E420A" w14:paraId="1FF4A63A" w14:textId="77777777" w:rsidTr="000C021D">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0C021D">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39F37C0F"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7643E234" w14:textId="166ED839" w:rsidR="00D71CED" w:rsidRPr="00905C9C" w:rsidRDefault="00D71CED"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509103E4" w14:textId="77777777" w:rsidR="00E2342B" w:rsidRDefault="00E2342B" w:rsidP="00517981">
      <w:pPr>
        <w:pStyle w:val="Title"/>
        <w:rPr>
          <w:rFonts w:ascii="Montserrat" w:hAnsi="Montserrat" w:cs="Arial"/>
          <w:caps/>
        </w:rPr>
      </w:pPr>
    </w:p>
    <w:p w14:paraId="05B9CBB7" w14:textId="77777777" w:rsidR="00E2342B" w:rsidRDefault="00E2342B" w:rsidP="00517981">
      <w:pPr>
        <w:pStyle w:val="Title"/>
        <w:rPr>
          <w:rFonts w:ascii="Montserrat" w:hAnsi="Montserrat" w:cs="Arial"/>
          <w:caps/>
        </w:rPr>
      </w:pPr>
    </w:p>
    <w:p w14:paraId="0EDE6EFF" w14:textId="77777777" w:rsidR="00E2342B" w:rsidRDefault="00E2342B" w:rsidP="00517981">
      <w:pPr>
        <w:pStyle w:val="Title"/>
        <w:rPr>
          <w:rFonts w:ascii="Montserrat" w:hAnsi="Montserrat" w:cs="Arial"/>
          <w:caps/>
        </w:rPr>
      </w:pPr>
    </w:p>
    <w:p w14:paraId="7F40C00F" w14:textId="77777777" w:rsidR="00E2342B" w:rsidRDefault="00E2342B" w:rsidP="00517981">
      <w:pPr>
        <w:pStyle w:val="Title"/>
        <w:rPr>
          <w:rFonts w:ascii="Montserrat" w:hAnsi="Montserrat" w:cs="Arial"/>
          <w:caps/>
        </w:rPr>
      </w:pPr>
    </w:p>
    <w:p w14:paraId="2B7251E7" w14:textId="77777777" w:rsidR="00E2342B" w:rsidRDefault="00E2342B" w:rsidP="00517981">
      <w:pPr>
        <w:pStyle w:val="Title"/>
        <w:rPr>
          <w:rFonts w:ascii="Montserrat" w:hAnsi="Montserrat" w:cs="Arial"/>
          <w:caps/>
        </w:rPr>
      </w:pPr>
    </w:p>
    <w:p w14:paraId="73BB7088" w14:textId="77777777" w:rsidR="00E2342B" w:rsidRDefault="00E2342B" w:rsidP="00517981">
      <w:pPr>
        <w:pStyle w:val="Title"/>
        <w:rPr>
          <w:rFonts w:ascii="Montserrat" w:hAnsi="Montserrat" w:cs="Arial"/>
          <w:caps/>
        </w:rPr>
      </w:pPr>
    </w:p>
    <w:p w14:paraId="3982AB0F" w14:textId="77777777" w:rsidR="00E2342B" w:rsidRDefault="00E2342B" w:rsidP="00517981">
      <w:pPr>
        <w:pStyle w:val="Title"/>
        <w:rPr>
          <w:rFonts w:ascii="Montserrat" w:hAnsi="Montserrat" w:cs="Arial"/>
          <w:caps/>
        </w:rPr>
      </w:pPr>
    </w:p>
    <w:p w14:paraId="61358B28" w14:textId="77777777" w:rsidR="00E2342B" w:rsidRDefault="00E2342B" w:rsidP="00517981">
      <w:pPr>
        <w:pStyle w:val="Title"/>
        <w:rPr>
          <w:rFonts w:ascii="Montserrat" w:hAnsi="Montserrat" w:cs="Arial"/>
          <w:caps/>
        </w:rPr>
      </w:pPr>
    </w:p>
    <w:p w14:paraId="5141746B" w14:textId="77777777" w:rsidR="00E2342B" w:rsidRDefault="00E2342B" w:rsidP="00517981">
      <w:pPr>
        <w:pStyle w:val="Title"/>
        <w:rPr>
          <w:rFonts w:ascii="Montserrat" w:hAnsi="Montserrat" w:cs="Arial"/>
          <w:caps/>
        </w:rPr>
      </w:pPr>
    </w:p>
    <w:p w14:paraId="5B34ABC9" w14:textId="77777777" w:rsidR="00766491" w:rsidRDefault="00766491" w:rsidP="00766491">
      <w:pPr>
        <w:ind w:left="567" w:right="567"/>
        <w:rPr>
          <w:rFonts w:ascii="Montserrat" w:hAnsi="Montserrat" w:cs="Arial"/>
          <w:lang w:eastAsia="en-US"/>
        </w:rPr>
      </w:pPr>
    </w:p>
    <w:p w14:paraId="6A25FB2F" w14:textId="77777777" w:rsidR="00E2342B" w:rsidRDefault="00E2342B" w:rsidP="00766491">
      <w:pPr>
        <w:ind w:left="567" w:right="567"/>
        <w:rPr>
          <w:rFonts w:ascii="Montserrat" w:hAnsi="Montserrat" w:cs="Arial"/>
          <w:lang w:eastAsia="en-US"/>
        </w:rPr>
      </w:pPr>
    </w:p>
    <w:p w14:paraId="0D6B3DC9" w14:textId="77777777" w:rsidR="00E2342B" w:rsidRDefault="00E2342B" w:rsidP="00766491">
      <w:pPr>
        <w:ind w:left="567" w:right="567"/>
        <w:rPr>
          <w:rFonts w:ascii="Montserrat" w:hAnsi="Montserrat" w:cs="Arial"/>
          <w:lang w:eastAsia="en-US"/>
        </w:rPr>
      </w:pPr>
    </w:p>
    <w:p w14:paraId="0DB141D4" w14:textId="77777777" w:rsidR="00E2342B" w:rsidRDefault="00E2342B" w:rsidP="00766491">
      <w:pPr>
        <w:ind w:left="567" w:right="567"/>
        <w:rPr>
          <w:rFonts w:ascii="Montserrat" w:hAnsi="Montserrat" w:cs="Arial"/>
          <w:lang w:eastAsia="en-US"/>
        </w:rPr>
      </w:pPr>
    </w:p>
    <w:p w14:paraId="31544808" w14:textId="77777777" w:rsidR="00E2342B" w:rsidRPr="00905C9C" w:rsidRDefault="00E2342B"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lastRenderedPageBreak/>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Set standards and promote excellence in psychiatry and mental healthcare</w:t>
      </w:r>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As well as running its membership examination (</w:t>
      </w:r>
      <w:proofErr w:type="spellStart"/>
      <w:r w:rsidRPr="00905C9C">
        <w:rPr>
          <w:rFonts w:ascii="Montserrat" w:hAnsi="Montserrat" w:cs="Arial"/>
          <w:color w:val="111144"/>
          <w:sz w:val="22"/>
          <w:szCs w:val="22"/>
        </w:rPr>
        <w:t>MRCPsych</w:t>
      </w:r>
      <w:proofErr w:type="spellEnd"/>
      <w:r w:rsidRPr="00905C9C">
        <w:rPr>
          <w:rFonts w:ascii="Montserrat" w:hAnsi="Montserrat" w:cs="Arial"/>
          <w:color w:val="111144"/>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w:t>
      </w:r>
      <w:r w:rsidRPr="00905C9C">
        <w:rPr>
          <w:rFonts w:ascii="Montserrat" w:hAnsi="Montserrat" w:cs="Arial"/>
          <w:color w:val="000000"/>
          <w:sz w:val="22"/>
          <w:szCs w:val="22"/>
        </w:rPr>
        <w:t xml:space="preserve">the </w:t>
      </w:r>
      <w:hyperlink r:id="rId31"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2" w:history="1">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3"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4"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A459A12" w14:textId="63982321" w:rsidR="0008503C" w:rsidRPr="000E14BC" w:rsidRDefault="00766491" w:rsidP="000E14BC">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0008503C" w:rsidRPr="000E14B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ACA6EC" w14:textId="77777777" w:rsidR="00AC48E2" w:rsidRDefault="00AC48E2" w:rsidP="00F418FE">
      <w:r>
        <w:separator/>
      </w:r>
    </w:p>
  </w:endnote>
  <w:endnote w:type="continuationSeparator" w:id="0">
    <w:p w14:paraId="4D4B8347" w14:textId="77777777" w:rsidR="00AC48E2" w:rsidRDefault="00AC48E2" w:rsidP="00F418FE">
      <w:r>
        <w:continuationSeparator/>
      </w:r>
    </w:p>
  </w:endnote>
  <w:endnote w:type="continuationNotice" w:id="1">
    <w:p w14:paraId="1ADDAC4E" w14:textId="77777777" w:rsidR="00AC48E2" w:rsidRDefault="00AC48E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946144" w14:textId="77777777" w:rsidR="00AC48E2" w:rsidRDefault="00AC48E2" w:rsidP="00F418FE">
      <w:r>
        <w:separator/>
      </w:r>
    </w:p>
  </w:footnote>
  <w:footnote w:type="continuationSeparator" w:id="0">
    <w:p w14:paraId="33F39052" w14:textId="77777777" w:rsidR="00AC48E2" w:rsidRDefault="00AC48E2" w:rsidP="00F418FE">
      <w:r>
        <w:continuationSeparator/>
      </w:r>
    </w:p>
  </w:footnote>
  <w:footnote w:type="continuationNotice" w:id="1">
    <w:p w14:paraId="384FCCD2" w14:textId="77777777" w:rsidR="00AC48E2" w:rsidRDefault="00AC48E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909DE"/>
    <w:multiLevelType w:val="hybridMultilevel"/>
    <w:tmpl w:val="0EB0F5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 w15:restartNumberingAfterBreak="0">
    <w:nsid w:val="15B8754E"/>
    <w:multiLevelType w:val="hybridMultilevel"/>
    <w:tmpl w:val="FC5E57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4"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6"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F8D0E7E"/>
    <w:multiLevelType w:val="hybridMultilevel"/>
    <w:tmpl w:val="355A4E34"/>
    <w:lvl w:ilvl="0" w:tplc="06EA7730">
      <w:start w:val="1"/>
      <w:numFmt w:val="bullet"/>
      <w:lvlText w:val="-"/>
      <w:lvlJc w:val="left"/>
      <w:pPr>
        <w:tabs>
          <w:tab w:val="num" w:pos="1080"/>
        </w:tabs>
        <w:ind w:left="1080" w:hanging="360"/>
      </w:pPr>
      <w:rPr>
        <w:rFonts w:hint="default"/>
        <w:color w:val="00000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816841603">
    <w:abstractNumId w:val="5"/>
    <w:lvlOverride w:ilvl="0">
      <w:startOverride w:val="1"/>
    </w:lvlOverride>
  </w:num>
  <w:num w:numId="2" w16cid:durableId="1949288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5960366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69322550">
    <w:abstractNumId w:val="3"/>
  </w:num>
  <w:num w:numId="5" w16cid:durableId="1369799301">
    <w:abstractNumId w:val="9"/>
  </w:num>
  <w:num w:numId="6" w16cid:durableId="1894121881">
    <w:abstractNumId w:val="6"/>
  </w:num>
  <w:num w:numId="7" w16cid:durableId="2065985615">
    <w:abstractNumId w:val="7"/>
  </w:num>
  <w:num w:numId="8" w16cid:durableId="1440491072">
    <w:abstractNumId w:val="4"/>
  </w:num>
  <w:num w:numId="9" w16cid:durableId="1434669549">
    <w:abstractNumId w:val="10"/>
  </w:num>
  <w:num w:numId="10" w16cid:durableId="853420034">
    <w:abstractNumId w:val="0"/>
  </w:num>
  <w:num w:numId="11" w16cid:durableId="1906867595">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0E14BC"/>
    <w:rsid w:val="00102257"/>
    <w:rsid w:val="0010369B"/>
    <w:rsid w:val="0010394A"/>
    <w:rsid w:val="00104B68"/>
    <w:rsid w:val="001074DF"/>
    <w:rsid w:val="00110EA0"/>
    <w:rsid w:val="0011146B"/>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81BA3"/>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26BF"/>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04A0F"/>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2A44"/>
    <w:rsid w:val="004542CD"/>
    <w:rsid w:val="0045512A"/>
    <w:rsid w:val="00455283"/>
    <w:rsid w:val="00457E30"/>
    <w:rsid w:val="004661D3"/>
    <w:rsid w:val="00466DB8"/>
    <w:rsid w:val="0048001B"/>
    <w:rsid w:val="004827A3"/>
    <w:rsid w:val="004836B7"/>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10AFC"/>
    <w:rsid w:val="00510F64"/>
    <w:rsid w:val="00517981"/>
    <w:rsid w:val="00530D59"/>
    <w:rsid w:val="00541324"/>
    <w:rsid w:val="005520D4"/>
    <w:rsid w:val="00560CB0"/>
    <w:rsid w:val="005614C1"/>
    <w:rsid w:val="00562F24"/>
    <w:rsid w:val="00564C1A"/>
    <w:rsid w:val="005651D7"/>
    <w:rsid w:val="00567709"/>
    <w:rsid w:val="00572174"/>
    <w:rsid w:val="00575AB5"/>
    <w:rsid w:val="005801F4"/>
    <w:rsid w:val="00582408"/>
    <w:rsid w:val="00582BF9"/>
    <w:rsid w:val="005934A3"/>
    <w:rsid w:val="00596771"/>
    <w:rsid w:val="005976DF"/>
    <w:rsid w:val="005A18FE"/>
    <w:rsid w:val="005A2179"/>
    <w:rsid w:val="005A42FD"/>
    <w:rsid w:val="005B307B"/>
    <w:rsid w:val="005B466F"/>
    <w:rsid w:val="005B7B59"/>
    <w:rsid w:val="005C06C5"/>
    <w:rsid w:val="005C15CC"/>
    <w:rsid w:val="005D3C89"/>
    <w:rsid w:val="005E33C9"/>
    <w:rsid w:val="005E341B"/>
    <w:rsid w:val="005E420A"/>
    <w:rsid w:val="005E6862"/>
    <w:rsid w:val="005F092B"/>
    <w:rsid w:val="005F2470"/>
    <w:rsid w:val="005F451B"/>
    <w:rsid w:val="005F75AD"/>
    <w:rsid w:val="006010EA"/>
    <w:rsid w:val="006017CE"/>
    <w:rsid w:val="0060655F"/>
    <w:rsid w:val="0061146E"/>
    <w:rsid w:val="00613D18"/>
    <w:rsid w:val="00620227"/>
    <w:rsid w:val="00620293"/>
    <w:rsid w:val="006265B0"/>
    <w:rsid w:val="0063032D"/>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A3CD3"/>
    <w:rsid w:val="006C4DFA"/>
    <w:rsid w:val="006C67C9"/>
    <w:rsid w:val="006E0B55"/>
    <w:rsid w:val="006E46BF"/>
    <w:rsid w:val="006E6C3A"/>
    <w:rsid w:val="006F1D80"/>
    <w:rsid w:val="006F490C"/>
    <w:rsid w:val="00706EA0"/>
    <w:rsid w:val="00710FFF"/>
    <w:rsid w:val="007134C6"/>
    <w:rsid w:val="0071430E"/>
    <w:rsid w:val="0071691A"/>
    <w:rsid w:val="00720954"/>
    <w:rsid w:val="00725F0F"/>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A053A"/>
    <w:rsid w:val="007B6193"/>
    <w:rsid w:val="007B6CDA"/>
    <w:rsid w:val="007C3AC9"/>
    <w:rsid w:val="007D6CD1"/>
    <w:rsid w:val="007D7B4B"/>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70796"/>
    <w:rsid w:val="00883611"/>
    <w:rsid w:val="00886961"/>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5D04"/>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0861"/>
    <w:rsid w:val="00A35FDF"/>
    <w:rsid w:val="00A3650A"/>
    <w:rsid w:val="00A40EDB"/>
    <w:rsid w:val="00A41DD3"/>
    <w:rsid w:val="00A42088"/>
    <w:rsid w:val="00A53104"/>
    <w:rsid w:val="00A54BA2"/>
    <w:rsid w:val="00A6301A"/>
    <w:rsid w:val="00A6402A"/>
    <w:rsid w:val="00A6403C"/>
    <w:rsid w:val="00A8363C"/>
    <w:rsid w:val="00A869E4"/>
    <w:rsid w:val="00A904BF"/>
    <w:rsid w:val="00A920D4"/>
    <w:rsid w:val="00A92C46"/>
    <w:rsid w:val="00A9320B"/>
    <w:rsid w:val="00AA103B"/>
    <w:rsid w:val="00AA3965"/>
    <w:rsid w:val="00AA5660"/>
    <w:rsid w:val="00AA68C7"/>
    <w:rsid w:val="00AB3B09"/>
    <w:rsid w:val="00AB6030"/>
    <w:rsid w:val="00AC06D4"/>
    <w:rsid w:val="00AC48E2"/>
    <w:rsid w:val="00AD0999"/>
    <w:rsid w:val="00AD1C28"/>
    <w:rsid w:val="00AD4F56"/>
    <w:rsid w:val="00AD6174"/>
    <w:rsid w:val="00AD6BF7"/>
    <w:rsid w:val="00AE5927"/>
    <w:rsid w:val="00AF0342"/>
    <w:rsid w:val="00AF4B9D"/>
    <w:rsid w:val="00B11112"/>
    <w:rsid w:val="00B13E0B"/>
    <w:rsid w:val="00B15B38"/>
    <w:rsid w:val="00B17E27"/>
    <w:rsid w:val="00B212B6"/>
    <w:rsid w:val="00B226F7"/>
    <w:rsid w:val="00B235EF"/>
    <w:rsid w:val="00B24DF3"/>
    <w:rsid w:val="00B266EA"/>
    <w:rsid w:val="00B323B8"/>
    <w:rsid w:val="00B342CF"/>
    <w:rsid w:val="00B3432E"/>
    <w:rsid w:val="00B367F2"/>
    <w:rsid w:val="00B36F69"/>
    <w:rsid w:val="00B374A6"/>
    <w:rsid w:val="00B3797E"/>
    <w:rsid w:val="00B42D4A"/>
    <w:rsid w:val="00B43E41"/>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333F4"/>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E0730"/>
    <w:rsid w:val="00CE3CEB"/>
    <w:rsid w:val="00CE4B5A"/>
    <w:rsid w:val="00CE5825"/>
    <w:rsid w:val="00CF52B8"/>
    <w:rsid w:val="00D13D3E"/>
    <w:rsid w:val="00D16082"/>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96A09"/>
    <w:rsid w:val="00DA5D4C"/>
    <w:rsid w:val="00DA6F70"/>
    <w:rsid w:val="00DC3926"/>
    <w:rsid w:val="00DD04D0"/>
    <w:rsid w:val="00DD2A5B"/>
    <w:rsid w:val="00DD3282"/>
    <w:rsid w:val="00DD338A"/>
    <w:rsid w:val="00DD357A"/>
    <w:rsid w:val="00DE1382"/>
    <w:rsid w:val="00DF4D19"/>
    <w:rsid w:val="00E01472"/>
    <w:rsid w:val="00E01836"/>
    <w:rsid w:val="00E01CEE"/>
    <w:rsid w:val="00E0477B"/>
    <w:rsid w:val="00E053E9"/>
    <w:rsid w:val="00E068DB"/>
    <w:rsid w:val="00E15EEE"/>
    <w:rsid w:val="00E20868"/>
    <w:rsid w:val="00E210A8"/>
    <w:rsid w:val="00E2342B"/>
    <w:rsid w:val="00E25BE8"/>
    <w:rsid w:val="00E3188A"/>
    <w:rsid w:val="00E4518B"/>
    <w:rsid w:val="00E469DA"/>
    <w:rsid w:val="00E4753A"/>
    <w:rsid w:val="00E57CEB"/>
    <w:rsid w:val="00E61792"/>
    <w:rsid w:val="00E6317F"/>
    <w:rsid w:val="00E65A0E"/>
    <w:rsid w:val="00E70459"/>
    <w:rsid w:val="00E71AAA"/>
    <w:rsid w:val="00E72569"/>
    <w:rsid w:val="00E73220"/>
    <w:rsid w:val="00E742D5"/>
    <w:rsid w:val="00E81DB0"/>
    <w:rsid w:val="00EA6183"/>
    <w:rsid w:val="00EB038F"/>
    <w:rsid w:val="00EB0FE8"/>
    <w:rsid w:val="00EB1360"/>
    <w:rsid w:val="00EB3E15"/>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170F9"/>
    <w:rsid w:val="00F231B7"/>
    <w:rsid w:val="00F37C70"/>
    <w:rsid w:val="00F418FE"/>
    <w:rsid w:val="00F45AAD"/>
    <w:rsid w:val="00F46071"/>
    <w:rsid w:val="00F51F34"/>
    <w:rsid w:val="00F5679B"/>
    <w:rsid w:val="00F64A7D"/>
    <w:rsid w:val="00F74AC9"/>
    <w:rsid w:val="00F752A3"/>
    <w:rsid w:val="00F770C8"/>
    <w:rsid w:val="00F9556A"/>
    <w:rsid w:val="00F95B40"/>
    <w:rsid w:val="00FA4B19"/>
    <w:rsid w:val="00FB17B3"/>
    <w:rsid w:val="00FB29F0"/>
    <w:rsid w:val="00FB3C46"/>
    <w:rsid w:val="00FB7899"/>
    <w:rsid w:val="00FB78C1"/>
    <w:rsid w:val="00FC0BE4"/>
    <w:rsid w:val="00FD7058"/>
    <w:rsid w:val="00FE35E0"/>
    <w:rsid w:val="00FE6BCF"/>
    <w:rsid w:val="00FF345B"/>
    <w:rsid w:val="00FF4FEC"/>
    <w:rsid w:val="00FF6372"/>
    <w:rsid w:val="0E6C9658"/>
    <w:rsid w:val="11FF4E58"/>
    <w:rsid w:val="12A18E8A"/>
    <w:rsid w:val="12B7042D"/>
    <w:rsid w:val="1476F4DD"/>
    <w:rsid w:val="14F06A86"/>
    <w:rsid w:val="1ABC94DC"/>
    <w:rsid w:val="1D19EBBA"/>
    <w:rsid w:val="1F3FC267"/>
    <w:rsid w:val="203C4686"/>
    <w:rsid w:val="234F644E"/>
    <w:rsid w:val="260E2208"/>
    <w:rsid w:val="2C59A557"/>
    <w:rsid w:val="2CCF8159"/>
    <w:rsid w:val="308B3965"/>
    <w:rsid w:val="35301C63"/>
    <w:rsid w:val="3783D8A1"/>
    <w:rsid w:val="384A0DD3"/>
    <w:rsid w:val="3D4DD6CF"/>
    <w:rsid w:val="4F7935B7"/>
    <w:rsid w:val="53ABFFDD"/>
    <w:rsid w:val="6D46A32B"/>
    <w:rsid w:val="6E907A15"/>
    <w:rsid w:val="70487139"/>
    <w:rsid w:val="74CBFDEE"/>
    <w:rsid w:val="7A37A9C0"/>
    <w:rsid w:val="7E3909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2"/>
      </w:numPr>
    </w:pPr>
    <w:rPr>
      <w:b/>
      <w:sz w:val="22"/>
      <w:szCs w:val="24"/>
      <w:lang w:val="en-US" w:eastAsia="en-US"/>
    </w:rPr>
  </w:style>
  <w:style w:type="paragraph" w:styleId="ListNumber2">
    <w:name w:val="List Number 2"/>
    <w:basedOn w:val="Normal"/>
    <w:unhideWhenUsed/>
    <w:rsid w:val="00C13BC0"/>
    <w:pPr>
      <w:numPr>
        <w:ilvl w:val="1"/>
        <w:numId w:val="2"/>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3"/>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4"/>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www.rcpsych.ac.uk/publications/journals/ipinfo1.aspx"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eader" Target="header1.xml"/><Relationship Id="rId33" Type="http://schemas.openxmlformats.org/officeDocument/2006/relationships/hyperlink" Target="http://apt.rcpsych.org/" TargetMode="Externa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gov.uk/government/collections/disability-confident-campaign" TargetMode="External"/><Relationship Id="rId32" Type="http://schemas.openxmlformats.org/officeDocument/2006/relationships/hyperlink" Target="http://pb.rcpsych.org/" TargetMode="External"/><Relationship Id="rId37"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footer" Target="footer2.xml"/><Relationship Id="rId36" Type="http://schemas.openxmlformats.org/officeDocument/2006/relationships/glossaryDocument" Target="glossary/document.xm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hyperlink" Target="http://bjp.rcpsych.org/"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footer" Target="footer1.xml"/><Relationship Id="rId30" Type="http://schemas.openxmlformats.org/officeDocument/2006/relationships/footer" Target="footer3.xml"/><Relationship Id="rId35"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27264B"/>
    <w:rsid w:val="002D0726"/>
    <w:rsid w:val="002E7267"/>
    <w:rsid w:val="00306DBE"/>
    <w:rsid w:val="003502ED"/>
    <w:rsid w:val="00567AC9"/>
    <w:rsid w:val="005F2748"/>
    <w:rsid w:val="00957B88"/>
    <w:rsid w:val="00982969"/>
    <w:rsid w:val="00A42435"/>
    <w:rsid w:val="00F009C0"/>
    <w:rsid w:val="00F15D32"/>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ongProperties xmlns="http://schemas.microsoft.com/office/2006/metadata/longProperties"/>
</file>

<file path=customXml/item5.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6EF0DA5-9578-4D23-BA8D-D20BFC691CFB}">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customXml/itemProps2.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3.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4.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5.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13</Pages>
  <Words>3381</Words>
  <Characters>19275</Characters>
  <Application>Microsoft Office Word</Application>
  <DocSecurity>0</DocSecurity>
  <Lines>160</Lines>
  <Paragraphs>45</Paragraphs>
  <ScaleCrop>false</ScaleCrop>
  <Company>Microsoft</Company>
  <LinksUpToDate>false</LinksUpToDate>
  <CharactersWithSpaces>22611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Ellis Johnson</cp:lastModifiedBy>
  <cp:revision>21</cp:revision>
  <cp:lastPrinted>2014-08-04T15:15:00Z</cp:lastPrinted>
  <dcterms:created xsi:type="dcterms:W3CDTF">2023-05-10T14:15:00Z</dcterms:created>
  <dcterms:modified xsi:type="dcterms:W3CDTF">2023-05-16T10:34:00Z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