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8A43" w14:textId="2D2E50EB" w:rsidR="00D14186" w:rsidRDefault="00D14186">
      <w:r>
        <w:rPr>
          <w:noProof/>
        </w:rPr>
        <w:drawing>
          <wp:anchor distT="0" distB="0" distL="114300" distR="114300" simplePos="0" relativeHeight="251658240" behindDoc="0" locked="0" layoutInCell="1" allowOverlap="1" wp14:anchorId="64E30675" wp14:editId="0664046E">
            <wp:simplePos x="0" y="0"/>
            <wp:positionH relativeFrom="column">
              <wp:posOffset>5421206</wp:posOffset>
            </wp:positionH>
            <wp:positionV relativeFrom="paragraph">
              <wp:posOffset>-220133</wp:posOffset>
            </wp:positionV>
            <wp:extent cx="1206924" cy="607498"/>
            <wp:effectExtent l="0" t="0" r="0" b="2540"/>
            <wp:wrapNone/>
            <wp:docPr id="109913977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B333D15-0E14-4CFE-912F-0CCFEEE908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39773" name="Picture 10991397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924" cy="60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CF6772" w14:textId="38A9DC32" w:rsidR="00925A08" w:rsidRDefault="00925A08"/>
    <w:p w14:paraId="09545838" w14:textId="460A9593" w:rsidR="00D75D99" w:rsidRDefault="00D75D99" w:rsidP="00D75D99">
      <w:pPr>
        <w:pStyle w:val="paragraph"/>
        <w:shd w:val="clear" w:color="auto" w:fill="584C95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5F5F5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color w:val="FFFFFF"/>
          <w:sz w:val="28"/>
          <w:szCs w:val="28"/>
        </w:rPr>
        <w:t>National Audit of Dementia</w:t>
      </w:r>
    </w:p>
    <w:p w14:paraId="03C9142B" w14:textId="5AEB59CB" w:rsidR="00D75D99" w:rsidRDefault="00D75D99" w:rsidP="00D75D99">
      <w:pPr>
        <w:pStyle w:val="paragraph"/>
        <w:shd w:val="clear" w:color="auto" w:fill="584C95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5F5F5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color w:val="FFFFFF"/>
          <w:sz w:val="28"/>
          <w:szCs w:val="28"/>
        </w:rPr>
        <w:t>ANNUAL CENSUS DAY TOOL DRAFT 1</w:t>
      </w:r>
    </w:p>
    <w:p w14:paraId="54177576" w14:textId="610BCA24" w:rsidR="00D75D99" w:rsidRDefault="00D75D99" w:rsidP="00D75D99">
      <w:pPr>
        <w:pStyle w:val="paragraph"/>
        <w:shd w:val="clear" w:color="auto" w:fill="584C95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5F5F5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color w:val="FFFFFF"/>
        </w:rPr>
        <w:t xml:space="preserve">PART </w:t>
      </w:r>
      <w:r w:rsidR="00FB5FD5">
        <w:rPr>
          <w:rStyle w:val="normaltextrun"/>
          <w:rFonts w:ascii="Montserrat" w:hAnsi="Montserrat" w:cs="Segoe UI"/>
          <w:b/>
          <w:bCs/>
          <w:color w:val="FFFFFF"/>
        </w:rPr>
        <w:t>THREE</w:t>
      </w:r>
      <w:r>
        <w:rPr>
          <w:rStyle w:val="normaltextrun"/>
          <w:rFonts w:ascii="Montserrat" w:hAnsi="Montserrat" w:cs="Segoe UI"/>
          <w:b/>
          <w:bCs/>
          <w:color w:val="FFFFFF"/>
        </w:rPr>
        <w:t xml:space="preserve"> –</w:t>
      </w:r>
      <w:r w:rsidRPr="00D75D99">
        <w:t xml:space="preserve"> </w:t>
      </w:r>
      <w:r w:rsidR="00706996" w:rsidRPr="00706996">
        <w:rPr>
          <w:rStyle w:val="normaltextrun"/>
          <w:rFonts w:ascii="Montserrat" w:hAnsi="Montserrat" w:cs="Segoe UI"/>
          <w:b/>
          <w:bCs/>
          <w:color w:val="FFFFFF"/>
        </w:rPr>
        <w:t xml:space="preserve">Mini spot audit of </w:t>
      </w:r>
      <w:r w:rsidR="00FB5FD5">
        <w:rPr>
          <w:rStyle w:val="normaltextrun"/>
          <w:rFonts w:ascii="Montserrat" w:hAnsi="Montserrat" w:cs="Segoe UI"/>
          <w:b/>
          <w:bCs/>
          <w:color w:val="FFFFFF"/>
        </w:rPr>
        <w:t>people with dementia “sat out” of bed</w:t>
      </w:r>
    </w:p>
    <w:p w14:paraId="3CE97FE9" w14:textId="1F190949" w:rsidR="00D41343" w:rsidRDefault="00D41343" w:rsidP="00B30A1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color w:val="333333"/>
        </w:rPr>
        <w:t>Thank you for participating in this trial of the Annual Census Day for the National Audit of Dementia.</w:t>
      </w:r>
      <w:r>
        <w:rPr>
          <w:rStyle w:val="eop"/>
          <w:rFonts w:ascii="Montserrat" w:hAnsi="Montserrat" w:cs="Segoe UI"/>
          <w:color w:val="333333"/>
        </w:rPr>
        <w:t xml:space="preserve"> </w:t>
      </w:r>
    </w:p>
    <w:p w14:paraId="57D74136" w14:textId="677141FA" w:rsidR="00D41343" w:rsidRDefault="00D41343" w:rsidP="00B30A11">
      <w:pPr>
        <w:pStyle w:val="paragraph"/>
        <w:shd w:val="clear" w:color="auto" w:fill="FFFFFF"/>
        <w:spacing w:before="0" w:after="0"/>
        <w:textAlignment w:val="baseline"/>
        <w:rPr>
          <w:rStyle w:val="normaltextrun"/>
          <w:rFonts w:ascii="Montserrat" w:hAnsi="Montserrat" w:cs="Segoe UI"/>
          <w:color w:val="333333"/>
        </w:rPr>
      </w:pPr>
      <w:r>
        <w:rPr>
          <w:rStyle w:val="normaltextrun"/>
          <w:rFonts w:ascii="Montserrat" w:hAnsi="Montserrat" w:cs="Segoe UI"/>
          <w:color w:val="333333"/>
        </w:rPr>
        <w:t>For this part of the audit</w:t>
      </w:r>
      <w:r w:rsidR="00B30A11">
        <w:rPr>
          <w:rStyle w:val="normaltextrun"/>
          <w:rFonts w:ascii="Montserrat" w:hAnsi="Montserrat" w:cs="Segoe UI"/>
          <w:color w:val="333333"/>
        </w:rPr>
        <w:t>,</w:t>
      </w:r>
      <w:r>
        <w:rPr>
          <w:rStyle w:val="normaltextrun"/>
          <w:rFonts w:ascii="Montserrat" w:hAnsi="Montserrat" w:cs="Segoe UI"/>
          <w:color w:val="333333"/>
        </w:rPr>
        <w:t xml:space="preserve"> you will be submitting information </w:t>
      </w:r>
      <w:r w:rsidR="00DF343A">
        <w:rPr>
          <w:rStyle w:val="normaltextrun"/>
          <w:rFonts w:ascii="Montserrat" w:hAnsi="Montserrat" w:cs="Segoe UI"/>
          <w:color w:val="333333"/>
        </w:rPr>
        <w:t xml:space="preserve">across three wards on patients with dementia who </w:t>
      </w:r>
      <w:r w:rsidR="008F31E4">
        <w:rPr>
          <w:rStyle w:val="normaltextrun"/>
          <w:rFonts w:ascii="Montserrat" w:hAnsi="Montserrat" w:cs="Segoe UI"/>
          <w:color w:val="333333"/>
        </w:rPr>
        <w:t>are appropriately “sat out” of their beds, at a time when this would be expected</w:t>
      </w:r>
      <w:r w:rsidR="00D055BA">
        <w:rPr>
          <w:rStyle w:val="normaltextrun"/>
          <w:rFonts w:ascii="Montserrat" w:hAnsi="Montserrat" w:cs="Segoe UI"/>
          <w:color w:val="333333"/>
        </w:rPr>
        <w:t xml:space="preserve"> (e.g. 11 am)</w:t>
      </w:r>
      <w:r w:rsidR="00FB7BEC">
        <w:rPr>
          <w:rStyle w:val="normaltextrun"/>
          <w:rFonts w:ascii="Montserrat" w:hAnsi="Montserrat" w:cs="Segoe UI"/>
          <w:color w:val="333333"/>
        </w:rPr>
        <w:t xml:space="preserve">. </w:t>
      </w:r>
    </w:p>
    <w:p w14:paraId="64DCDE31" w14:textId="031FBBE7" w:rsidR="00D41343" w:rsidRDefault="00D41343" w:rsidP="00B30A1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color w:val="333333"/>
        </w:rPr>
        <w:t xml:space="preserve">This form </w:t>
      </w:r>
      <w:r w:rsidR="0076387A">
        <w:rPr>
          <w:rStyle w:val="normaltextrun"/>
          <w:rFonts w:ascii="Montserrat" w:hAnsi="Montserrat" w:cs="Segoe UI"/>
          <w:color w:val="333333"/>
        </w:rPr>
        <w:t>collects the information for all three wards</w:t>
      </w:r>
      <w:r>
        <w:rPr>
          <w:rStyle w:val="eop"/>
          <w:rFonts w:ascii="Montserrat" w:hAnsi="Montserrat" w:cs="Segoe UI"/>
          <w:color w:val="333333"/>
        </w:rPr>
        <w:t>.</w:t>
      </w:r>
    </w:p>
    <w:p w14:paraId="54F05AA4" w14:textId="4D58143D" w:rsidR="00D41343" w:rsidRPr="00B30A11" w:rsidRDefault="00D41343" w:rsidP="00D41343">
      <w:pPr>
        <w:shd w:val="clear" w:color="auto" w:fill="584C95"/>
      </w:pPr>
      <w:r w:rsidRPr="00B30A11">
        <w:rPr>
          <w:rStyle w:val="normaltextrun"/>
          <w:rFonts w:ascii="Montserrat" w:hAnsi="Montserrat" w:cs="Segoe UI"/>
          <w:b/>
          <w:bCs/>
          <w:color w:val="FFFFFF"/>
        </w:rPr>
        <w:t>Wards to include:</w:t>
      </w:r>
    </w:p>
    <w:p w14:paraId="356A7E2E" w14:textId="77777777" w:rsidR="00B30A11" w:rsidRDefault="00E77ADD" w:rsidP="00B30A11">
      <w:pPr>
        <w:rPr>
          <w:rStyle w:val="normaltextrun"/>
          <w:rFonts w:ascii="Montserrat" w:hAnsi="Montserrat"/>
          <w:color w:val="000000"/>
          <w:shd w:val="clear" w:color="auto" w:fill="FFFFFF"/>
        </w:rPr>
      </w:pP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For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this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part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of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the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audit,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you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will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need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to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select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three</w:t>
      </w:r>
      <w:r w:rsidR="002C3234"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wards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of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different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types.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 </w:t>
      </w:r>
    </w:p>
    <w:p w14:paraId="76EB0809" w14:textId="31598114" w:rsidR="00E77ADD" w:rsidRPr="00B30A11" w:rsidRDefault="00E77ADD" w:rsidP="00B30A11">
      <w:pPr>
        <w:rPr>
          <w:rFonts w:ascii="Montserrat" w:hAnsi="Montserrat"/>
        </w:rPr>
      </w:pP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We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suggest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one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general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medical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,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one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surgical,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and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one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Care</w:t>
      </w:r>
      <w:r w:rsidR="002C3234"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of</w:t>
      </w:r>
      <w:r w:rsidR="002C3234"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the</w:t>
      </w:r>
      <w:r w:rsidR="002C3234"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Elderly/</w:t>
      </w:r>
      <w:r w:rsidR="002C3234"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older</w:t>
      </w:r>
      <w:r w:rsidR="002C3234"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people’s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ward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(geriatric</w:t>
      </w:r>
      <w:r w:rsidR="002C3234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B30A11">
        <w:rPr>
          <w:rStyle w:val="normaltextrun"/>
          <w:rFonts w:ascii="Montserrat" w:hAnsi="Montserrat"/>
          <w:color w:val="000000"/>
          <w:shd w:val="clear" w:color="auto" w:fill="FFFFFF"/>
        </w:rPr>
        <w:t>medicine).</w:t>
      </w:r>
      <w:r w:rsidR="00D055BA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 (They can be the same wards as </w:t>
      </w:r>
      <w:r w:rsidR="00382AFD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those included in Part 2, mini audit of </w:t>
      </w:r>
      <w:r w:rsidR="00B30A11">
        <w:rPr>
          <w:rStyle w:val="normaltextrun"/>
          <w:rFonts w:ascii="Montserrat" w:hAnsi="Montserrat"/>
          <w:color w:val="000000"/>
          <w:shd w:val="clear" w:color="auto" w:fill="FFFFFF"/>
        </w:rPr>
        <w:t>P</w:t>
      </w:r>
      <w:r w:rsidR="00382AFD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ersonal </w:t>
      </w:r>
      <w:r w:rsidR="00B30A11">
        <w:rPr>
          <w:rStyle w:val="normaltextrun"/>
          <w:rFonts w:ascii="Montserrat" w:hAnsi="Montserrat"/>
          <w:color w:val="000000"/>
          <w:shd w:val="clear" w:color="auto" w:fill="FFFFFF"/>
        </w:rPr>
        <w:t>I</w:t>
      </w:r>
      <w:r w:rsidR="00382AFD" w:rsidRPr="00B30A11">
        <w:rPr>
          <w:rStyle w:val="normaltextrun"/>
          <w:rFonts w:ascii="Montserrat" w:hAnsi="Montserrat"/>
          <w:color w:val="000000"/>
          <w:shd w:val="clear" w:color="auto" w:fill="FFFFFF"/>
        </w:rPr>
        <w:t xml:space="preserve">nformation </w:t>
      </w:r>
      <w:r w:rsidR="00B30A11">
        <w:rPr>
          <w:rStyle w:val="normaltextrun"/>
          <w:rFonts w:ascii="Montserrat" w:hAnsi="Montserrat"/>
          <w:color w:val="000000"/>
          <w:shd w:val="clear" w:color="auto" w:fill="FFFFFF"/>
        </w:rPr>
        <w:t>D</w:t>
      </w:r>
      <w:r w:rsidR="00382AFD" w:rsidRPr="00B30A11">
        <w:rPr>
          <w:rStyle w:val="normaltextrun"/>
          <w:rFonts w:ascii="Montserrat" w:hAnsi="Montserrat"/>
          <w:color w:val="000000"/>
          <w:shd w:val="clear" w:color="auto" w:fill="FFFFFF"/>
        </w:rPr>
        <w:t>ocument).</w:t>
      </w:r>
    </w:p>
    <w:p w14:paraId="25DAA05A" w14:textId="1C048CA0" w:rsidR="00D41343" w:rsidRPr="00B30A11" w:rsidRDefault="00277EEC" w:rsidP="00D41343">
      <w:pPr>
        <w:shd w:val="clear" w:color="auto" w:fill="584C95"/>
      </w:pPr>
      <w:r w:rsidRPr="00B30A11">
        <w:rPr>
          <w:rStyle w:val="normaltextrun"/>
          <w:rFonts w:ascii="Montserrat" w:hAnsi="Montserrat" w:cs="Segoe UI"/>
          <w:b/>
          <w:bCs/>
          <w:color w:val="FFFFFF"/>
        </w:rPr>
        <w:t>How to select</w:t>
      </w:r>
      <w:r w:rsidR="00D41343" w:rsidRPr="00B30A11">
        <w:rPr>
          <w:rStyle w:val="normaltextrun"/>
          <w:rFonts w:ascii="Montserrat" w:hAnsi="Montserrat" w:cs="Segoe UI"/>
          <w:b/>
          <w:bCs/>
          <w:color w:val="FFFFFF"/>
        </w:rPr>
        <w:t>:</w:t>
      </w:r>
    </w:p>
    <w:p w14:paraId="2DCD169A" w14:textId="34AFB156" w:rsidR="00277EEC" w:rsidRPr="00B30A11" w:rsidRDefault="00277EEC" w:rsidP="00277E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30A11">
        <w:rPr>
          <w:rStyle w:val="normaltextrun"/>
          <w:rFonts w:ascii="Montserrat" w:hAnsi="Montserrat" w:cs="Segoe UI"/>
          <w:sz w:val="22"/>
          <w:szCs w:val="22"/>
        </w:rPr>
        <w:t xml:space="preserve"> You could identify these wards by: </w:t>
      </w:r>
      <w:r w:rsidRPr="00B30A11">
        <w:rPr>
          <w:rStyle w:val="eop"/>
          <w:rFonts w:ascii="Montserrat" w:hAnsi="Montserrat" w:cs="Segoe UI"/>
          <w:sz w:val="22"/>
          <w:szCs w:val="22"/>
        </w:rPr>
        <w:t xml:space="preserve"> </w:t>
      </w:r>
    </w:p>
    <w:p w14:paraId="2FE8EEEF" w14:textId="4106AF21" w:rsidR="00277EEC" w:rsidRPr="00B30A11" w:rsidRDefault="00277EEC" w:rsidP="00277EE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Montserrat" w:hAnsi="Montserrat" w:cs="Segoe UI"/>
          <w:sz w:val="22"/>
          <w:szCs w:val="22"/>
        </w:rPr>
      </w:pPr>
      <w:r w:rsidRPr="00B30A11">
        <w:rPr>
          <w:rStyle w:val="normaltextrun"/>
          <w:rFonts w:ascii="Montserrat" w:hAnsi="Montserrat" w:cs="Segoe UI"/>
          <w:b/>
          <w:bCs/>
          <w:sz w:val="22"/>
          <w:szCs w:val="22"/>
        </w:rPr>
        <w:t>Comparing admissions over a single month</w:t>
      </w:r>
      <w:r w:rsidRPr="00B30A11">
        <w:rPr>
          <w:rStyle w:val="normaltextrun"/>
          <w:rFonts w:ascii="Montserrat" w:hAnsi="Montserrat" w:cs="Segoe UI"/>
          <w:sz w:val="22"/>
          <w:szCs w:val="22"/>
        </w:rPr>
        <w:t xml:space="preserve"> (e.g. April 2026) to determine which wards receive the highest number of patients with dementia; </w:t>
      </w:r>
      <w:r w:rsidRPr="00B30A11">
        <w:rPr>
          <w:rStyle w:val="eop"/>
          <w:rFonts w:ascii="Montserrat" w:hAnsi="Montserrat" w:cs="Segoe UI"/>
          <w:sz w:val="22"/>
          <w:szCs w:val="22"/>
        </w:rPr>
        <w:t xml:space="preserve"> </w:t>
      </w:r>
    </w:p>
    <w:p w14:paraId="16230A43" w14:textId="50B76286" w:rsidR="00277EEC" w:rsidRPr="00B30A11" w:rsidRDefault="00277EEC" w:rsidP="00277EEC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Montserrat" w:hAnsi="Montserrat" w:cs="Segoe UI"/>
          <w:sz w:val="22"/>
          <w:szCs w:val="22"/>
        </w:rPr>
      </w:pPr>
      <w:r w:rsidRPr="00B30A11">
        <w:rPr>
          <w:rStyle w:val="normaltextrun"/>
          <w:rFonts w:ascii="Montserrat" w:hAnsi="Montserrat" w:cs="Segoe UI"/>
          <w:b/>
          <w:bCs/>
          <w:sz w:val="22"/>
          <w:szCs w:val="22"/>
        </w:rPr>
        <w:t>Discussing with MDTs</w:t>
      </w:r>
      <w:r w:rsidRPr="00B30A11">
        <w:rPr>
          <w:rStyle w:val="normaltextrun"/>
          <w:rFonts w:ascii="Montserrat" w:hAnsi="Montserrat" w:cs="Segoe UI"/>
          <w:sz w:val="22"/>
          <w:szCs w:val="22"/>
        </w:rPr>
        <w:t xml:space="preserve"> to gather feedback on which wards typically care for patients with the highest dependency related to cognitive impairment; or</w:t>
      </w:r>
      <w:r w:rsidRPr="00B30A11">
        <w:rPr>
          <w:rStyle w:val="eop"/>
          <w:rFonts w:ascii="Montserrat" w:hAnsi="Montserrat" w:cs="Segoe UI"/>
          <w:sz w:val="22"/>
          <w:szCs w:val="22"/>
        </w:rPr>
        <w:t xml:space="preserve"> </w:t>
      </w:r>
    </w:p>
    <w:p w14:paraId="594D7219" w14:textId="4F300126" w:rsidR="00277EEC" w:rsidRPr="00B30A11" w:rsidRDefault="00277EEC" w:rsidP="00277EE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Montserrat" w:hAnsi="Montserrat" w:cs="Segoe UI"/>
          <w:sz w:val="22"/>
          <w:szCs w:val="22"/>
        </w:rPr>
      </w:pPr>
      <w:r w:rsidRPr="00B30A11">
        <w:rPr>
          <w:rStyle w:val="normaltextrun"/>
          <w:rFonts w:ascii="Montserrat" w:hAnsi="Montserrat" w:cs="Segoe UI"/>
          <w:b/>
          <w:bCs/>
          <w:sz w:val="22"/>
          <w:szCs w:val="22"/>
        </w:rPr>
        <w:t>Using a</w:t>
      </w:r>
      <w:r w:rsidRPr="00B30A11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B30A11">
        <w:rPr>
          <w:rStyle w:val="normaltextrun"/>
          <w:rFonts w:ascii="Montserrat" w:hAnsi="Montserrat" w:cs="Segoe UI"/>
          <w:b/>
          <w:bCs/>
          <w:sz w:val="22"/>
          <w:szCs w:val="22"/>
        </w:rPr>
        <w:t>combination of the above methods</w:t>
      </w:r>
      <w:r w:rsidRPr="00B30A11">
        <w:rPr>
          <w:rStyle w:val="eop"/>
          <w:rFonts w:ascii="Montserrat" w:hAnsi="Montserrat" w:cs="Segoe UI"/>
          <w:sz w:val="22"/>
          <w:szCs w:val="22"/>
        </w:rPr>
        <w:t xml:space="preserve"> </w:t>
      </w:r>
    </w:p>
    <w:p w14:paraId="6F2EEEC4" w14:textId="448E9A95" w:rsidR="00905535" w:rsidRPr="00B30A11" w:rsidRDefault="00905535" w:rsidP="005F4ACD">
      <w:pPr>
        <w:pStyle w:val="ListParagraph"/>
        <w:rPr>
          <w:rFonts w:ascii="Montserrat" w:hAnsi="Montserrat"/>
        </w:rPr>
      </w:pPr>
    </w:p>
    <w:p w14:paraId="61473F2A" w14:textId="667AE56B" w:rsidR="00D41343" w:rsidRPr="00B30A11" w:rsidRDefault="00D41343" w:rsidP="00D41343">
      <w:pPr>
        <w:shd w:val="clear" w:color="auto" w:fill="584C95"/>
      </w:pPr>
      <w:r w:rsidRPr="00B30A11">
        <w:rPr>
          <w:rStyle w:val="normaltextrun"/>
          <w:rFonts w:ascii="Montserrat" w:hAnsi="Montserrat" w:cs="Segoe UI"/>
          <w:b/>
          <w:bCs/>
          <w:color w:val="FFFFFF"/>
        </w:rPr>
        <w:t xml:space="preserve">PART A: </w:t>
      </w:r>
      <w:r w:rsidR="00D86787" w:rsidRPr="00B30A11">
        <w:rPr>
          <w:rStyle w:val="normaltextrun"/>
          <w:rFonts w:ascii="Montserrat" w:hAnsi="Montserrat" w:cs="Segoe UI"/>
          <w:b/>
          <w:bCs/>
          <w:color w:val="FFFFFF"/>
        </w:rPr>
        <w:t>Number of wards</w:t>
      </w:r>
    </w:p>
    <w:p w14:paraId="75908093" w14:textId="78B421EF" w:rsidR="005D37A1" w:rsidRPr="00B30A11" w:rsidRDefault="005D37A1" w:rsidP="00D41343">
      <w:pPr>
        <w:pStyle w:val="paragraph"/>
        <w:shd w:val="clear" w:color="auto" w:fill="E5DFEC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067986BD" w14:textId="42CD45E4" w:rsidR="00D41343" w:rsidRPr="00B30A11" w:rsidRDefault="005D37A1" w:rsidP="005D37A1">
      <w:pPr>
        <w:pStyle w:val="paragraph"/>
        <w:shd w:val="clear" w:color="auto" w:fill="E5DFEC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2"/>
          <w:szCs w:val="22"/>
        </w:rPr>
      </w:pPr>
      <w:r w:rsidRPr="00B30A11">
        <w:rPr>
          <w:rStyle w:val="normaltextrun"/>
          <w:rFonts w:ascii="Montserrat" w:hAnsi="Montserrat" w:cs="Segoe UI"/>
          <w:sz w:val="22"/>
          <w:szCs w:val="22"/>
        </w:rPr>
        <w:t xml:space="preserve">Please enter the total number of </w:t>
      </w:r>
      <w:r w:rsidRPr="00B30A11">
        <w:rPr>
          <w:rStyle w:val="normaltextrun"/>
          <w:rFonts w:ascii="Montserrat" w:hAnsi="Montserrat" w:cs="Segoe UI"/>
          <w:b/>
          <w:bCs/>
          <w:sz w:val="22"/>
          <w:szCs w:val="22"/>
        </w:rPr>
        <w:t>wards</w:t>
      </w:r>
      <w:r w:rsidRPr="00B30A11">
        <w:rPr>
          <w:rStyle w:val="normaltextrun"/>
          <w:rFonts w:ascii="Montserrat" w:hAnsi="Montserrat" w:cs="Segoe UI"/>
          <w:sz w:val="22"/>
          <w:szCs w:val="22"/>
        </w:rPr>
        <w:t xml:space="preserve"> for which you are submitting information </w:t>
      </w:r>
      <w:r w:rsidR="00D86787" w:rsidRPr="00B30A11">
        <w:rPr>
          <w:rStyle w:val="normaltextrun"/>
          <w:rFonts w:ascii="Montserrat" w:hAnsi="Montserrat" w:cs="Segoe UI"/>
          <w:sz w:val="22"/>
          <w:szCs w:val="22"/>
        </w:rPr>
        <w:t>for this Mini Spot Audit of</w:t>
      </w:r>
      <w:r w:rsidR="008B2038" w:rsidRPr="00B30A11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="00382AFD" w:rsidRPr="00B30A11">
        <w:rPr>
          <w:rStyle w:val="normaltextrun"/>
          <w:rFonts w:ascii="Montserrat" w:hAnsi="Montserrat" w:cs="Segoe UI"/>
          <w:sz w:val="22"/>
          <w:szCs w:val="22"/>
        </w:rPr>
        <w:t>patients with dementia who are appropriately “sat out”:</w:t>
      </w:r>
    </w:p>
    <w:p w14:paraId="54CB8A6E" w14:textId="77777777" w:rsidR="005D37A1" w:rsidRPr="00B30A11" w:rsidRDefault="005D37A1" w:rsidP="005D37A1">
      <w:pPr>
        <w:pStyle w:val="paragraph"/>
        <w:shd w:val="clear" w:color="auto" w:fill="E5DFEC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2"/>
          <w:szCs w:val="22"/>
        </w:rPr>
      </w:pPr>
    </w:p>
    <w:p w14:paraId="207E69FD" w14:textId="3F410B5E" w:rsidR="005D37A1" w:rsidRPr="00B30A11" w:rsidRDefault="005D37A1" w:rsidP="005D37A1">
      <w:pPr>
        <w:pStyle w:val="paragraph"/>
        <w:shd w:val="clear" w:color="auto" w:fill="E5DFEC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2"/>
          <w:szCs w:val="22"/>
        </w:rPr>
      </w:pPr>
      <w:r w:rsidRPr="00B30A11">
        <w:rPr>
          <w:noProof/>
          <w:sz w:val="22"/>
          <w:szCs w:val="22"/>
        </w:rPr>
        <w:drawing>
          <wp:inline distT="0" distB="0" distL="0" distR="0" wp14:anchorId="03C1CDD5" wp14:editId="3D020FD6">
            <wp:extent cx="697865" cy="277495"/>
            <wp:effectExtent l="0" t="0" r="6985" b="8255"/>
            <wp:docPr id="53857803" name="Picture 53857803" descr="Text Box 475776011, Textbox">
              <a:extLst xmlns:a="http://schemas.openxmlformats.org/drawingml/2006/main">
                <a:ext uri="{FF2B5EF4-FFF2-40B4-BE49-F238E27FC236}">
                  <a16:creationId xmlns:a16="http://schemas.microsoft.com/office/drawing/2014/main" id="{1AB4A09D-C6CA-4215-8BA0-6C0A296C17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475776011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038" w:rsidRPr="00B30A11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="00631FA9" w:rsidRPr="00B30A11">
        <w:rPr>
          <w:rStyle w:val="normaltextrun"/>
          <w:rFonts w:ascii="Montserrat" w:hAnsi="Montserrat" w:cs="Segoe UI"/>
          <w:b/>
          <w:bCs/>
          <w:i/>
          <w:iCs/>
          <w:sz w:val="22"/>
          <w:szCs w:val="22"/>
        </w:rPr>
        <w:t>(drop down, 1-6)</w:t>
      </w:r>
    </w:p>
    <w:p w14:paraId="3DA2E893" w14:textId="77777777" w:rsidR="005D37A1" w:rsidRPr="00B30A11" w:rsidRDefault="005D37A1" w:rsidP="005D37A1">
      <w:pPr>
        <w:pStyle w:val="paragraph"/>
        <w:shd w:val="clear" w:color="auto" w:fill="E5DFEC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2"/>
          <w:szCs w:val="22"/>
        </w:rPr>
      </w:pPr>
    </w:p>
    <w:p w14:paraId="300A8530" w14:textId="76BE7032" w:rsidR="00462B79" w:rsidRPr="00B30A11" w:rsidRDefault="00462B79" w:rsidP="002B60FD">
      <w:pPr>
        <w:shd w:val="clear" w:color="auto" w:fill="E5DFEC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30A11">
        <w:rPr>
          <w:rFonts w:ascii="Segoe UI" w:hAnsi="Segoe UI" w:cs="Segoe UI"/>
        </w:rPr>
        <w:br w:type="page"/>
      </w:r>
    </w:p>
    <w:p w14:paraId="5A109C41" w14:textId="6BD5465C" w:rsidR="005D37A1" w:rsidRPr="00B30A11" w:rsidRDefault="005D37A1" w:rsidP="005D37A1">
      <w:pPr>
        <w:shd w:val="clear" w:color="auto" w:fill="584C95"/>
        <w:rPr>
          <w:rFonts w:ascii="Montserrat" w:hAnsi="Montserrat"/>
        </w:rPr>
      </w:pPr>
      <w:r w:rsidRPr="00B30A11">
        <w:rPr>
          <w:rStyle w:val="normaltextrun"/>
          <w:rFonts w:ascii="Montserrat" w:hAnsi="Montserrat" w:cs="Segoe UI"/>
          <w:b/>
          <w:bCs/>
          <w:color w:val="FFFFFF"/>
        </w:rPr>
        <w:lastRenderedPageBreak/>
        <w:t xml:space="preserve">PART B: </w:t>
      </w:r>
      <w:r w:rsidR="005728E5" w:rsidRPr="00B30A11">
        <w:rPr>
          <w:rStyle w:val="normaltextrun"/>
          <w:rFonts w:ascii="Montserrat" w:hAnsi="Montserrat" w:cs="Segoe UI"/>
          <w:b/>
          <w:bCs/>
          <w:color w:val="FFFFFF"/>
        </w:rPr>
        <w:t xml:space="preserve">number of patients with dementia with the </w:t>
      </w:r>
      <w:r w:rsidR="003C53AD" w:rsidRPr="00B30A11">
        <w:rPr>
          <w:rStyle w:val="normaltextrun"/>
          <w:rFonts w:ascii="Montserrat" w:hAnsi="Montserrat" w:cs="Segoe UI"/>
          <w:b/>
          <w:bCs/>
          <w:color w:val="FFFFFF"/>
        </w:rPr>
        <w:t>PID in place on each ward</w:t>
      </w:r>
    </w:p>
    <w:p w14:paraId="2C4AE906" w14:textId="03DD4B96" w:rsidR="00D14186" w:rsidRPr="00B30A11" w:rsidRDefault="005D37A1" w:rsidP="00462B79">
      <w:pPr>
        <w:shd w:val="clear" w:color="auto" w:fill="E5DFEC"/>
        <w:rPr>
          <w:rFonts w:ascii="Montserrat" w:hAnsi="Montserrat"/>
        </w:rPr>
      </w:pPr>
      <w:r w:rsidRPr="00B30A11">
        <w:rPr>
          <w:rFonts w:ascii="Montserrat" w:hAnsi="Montserrat"/>
        </w:rPr>
        <w:t xml:space="preserve">Complete the information as below for </w:t>
      </w:r>
      <w:r w:rsidRPr="00B30A11">
        <w:rPr>
          <w:rFonts w:ascii="Montserrat" w:hAnsi="Montserrat"/>
          <w:b/>
          <w:bCs/>
        </w:rPr>
        <w:t>each participating ward</w:t>
      </w:r>
      <w:r w:rsidRPr="00B30A11">
        <w:rPr>
          <w:rFonts w:ascii="Montserrat" w:hAnsi="Montserrat"/>
        </w:rPr>
        <w:t xml:space="preserve">.  </w:t>
      </w:r>
    </w:p>
    <w:p w14:paraId="5824C19B" w14:textId="77777777" w:rsidR="002B60FD" w:rsidRPr="00B30A11" w:rsidRDefault="00462B79" w:rsidP="002B60FD">
      <w:pPr>
        <w:shd w:val="clear" w:color="auto" w:fill="E5DFEC"/>
        <w:rPr>
          <w:rFonts w:ascii="Montserrat" w:hAnsi="Montserrat"/>
          <w:b/>
          <w:bCs/>
        </w:rPr>
      </w:pPr>
      <w:r w:rsidRPr="00B30A11">
        <w:rPr>
          <w:rFonts w:ascii="Montserrat" w:hAnsi="Montserrat"/>
          <w:b/>
          <w:bCs/>
        </w:rPr>
        <w:t>How to complete this part of the form:</w:t>
      </w:r>
      <w:r w:rsidR="002B60FD" w:rsidRPr="00B30A11">
        <w:rPr>
          <w:rFonts w:ascii="Montserrat" w:hAnsi="Montserrat"/>
          <w:b/>
          <w:bCs/>
        </w:rPr>
        <w:t xml:space="preserve"> </w:t>
      </w:r>
    </w:p>
    <w:p w14:paraId="70129F23" w14:textId="77777777" w:rsidR="00992705" w:rsidRPr="00B30A11" w:rsidRDefault="00992705" w:rsidP="00992705">
      <w:pPr>
        <w:shd w:val="clear" w:color="auto" w:fill="E5DFEC"/>
        <w:rPr>
          <w:rStyle w:val="normaltextrun"/>
          <w:rFonts w:ascii="Montserrat" w:hAnsi="Montserrat" w:cs="Segoe UI"/>
        </w:rPr>
      </w:pPr>
      <w:r w:rsidRPr="00B30A11">
        <w:rPr>
          <w:rStyle w:val="normaltextrun"/>
          <w:rFonts w:ascii="Montserrat" w:hAnsi="Montserrat" w:cs="Segoe UI"/>
        </w:rPr>
        <w:t xml:space="preserve">Choose an appropriate time of the day when patients are typically out of bed.  For example, late morning (around 11:00) </w:t>
      </w:r>
    </w:p>
    <w:p w14:paraId="05C6FD88" w14:textId="27A2B5A7" w:rsidR="00992705" w:rsidRPr="00B30A11" w:rsidRDefault="00992705" w:rsidP="00992705">
      <w:pPr>
        <w:shd w:val="clear" w:color="auto" w:fill="E5DFEC"/>
        <w:rPr>
          <w:rStyle w:val="normaltextrun"/>
          <w:rFonts w:ascii="Montserrat" w:hAnsi="Montserrat" w:cs="Segoe UI"/>
        </w:rPr>
      </w:pPr>
      <w:r w:rsidRPr="00B30A11">
        <w:rPr>
          <w:rStyle w:val="normaltextrun"/>
          <w:rFonts w:ascii="Montserrat" w:hAnsi="Montserrat" w:cs="Segoe UI"/>
        </w:rPr>
        <w:t xml:space="preserve">Identify </w:t>
      </w:r>
      <w:r w:rsidRPr="00B30A11">
        <w:rPr>
          <w:rStyle w:val="normaltextrun"/>
          <w:rFonts w:ascii="Montserrat" w:hAnsi="Montserrat" w:cs="Segoe UI"/>
          <w:b/>
          <w:bCs/>
        </w:rPr>
        <w:t>eligible patients</w:t>
      </w:r>
      <w:r w:rsidRPr="00B30A11">
        <w:rPr>
          <w:rStyle w:val="normaltextrun"/>
          <w:rFonts w:ascii="Montserrat" w:hAnsi="Montserrat" w:cs="Segoe UI"/>
        </w:rPr>
        <w:t xml:space="preserve"> across the three wards</w:t>
      </w:r>
      <w:r w:rsidR="00D22D36" w:rsidRPr="00B30A11">
        <w:rPr>
          <w:rStyle w:val="normaltextrun"/>
          <w:rFonts w:ascii="Montserrat" w:hAnsi="Montserrat" w:cs="Segoe UI"/>
        </w:rPr>
        <w:t xml:space="preserve"> (see </w:t>
      </w:r>
      <w:hyperlink r:id="rId10" w:history="1">
        <w:r w:rsidR="00B30A11" w:rsidRPr="00B30A11">
          <w:rPr>
            <w:rStyle w:val="Hyperlink"/>
            <w:rFonts w:ascii="Montserrat" w:hAnsi="Montserrat" w:cs="Segoe UI"/>
          </w:rPr>
          <w:t>G</w:t>
        </w:r>
        <w:r w:rsidR="00D22D36" w:rsidRPr="00B30A11">
          <w:rPr>
            <w:rStyle w:val="Hyperlink"/>
            <w:rFonts w:ascii="Montserrat" w:hAnsi="Montserrat" w:cs="Segoe UI"/>
          </w:rPr>
          <w:t>uidance</w:t>
        </w:r>
        <w:r w:rsidR="00B30A11" w:rsidRPr="00B30A11">
          <w:rPr>
            <w:rStyle w:val="Hyperlink"/>
            <w:rFonts w:ascii="Montserrat" w:hAnsi="Montserrat" w:cs="Segoe UI"/>
          </w:rPr>
          <w:t>: Annual Census Day data collection</w:t>
        </w:r>
      </w:hyperlink>
      <w:r w:rsidR="00D22D36" w:rsidRPr="00B30A11">
        <w:rPr>
          <w:rStyle w:val="normaltextrun"/>
          <w:rFonts w:ascii="Montserrat" w:hAnsi="Montserrat" w:cs="Segoe UI"/>
        </w:rPr>
        <w:t>)</w:t>
      </w:r>
      <w:r w:rsidRPr="00B30A11">
        <w:rPr>
          <w:rStyle w:val="normaltextrun"/>
          <w:rFonts w:ascii="Montserrat" w:hAnsi="Montserrat" w:cs="Segoe UI"/>
        </w:rPr>
        <w:t xml:space="preserve">.  For this activity, you can include anyone with </w:t>
      </w:r>
      <w:r w:rsidR="00B30A11">
        <w:rPr>
          <w:rStyle w:val="normaltextrun"/>
          <w:rFonts w:ascii="Montserrat" w:hAnsi="Montserrat" w:cs="Segoe UI"/>
        </w:rPr>
        <w:t xml:space="preserve">a </w:t>
      </w:r>
      <w:r w:rsidRPr="00B30A11">
        <w:rPr>
          <w:rStyle w:val="normaltextrun"/>
          <w:rFonts w:ascii="Montserrat" w:hAnsi="Montserrat" w:cs="Segoe UI"/>
        </w:rPr>
        <w:t xml:space="preserve">suspected as well as </w:t>
      </w:r>
      <w:r w:rsidR="00B30A11">
        <w:rPr>
          <w:rStyle w:val="normaltextrun"/>
          <w:rFonts w:ascii="Montserrat" w:hAnsi="Montserrat" w:cs="Segoe UI"/>
        </w:rPr>
        <w:t xml:space="preserve">a </w:t>
      </w:r>
      <w:r w:rsidRPr="00B30A11">
        <w:rPr>
          <w:rStyle w:val="normaltextrun"/>
          <w:rFonts w:ascii="Montserrat" w:hAnsi="Montserrat" w:cs="Segoe UI"/>
        </w:rPr>
        <w:t>confirmed dementia diagnos</w:t>
      </w:r>
      <w:r w:rsidR="00B30A11">
        <w:rPr>
          <w:rStyle w:val="normaltextrun"/>
          <w:rFonts w:ascii="Montserrat" w:hAnsi="Montserrat" w:cs="Segoe UI"/>
        </w:rPr>
        <w:t>i</w:t>
      </w:r>
      <w:r w:rsidRPr="00B30A11">
        <w:rPr>
          <w:rStyle w:val="normaltextrun"/>
          <w:rFonts w:ascii="Montserrat" w:hAnsi="Montserrat" w:cs="Segoe UI"/>
        </w:rPr>
        <w:t xml:space="preserve">s. </w:t>
      </w:r>
    </w:p>
    <w:p w14:paraId="1513AE8F" w14:textId="24461D56" w:rsidR="00992705" w:rsidRPr="00B30A11" w:rsidRDefault="00992705" w:rsidP="00992705">
      <w:pPr>
        <w:shd w:val="clear" w:color="auto" w:fill="E5DFEC"/>
        <w:rPr>
          <w:rStyle w:val="normaltextrun"/>
          <w:rFonts w:ascii="Montserrat" w:hAnsi="Montserrat" w:cs="Segoe UI"/>
        </w:rPr>
      </w:pPr>
      <w:r w:rsidRPr="00B30A11">
        <w:rPr>
          <w:rStyle w:val="normaltextrun"/>
          <w:rFonts w:ascii="Montserrat" w:hAnsi="Montserrat" w:cs="Segoe UI"/>
        </w:rPr>
        <w:t>Order th</w:t>
      </w:r>
      <w:r w:rsidR="00EF58AF" w:rsidRPr="00B30A11">
        <w:rPr>
          <w:rStyle w:val="normaltextrun"/>
          <w:rFonts w:ascii="Montserrat" w:hAnsi="Montserrat" w:cs="Segoe UI"/>
        </w:rPr>
        <w:t xml:space="preserve">is list </w:t>
      </w:r>
      <w:r w:rsidRPr="00B30A11">
        <w:rPr>
          <w:rStyle w:val="normaltextrun"/>
          <w:rFonts w:ascii="Montserrat" w:hAnsi="Montserrat" w:cs="Segoe UI"/>
        </w:rPr>
        <w:t xml:space="preserve">by date of admission - your sample will be the first 10 patients on each ward. </w:t>
      </w:r>
    </w:p>
    <w:p w14:paraId="70358108" w14:textId="667086D8" w:rsidR="00992705" w:rsidRPr="00B30A11" w:rsidRDefault="00992705" w:rsidP="00992705">
      <w:pPr>
        <w:shd w:val="clear" w:color="auto" w:fill="E5DFEC"/>
        <w:rPr>
          <w:rStyle w:val="normaltextrun"/>
          <w:rFonts w:ascii="Montserrat" w:hAnsi="Montserrat" w:cs="Segoe UI"/>
        </w:rPr>
      </w:pPr>
      <w:r w:rsidRPr="00B30A11">
        <w:rPr>
          <w:rStyle w:val="normaltextrun"/>
          <w:rFonts w:ascii="Montserrat" w:hAnsi="Montserrat" w:cs="Segoe UI"/>
        </w:rPr>
        <w:t>At the chosen time, observe whether the patients in your sample are</w:t>
      </w:r>
      <w:r w:rsidR="00B30A11">
        <w:rPr>
          <w:rStyle w:val="normaltextrun"/>
          <w:rFonts w:ascii="Montserrat" w:hAnsi="Montserrat" w:cs="Segoe UI"/>
        </w:rPr>
        <w:t>:</w:t>
      </w:r>
    </w:p>
    <w:p w14:paraId="607B9CFD" w14:textId="633E6941" w:rsidR="00992705" w:rsidRPr="00B30A11" w:rsidRDefault="00992705" w:rsidP="002471CC">
      <w:pPr>
        <w:shd w:val="clear" w:color="auto" w:fill="E5DFEC"/>
        <w:spacing w:after="0"/>
        <w:rPr>
          <w:rStyle w:val="normaltextrun"/>
          <w:rFonts w:ascii="Montserrat" w:hAnsi="Montserrat" w:cs="Segoe UI"/>
        </w:rPr>
      </w:pPr>
      <w:r w:rsidRPr="00B30A11">
        <w:rPr>
          <w:rStyle w:val="normaltextrun"/>
          <w:rFonts w:ascii="Montserrat" w:hAnsi="Montserrat" w:cs="Segoe UI"/>
        </w:rPr>
        <w:t xml:space="preserve">           </w:t>
      </w:r>
      <w:r w:rsidR="002471CC" w:rsidRPr="00B30A11">
        <w:rPr>
          <w:rStyle w:val="normaltextrun"/>
          <w:rFonts w:ascii="Montserrat" w:hAnsi="Montserrat" w:cs="Segoe UI"/>
        </w:rPr>
        <w:t xml:space="preserve"> a) </w:t>
      </w:r>
      <w:r w:rsidRPr="00B30A11">
        <w:rPr>
          <w:rStyle w:val="normaltextrun"/>
          <w:rFonts w:ascii="Montserrat" w:hAnsi="Montserrat" w:cs="Segoe UI"/>
        </w:rPr>
        <w:t xml:space="preserve">Out of bed </w:t>
      </w:r>
    </w:p>
    <w:p w14:paraId="6F18EFA6" w14:textId="08D16549" w:rsidR="00992705" w:rsidRPr="00B30A11" w:rsidRDefault="00992705" w:rsidP="002471CC">
      <w:pPr>
        <w:shd w:val="clear" w:color="auto" w:fill="E5DFEC"/>
        <w:spacing w:after="0"/>
        <w:rPr>
          <w:rStyle w:val="normaltextrun"/>
          <w:rFonts w:ascii="Montserrat" w:hAnsi="Montserrat" w:cs="Segoe UI"/>
        </w:rPr>
      </w:pPr>
      <w:r w:rsidRPr="00B30A11">
        <w:rPr>
          <w:rStyle w:val="normaltextrun"/>
          <w:rFonts w:ascii="Montserrat" w:hAnsi="Montserrat" w:cs="Segoe UI"/>
        </w:rPr>
        <w:t xml:space="preserve">            </w:t>
      </w:r>
      <w:r w:rsidR="00720711" w:rsidRPr="00B30A11">
        <w:rPr>
          <w:rStyle w:val="normaltextrun"/>
          <w:rFonts w:ascii="Montserrat" w:hAnsi="Montserrat" w:cs="Segoe UI"/>
        </w:rPr>
        <w:t xml:space="preserve">b) </w:t>
      </w:r>
      <w:r w:rsidRPr="00B30A11">
        <w:rPr>
          <w:rStyle w:val="normaltextrun"/>
          <w:rFonts w:ascii="Montserrat" w:hAnsi="Montserrat" w:cs="Segoe UI"/>
        </w:rPr>
        <w:t xml:space="preserve">Washed </w:t>
      </w:r>
    </w:p>
    <w:p w14:paraId="74223D44" w14:textId="2073DC55" w:rsidR="00462B79" w:rsidRPr="00B30A11" w:rsidRDefault="002471CC" w:rsidP="002471CC">
      <w:pPr>
        <w:shd w:val="clear" w:color="auto" w:fill="E5DFEC"/>
        <w:spacing w:after="0"/>
        <w:rPr>
          <w:rStyle w:val="normaltextrun"/>
          <w:rFonts w:ascii="Montserrat" w:hAnsi="Montserrat" w:cs="Segoe UI"/>
        </w:rPr>
      </w:pPr>
      <w:r w:rsidRPr="00B30A11">
        <w:rPr>
          <w:rStyle w:val="normaltextrun"/>
          <w:rFonts w:ascii="Montserrat" w:hAnsi="Montserrat" w:cs="Segoe UI"/>
        </w:rPr>
        <w:t xml:space="preserve">            </w:t>
      </w:r>
      <w:r w:rsidR="00720711" w:rsidRPr="00B30A11">
        <w:rPr>
          <w:rStyle w:val="normaltextrun"/>
          <w:rFonts w:ascii="Montserrat" w:hAnsi="Montserrat" w:cs="Segoe UI"/>
        </w:rPr>
        <w:t xml:space="preserve">c) </w:t>
      </w:r>
      <w:r w:rsidR="00992705" w:rsidRPr="00B30A11">
        <w:rPr>
          <w:rStyle w:val="normaltextrun"/>
          <w:rFonts w:ascii="Montserrat" w:hAnsi="Montserrat" w:cs="Segoe UI"/>
        </w:rPr>
        <w:t>Dressed in their own clothes</w:t>
      </w:r>
    </w:p>
    <w:p w14:paraId="58C5A4A6" w14:textId="77777777" w:rsidR="00631FA9" w:rsidRPr="00B30A11" w:rsidRDefault="00631FA9" w:rsidP="002471CC">
      <w:pPr>
        <w:shd w:val="clear" w:color="auto" w:fill="E5DFEC"/>
        <w:spacing w:after="0"/>
        <w:rPr>
          <w:rFonts w:ascii="Montserrat" w:hAnsi="Montserrat"/>
          <w:highlight w:val="yellow"/>
        </w:rPr>
      </w:pPr>
    </w:p>
    <w:p w14:paraId="5DCBFD61" w14:textId="5439600F" w:rsidR="003E03BE" w:rsidRPr="00B30A11" w:rsidRDefault="1639C136" w:rsidP="002471CC">
      <w:pPr>
        <w:shd w:val="clear" w:color="auto" w:fill="E5DFEC"/>
        <w:spacing w:after="0"/>
        <w:rPr>
          <w:rFonts w:ascii="Montserrat" w:hAnsi="Montserrat"/>
        </w:rPr>
      </w:pPr>
      <w:r w:rsidRPr="00B30A11">
        <w:rPr>
          <w:rFonts w:ascii="Montserrat" w:hAnsi="Montserrat"/>
        </w:rPr>
        <w:t>You can collect and enter each part of this information separately</w:t>
      </w:r>
      <w:r w:rsidR="299D89D1" w:rsidRPr="00B30A11">
        <w:rPr>
          <w:rFonts w:ascii="Montserrat" w:hAnsi="Montserrat"/>
        </w:rPr>
        <w:t xml:space="preserve">.  </w:t>
      </w:r>
      <w:r w:rsidR="00B30A11" w:rsidRPr="005E1685">
        <w:rPr>
          <w:rFonts w:ascii="Montserrat" w:hAnsi="Montserrat"/>
          <w:b/>
          <w:bCs/>
        </w:rPr>
        <w:t xml:space="preserve">Parts </w:t>
      </w:r>
      <w:r w:rsidR="00D36A32" w:rsidRPr="005E1685">
        <w:rPr>
          <w:rFonts w:ascii="Montserrat" w:hAnsi="Montserrat"/>
          <w:b/>
          <w:bCs/>
        </w:rPr>
        <w:t>b)</w:t>
      </w:r>
      <w:r w:rsidR="299D89D1" w:rsidRPr="005E1685">
        <w:rPr>
          <w:rFonts w:ascii="Montserrat" w:hAnsi="Montserrat"/>
          <w:b/>
          <w:bCs/>
        </w:rPr>
        <w:t xml:space="preserve"> and </w:t>
      </w:r>
      <w:r w:rsidR="00D36A32" w:rsidRPr="005E1685">
        <w:rPr>
          <w:rFonts w:ascii="Montserrat" w:hAnsi="Montserrat"/>
          <w:b/>
          <w:bCs/>
        </w:rPr>
        <w:t>c)</w:t>
      </w:r>
      <w:r w:rsidR="299D89D1" w:rsidRPr="005E1685">
        <w:rPr>
          <w:rFonts w:ascii="Montserrat" w:hAnsi="Montserrat"/>
          <w:b/>
          <w:bCs/>
        </w:rPr>
        <w:t xml:space="preserve"> are optional</w:t>
      </w:r>
      <w:r w:rsidR="00B30A11" w:rsidRPr="005E1685">
        <w:rPr>
          <w:rFonts w:ascii="Montserrat" w:hAnsi="Montserrat"/>
          <w:b/>
          <w:bCs/>
        </w:rPr>
        <w:t>.</w:t>
      </w:r>
    </w:p>
    <w:p w14:paraId="463ED9A9" w14:textId="77777777" w:rsidR="00CA1FAA" w:rsidRPr="00B30A11" w:rsidRDefault="00CA1FAA" w:rsidP="00651DBA">
      <w:pPr>
        <w:spacing w:after="0"/>
        <w:rPr>
          <w:rFonts w:ascii="Montserrat" w:hAnsi="Montserrat"/>
        </w:rPr>
      </w:pPr>
    </w:p>
    <w:p w14:paraId="7A2C425F" w14:textId="77777777" w:rsidR="00651DBA" w:rsidRPr="00B30A11" w:rsidRDefault="00651DBA" w:rsidP="00651DBA">
      <w:pPr>
        <w:shd w:val="clear" w:color="auto" w:fill="E5DFEC"/>
        <w:spacing w:after="0" w:line="240" w:lineRule="auto"/>
        <w:textAlignment w:val="top"/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</w:pPr>
      <w:r w:rsidRPr="00B30A11"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  <w:t>Ward One</w:t>
      </w:r>
    </w:p>
    <w:p w14:paraId="0EFB3512" w14:textId="77777777" w:rsidR="00651DBA" w:rsidRPr="00B30A11" w:rsidRDefault="00651DBA" w:rsidP="00651DBA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30A1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562F9F12" w14:textId="27100CFE" w:rsidR="00651DBA" w:rsidRPr="00B30A11" w:rsidRDefault="00651DBA" w:rsidP="00651DBA">
      <w:pPr>
        <w:shd w:val="clear" w:color="auto" w:fill="E5DFEC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</w:pPr>
      <w:r w:rsidRPr="00B30A11"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  <w:t>Date </w:t>
      </w:r>
      <w:r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>of spot check (dd/mm/</w:t>
      </w:r>
      <w:proofErr w:type="spellStart"/>
      <w:r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>yyyy</w:t>
      </w:r>
      <w:proofErr w:type="spellEnd"/>
      <w:r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>)</w:t>
      </w:r>
    </w:p>
    <w:p w14:paraId="7BF663D5" w14:textId="77777777" w:rsidR="00651DBA" w:rsidRPr="00B30A11" w:rsidRDefault="00651DBA" w:rsidP="00651DBA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30A1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B30A11">
        <w:rPr>
          <w:noProof/>
        </w:rPr>
        <w:drawing>
          <wp:inline distT="0" distB="0" distL="0" distR="0" wp14:anchorId="45A26E13" wp14:editId="0365B628">
            <wp:extent cx="2318838" cy="277495"/>
            <wp:effectExtent l="0" t="0" r="5715" b="8255"/>
            <wp:docPr id="1474733186" name="Picture 1474733186" descr="Text Box 475776011, Textbox">
              <a:extLst xmlns:a="http://schemas.openxmlformats.org/drawingml/2006/main">
                <a:ext uri="{FF2B5EF4-FFF2-40B4-BE49-F238E27FC236}">
                  <a16:creationId xmlns:a16="http://schemas.microsoft.com/office/drawing/2014/main" id="{6254B188-FA46-464C-A391-879BCF2DF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475776011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67" cy="27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0CA9B" w14:textId="77777777" w:rsidR="00651DBA" w:rsidRPr="00B30A11" w:rsidRDefault="00651DBA" w:rsidP="00651DBA">
      <w:pPr>
        <w:shd w:val="clear" w:color="auto" w:fill="E5DFEC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</w:pPr>
      <w:r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Ward </w:t>
      </w:r>
      <w:r w:rsidRPr="00B30A11"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  <w:t>Name</w:t>
      </w:r>
    </w:p>
    <w:p w14:paraId="3A496943" w14:textId="77777777" w:rsidR="00651DBA" w:rsidRPr="00B30A11" w:rsidRDefault="00651DBA" w:rsidP="00651DBA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30A1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B30A11">
        <w:rPr>
          <w:noProof/>
        </w:rPr>
        <w:drawing>
          <wp:inline distT="0" distB="0" distL="0" distR="0" wp14:anchorId="7009DB8B" wp14:editId="45385A7B">
            <wp:extent cx="2318838" cy="277495"/>
            <wp:effectExtent l="0" t="0" r="5715" b="8255"/>
            <wp:docPr id="1388321292" name="Picture 1388321292" descr="Text Box 475776011, Textbox">
              <a:extLst xmlns:a="http://schemas.openxmlformats.org/drawingml/2006/main">
                <a:ext uri="{FF2B5EF4-FFF2-40B4-BE49-F238E27FC236}">
                  <a16:creationId xmlns:a16="http://schemas.microsoft.com/office/drawing/2014/main" id="{6254B188-FA46-464C-A391-879BCF2DF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475776011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67" cy="27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7F7B9" w14:textId="77777777" w:rsidR="00651DBA" w:rsidRPr="00B30A11" w:rsidRDefault="00651DBA" w:rsidP="00651DBA">
      <w:pPr>
        <w:shd w:val="clear" w:color="auto" w:fill="E5DFEC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</w:pPr>
      <w:r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Ward </w:t>
      </w:r>
      <w:r w:rsidRPr="00B30A11"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  <w:t>Type</w:t>
      </w:r>
    </w:p>
    <w:p w14:paraId="22C73985" w14:textId="77777777" w:rsidR="00651DBA" w:rsidRPr="00B30A11" w:rsidRDefault="00651DBA" w:rsidP="00651DBA">
      <w:pPr>
        <w:shd w:val="clear" w:color="auto" w:fill="E5DFEC"/>
        <w:spacing w:after="0" w:line="240" w:lineRule="auto"/>
        <w:textAlignment w:val="center"/>
        <w:rPr>
          <w:rFonts w:ascii="Montserrat" w:eastAsia="Times New Roman" w:hAnsi="Montserrat" w:cs="Times New Roman"/>
          <w:b/>
          <w:bCs/>
          <w:i/>
          <w:iCs/>
          <w:color w:val="404040"/>
          <w:kern w:val="0"/>
          <w:lang w:eastAsia="en-GB"/>
          <w14:ligatures w14:val="none"/>
        </w:rPr>
      </w:pPr>
      <w:r w:rsidRPr="00B30A11"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  <w:t xml:space="preserve">--Click Here—Medical/Surgical and Orthopaedics/Elderly Care (including geriatric medicine), Dementia and Frailty </w:t>
      </w:r>
      <w:r w:rsidRPr="00B30A11">
        <w:rPr>
          <w:rFonts w:ascii="Montserrat" w:eastAsia="Times New Roman" w:hAnsi="Montserrat" w:cs="Times New Roman"/>
          <w:b/>
          <w:bCs/>
          <w:i/>
          <w:iCs/>
          <w:color w:val="404040"/>
          <w:kern w:val="0"/>
          <w:lang w:eastAsia="en-GB"/>
          <w14:ligatures w14:val="none"/>
        </w:rPr>
        <w:t>(these options will provide further drop downs where you can specify ward type)</w:t>
      </w:r>
    </w:p>
    <w:p w14:paraId="4FF65777" w14:textId="77777777" w:rsidR="00651DBA" w:rsidRPr="00B30A11" w:rsidRDefault="00651DBA" w:rsidP="00651DBA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30A1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B30A11">
        <w:rPr>
          <w:noProof/>
        </w:rPr>
        <w:drawing>
          <wp:inline distT="0" distB="0" distL="0" distR="0" wp14:anchorId="1DF40B9C" wp14:editId="366E1ADE">
            <wp:extent cx="2318838" cy="277495"/>
            <wp:effectExtent l="0" t="0" r="5715" b="8255"/>
            <wp:docPr id="498812164" name="Picture 498812164" descr="Text Box 475776011, Textbox">
              <a:extLst xmlns:a="http://schemas.openxmlformats.org/drawingml/2006/main">
                <a:ext uri="{FF2B5EF4-FFF2-40B4-BE49-F238E27FC236}">
                  <a16:creationId xmlns:a16="http://schemas.microsoft.com/office/drawing/2014/main" id="{6254B188-FA46-464C-A391-879BCF2DF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475776011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67" cy="27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65A41" w14:textId="77777777" w:rsidR="00651DBA" w:rsidRPr="00B30A11" w:rsidRDefault="00651DBA" w:rsidP="00651DBA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04CB5765" w14:textId="00281FFC" w:rsidR="00651DBA" w:rsidRPr="00B30A11" w:rsidRDefault="00651DBA" w:rsidP="00651DBA">
      <w:pPr>
        <w:shd w:val="clear" w:color="auto" w:fill="E5DFEC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</w:pPr>
      <w:r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Number of patients </w:t>
      </w:r>
      <w:r w:rsidR="00924BFD"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on this ward </w:t>
      </w:r>
      <w:r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included in this </w:t>
      </w:r>
      <w:r w:rsidR="005E1685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spot </w:t>
      </w:r>
      <w:r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>check</w:t>
      </w:r>
    </w:p>
    <w:p w14:paraId="07E469C1" w14:textId="77777777" w:rsidR="00651DBA" w:rsidRPr="00B30A11" w:rsidRDefault="00651DBA" w:rsidP="00651DBA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30A1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B30A11">
        <w:rPr>
          <w:noProof/>
        </w:rPr>
        <w:drawing>
          <wp:inline distT="0" distB="0" distL="0" distR="0" wp14:anchorId="39097D28" wp14:editId="3C133E73">
            <wp:extent cx="2318838" cy="277495"/>
            <wp:effectExtent l="0" t="0" r="5715" b="8255"/>
            <wp:docPr id="1216681275" name="Picture 1216681275" descr="Text Box 475776011, Textbox">
              <a:extLst xmlns:a="http://schemas.openxmlformats.org/drawingml/2006/main">
                <a:ext uri="{FF2B5EF4-FFF2-40B4-BE49-F238E27FC236}">
                  <a16:creationId xmlns:a16="http://schemas.microsoft.com/office/drawing/2014/main" id="{6254B188-FA46-464C-A391-879BCF2DF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475776011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67" cy="27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B2352" w14:textId="77777777" w:rsidR="00924BFD" w:rsidRPr="00B30A11" w:rsidRDefault="00924BFD" w:rsidP="00651DBA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0B9BD18" w14:textId="744829F0" w:rsidR="00651DBA" w:rsidRPr="00B30A11" w:rsidRDefault="00651DBA" w:rsidP="00651DBA">
      <w:pPr>
        <w:shd w:val="clear" w:color="auto" w:fill="E5DFEC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</w:pPr>
      <w:r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Number of </w:t>
      </w:r>
      <w:r w:rsidR="00924BFD"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>these patients who were out of bed</w:t>
      </w:r>
    </w:p>
    <w:p w14:paraId="50983376" w14:textId="77777777" w:rsidR="00651DBA" w:rsidRPr="00B30A11" w:rsidRDefault="00651DBA" w:rsidP="00651DBA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30A1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B30A11">
        <w:rPr>
          <w:noProof/>
        </w:rPr>
        <w:drawing>
          <wp:inline distT="0" distB="0" distL="0" distR="0" wp14:anchorId="494F903A" wp14:editId="0C5CE1BB">
            <wp:extent cx="2318838" cy="277495"/>
            <wp:effectExtent l="0" t="0" r="5715" b="8255"/>
            <wp:docPr id="86702096" name="Picture 86702096" descr="Text Box 475776011, Textbox">
              <a:extLst xmlns:a="http://schemas.openxmlformats.org/drawingml/2006/main">
                <a:ext uri="{FF2B5EF4-FFF2-40B4-BE49-F238E27FC236}">
                  <a16:creationId xmlns:a16="http://schemas.microsoft.com/office/drawing/2014/main" id="{6254B188-FA46-464C-A391-879BCF2DF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475776011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67" cy="27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6B779" w14:textId="77777777" w:rsidR="00924BFD" w:rsidRPr="00B30A11" w:rsidRDefault="00924BFD" w:rsidP="00651DBA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9AA11B0" w14:textId="49E74178" w:rsidR="00924BFD" w:rsidRPr="00B30A11" w:rsidRDefault="00924BFD" w:rsidP="00924BFD">
      <w:pPr>
        <w:shd w:val="clear" w:color="auto" w:fill="E5DFEC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</w:pPr>
      <w:r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[Optional] Number </w:t>
      </w:r>
      <w:r w:rsidR="00FF5C0A"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of </w:t>
      </w:r>
      <w:r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>these patients who were washed or had had presentational care done (ask if necessary)</w:t>
      </w:r>
    </w:p>
    <w:p w14:paraId="6C757D2D" w14:textId="77777777" w:rsidR="00924BFD" w:rsidRPr="00B30A11" w:rsidRDefault="00924BFD" w:rsidP="00924BFD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30A1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B30A11">
        <w:rPr>
          <w:noProof/>
        </w:rPr>
        <w:drawing>
          <wp:inline distT="0" distB="0" distL="0" distR="0" wp14:anchorId="60CB1E5A" wp14:editId="6B585782">
            <wp:extent cx="2318838" cy="277495"/>
            <wp:effectExtent l="0" t="0" r="5715" b="8255"/>
            <wp:docPr id="1393828591" name="Picture 1393828591" descr="Text Box 475776011, Textbox">
              <a:extLst xmlns:a="http://schemas.openxmlformats.org/drawingml/2006/main">
                <a:ext uri="{FF2B5EF4-FFF2-40B4-BE49-F238E27FC236}">
                  <a16:creationId xmlns:a16="http://schemas.microsoft.com/office/drawing/2014/main" id="{6254B188-FA46-464C-A391-879BCF2DF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475776011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67" cy="27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02B4B" w14:textId="77777777" w:rsidR="00924BFD" w:rsidRPr="00B30A11" w:rsidRDefault="00924BFD" w:rsidP="00924BFD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0899D782" w14:textId="002BB0FB" w:rsidR="00924BFD" w:rsidRPr="00B30A11" w:rsidRDefault="00FF5C0A" w:rsidP="00924BFD">
      <w:pPr>
        <w:shd w:val="clear" w:color="auto" w:fill="E5DFEC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</w:pPr>
      <w:r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[Optional] </w:t>
      </w:r>
      <w:r w:rsidR="00924BFD"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Number of these patients </w:t>
      </w:r>
      <w:r w:rsidRPr="00B30A11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>dressed in their own clothes</w:t>
      </w:r>
    </w:p>
    <w:p w14:paraId="10ED4210" w14:textId="77777777" w:rsidR="00924BFD" w:rsidRPr="00B30A11" w:rsidRDefault="00924BFD" w:rsidP="00924BFD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30A1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B30A11">
        <w:rPr>
          <w:noProof/>
        </w:rPr>
        <w:drawing>
          <wp:inline distT="0" distB="0" distL="0" distR="0" wp14:anchorId="3721F6E3" wp14:editId="2D09223B">
            <wp:extent cx="2318838" cy="277495"/>
            <wp:effectExtent l="0" t="0" r="5715" b="8255"/>
            <wp:docPr id="503904543" name="Picture 503904543" descr="Text Box 475776011, Textbox">
              <a:extLst xmlns:a="http://schemas.openxmlformats.org/drawingml/2006/main">
                <a:ext uri="{FF2B5EF4-FFF2-40B4-BE49-F238E27FC236}">
                  <a16:creationId xmlns:a16="http://schemas.microsoft.com/office/drawing/2014/main" id="{6254B188-FA46-464C-A391-879BCF2DF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475776011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67" cy="27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19394" w14:textId="77777777" w:rsidR="00924BFD" w:rsidRPr="00B30A11" w:rsidRDefault="00924BFD" w:rsidP="00651DBA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0AF26EA7" w14:textId="12124D9F" w:rsidR="3DD0C552" w:rsidRPr="005E1685" w:rsidRDefault="005E1685" w:rsidP="005E1685">
      <w:pPr>
        <w:rPr>
          <w:rFonts w:ascii="Montserrat" w:hAnsi="Montserrat"/>
        </w:rPr>
      </w:pPr>
      <w:r w:rsidRPr="005E1685">
        <w:rPr>
          <w:rFonts w:ascii="Montserrat" w:hAnsi="Montserrat"/>
          <w:i/>
          <w:iCs/>
        </w:rPr>
        <w:t xml:space="preserve">Please note that the online form includes a Ward page like this </w:t>
      </w:r>
      <w:r w:rsidRPr="005E1685">
        <w:rPr>
          <w:rFonts w:ascii="Montserrat" w:hAnsi="Montserrat"/>
          <w:b/>
          <w:bCs/>
          <w:i/>
          <w:iCs/>
        </w:rPr>
        <w:t xml:space="preserve">for each ward </w:t>
      </w:r>
      <w:r w:rsidRPr="005E1685">
        <w:rPr>
          <w:rFonts w:ascii="Montserrat" w:hAnsi="Montserrat"/>
          <w:i/>
          <w:iCs/>
        </w:rPr>
        <w:t xml:space="preserve">you plan to include. We have requested that you include </w:t>
      </w:r>
      <w:r w:rsidRPr="005E1685">
        <w:rPr>
          <w:rFonts w:ascii="Montserrat" w:hAnsi="Montserrat"/>
          <w:b/>
          <w:bCs/>
          <w:i/>
          <w:iCs/>
        </w:rPr>
        <w:t>three wards</w:t>
      </w:r>
      <w:r w:rsidRPr="005E1685">
        <w:rPr>
          <w:rFonts w:ascii="Montserrat" w:hAnsi="Montserrat"/>
          <w:i/>
          <w:iCs/>
        </w:rPr>
        <w:t xml:space="preserve"> (aiming for a sample of 30 patients across three different ward types), but </w:t>
      </w:r>
      <w:r w:rsidRPr="005E1685">
        <w:rPr>
          <w:rFonts w:ascii="Montserrat" w:hAnsi="Montserrat"/>
          <w:b/>
          <w:bCs/>
          <w:i/>
          <w:iCs/>
        </w:rPr>
        <w:t>you may include up to six</w:t>
      </w:r>
      <w:r w:rsidRPr="005E1685">
        <w:rPr>
          <w:rFonts w:ascii="Montserrat" w:hAnsi="Montserrat"/>
          <w:i/>
          <w:iCs/>
        </w:rPr>
        <w:t xml:space="preserve"> if you wish.</w:t>
      </w:r>
    </w:p>
    <w:sectPr w:rsidR="3DD0C552" w:rsidRPr="005E1685" w:rsidSect="00AB4B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0650"/>
    <w:multiLevelType w:val="multilevel"/>
    <w:tmpl w:val="D204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0D4369"/>
    <w:multiLevelType w:val="multilevel"/>
    <w:tmpl w:val="97DC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FC7B6B"/>
    <w:multiLevelType w:val="multilevel"/>
    <w:tmpl w:val="2FB0EB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614832"/>
    <w:multiLevelType w:val="multilevel"/>
    <w:tmpl w:val="FA26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7A63A1"/>
    <w:multiLevelType w:val="multilevel"/>
    <w:tmpl w:val="A192EF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6761F"/>
    <w:multiLevelType w:val="hybridMultilevel"/>
    <w:tmpl w:val="DB72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39C8"/>
    <w:multiLevelType w:val="multilevel"/>
    <w:tmpl w:val="B55C22C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259461">
    <w:abstractNumId w:val="1"/>
  </w:num>
  <w:num w:numId="2" w16cid:durableId="1215240028">
    <w:abstractNumId w:val="2"/>
  </w:num>
  <w:num w:numId="3" w16cid:durableId="1290739770">
    <w:abstractNumId w:val="6"/>
  </w:num>
  <w:num w:numId="4" w16cid:durableId="1808859471">
    <w:abstractNumId w:val="5"/>
  </w:num>
  <w:num w:numId="5" w16cid:durableId="1893232033">
    <w:abstractNumId w:val="0"/>
  </w:num>
  <w:num w:numId="6" w16cid:durableId="221214636">
    <w:abstractNumId w:val="4"/>
  </w:num>
  <w:num w:numId="7" w16cid:durableId="235824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C3"/>
    <w:rsid w:val="000A22AE"/>
    <w:rsid w:val="00190282"/>
    <w:rsid w:val="002471CC"/>
    <w:rsid w:val="00277EEC"/>
    <w:rsid w:val="002B60FD"/>
    <w:rsid w:val="002C3234"/>
    <w:rsid w:val="002E5A65"/>
    <w:rsid w:val="00360D18"/>
    <w:rsid w:val="00382AFD"/>
    <w:rsid w:val="003C53AD"/>
    <w:rsid w:val="003D12F7"/>
    <w:rsid w:val="003E03BE"/>
    <w:rsid w:val="00462B79"/>
    <w:rsid w:val="00492DEE"/>
    <w:rsid w:val="00517F87"/>
    <w:rsid w:val="005728E5"/>
    <w:rsid w:val="005A644D"/>
    <w:rsid w:val="005D37A1"/>
    <w:rsid w:val="005E1685"/>
    <w:rsid w:val="005F4ACD"/>
    <w:rsid w:val="0061719E"/>
    <w:rsid w:val="00631FA9"/>
    <w:rsid w:val="00651DBA"/>
    <w:rsid w:val="00681020"/>
    <w:rsid w:val="006E672A"/>
    <w:rsid w:val="00706996"/>
    <w:rsid w:val="00720339"/>
    <w:rsid w:val="00720711"/>
    <w:rsid w:val="0076387A"/>
    <w:rsid w:val="00772B88"/>
    <w:rsid w:val="0084143D"/>
    <w:rsid w:val="008771A7"/>
    <w:rsid w:val="008B2038"/>
    <w:rsid w:val="008F31E4"/>
    <w:rsid w:val="00905535"/>
    <w:rsid w:val="00924BFD"/>
    <w:rsid w:val="00925A08"/>
    <w:rsid w:val="00992705"/>
    <w:rsid w:val="00A27ABC"/>
    <w:rsid w:val="00A65E19"/>
    <w:rsid w:val="00A956D0"/>
    <w:rsid w:val="00AB4BA5"/>
    <w:rsid w:val="00AB4FC3"/>
    <w:rsid w:val="00B30A11"/>
    <w:rsid w:val="00B5349E"/>
    <w:rsid w:val="00C15C2B"/>
    <w:rsid w:val="00C823C2"/>
    <w:rsid w:val="00C8310D"/>
    <w:rsid w:val="00CA1FAA"/>
    <w:rsid w:val="00CA5C28"/>
    <w:rsid w:val="00CD5882"/>
    <w:rsid w:val="00D055BA"/>
    <w:rsid w:val="00D14186"/>
    <w:rsid w:val="00D17602"/>
    <w:rsid w:val="00D22D36"/>
    <w:rsid w:val="00D36A32"/>
    <w:rsid w:val="00D41343"/>
    <w:rsid w:val="00D75D99"/>
    <w:rsid w:val="00D82408"/>
    <w:rsid w:val="00D86787"/>
    <w:rsid w:val="00DA0DE5"/>
    <w:rsid w:val="00DC7A15"/>
    <w:rsid w:val="00DE7CE9"/>
    <w:rsid w:val="00DF343A"/>
    <w:rsid w:val="00E77ADD"/>
    <w:rsid w:val="00E87B2B"/>
    <w:rsid w:val="00EF58AF"/>
    <w:rsid w:val="00F767F5"/>
    <w:rsid w:val="00FA26E7"/>
    <w:rsid w:val="00FB5FD5"/>
    <w:rsid w:val="00FB7BEC"/>
    <w:rsid w:val="00FF231F"/>
    <w:rsid w:val="00FF5C0A"/>
    <w:rsid w:val="00FF7C04"/>
    <w:rsid w:val="06428BB9"/>
    <w:rsid w:val="0DE0C37D"/>
    <w:rsid w:val="0DE5C35E"/>
    <w:rsid w:val="10638E15"/>
    <w:rsid w:val="11C84A5F"/>
    <w:rsid w:val="1639C136"/>
    <w:rsid w:val="1BA78FC7"/>
    <w:rsid w:val="1CCB0F40"/>
    <w:rsid w:val="209DD0E6"/>
    <w:rsid w:val="259EDE80"/>
    <w:rsid w:val="299D89D1"/>
    <w:rsid w:val="2E2AF8F9"/>
    <w:rsid w:val="3714F238"/>
    <w:rsid w:val="3DD0C552"/>
    <w:rsid w:val="42BDF68B"/>
    <w:rsid w:val="46A393C1"/>
    <w:rsid w:val="496270EC"/>
    <w:rsid w:val="57FAFBFD"/>
    <w:rsid w:val="58DA66D9"/>
    <w:rsid w:val="5BE5238A"/>
    <w:rsid w:val="668CD4B3"/>
    <w:rsid w:val="6A298CEE"/>
    <w:rsid w:val="6CAEBA8B"/>
    <w:rsid w:val="6E4A4D4A"/>
    <w:rsid w:val="7445D4C6"/>
    <w:rsid w:val="7BB80086"/>
    <w:rsid w:val="7F129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01F4"/>
  <w15:chartTrackingRefBased/>
  <w15:docId w15:val="{A0994E8E-6597-48B3-9D32-86B9680E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F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1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7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767F5"/>
  </w:style>
  <w:style w:type="character" w:customStyle="1" w:styleId="tabchar">
    <w:name w:val="tabchar"/>
    <w:basedOn w:val="DefaultParagraphFont"/>
    <w:rsid w:val="00F767F5"/>
  </w:style>
  <w:style w:type="character" w:customStyle="1" w:styleId="eop">
    <w:name w:val="eop"/>
    <w:basedOn w:val="DefaultParagraphFont"/>
    <w:rsid w:val="00F767F5"/>
  </w:style>
  <w:style w:type="character" w:styleId="Hyperlink">
    <w:name w:val="Hyperlink"/>
    <w:basedOn w:val="DefaultParagraphFont"/>
    <w:uiPriority w:val="99"/>
    <w:unhideWhenUsed/>
    <w:rsid w:val="006171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cpsych.ac.uk/docs/default-source/improving-care/ccqi/national-clinical-audits/national-audit-of-dementia/nad-round-7-(2025-2027)/nad-gh-acd-tools---guidance/nad-gh-acd-guidance-v4.pdf?sfvrsn=b235f2a3_5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19" ma:contentTypeDescription="Create a new document." ma:contentTypeScope="" ma:versionID="d1461a3ea49c514c20fffa3eb00d0b38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ef73d640ae007c0a10b776f16e1338ac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912769-8f82-4206-8805-edfd9ebd840c}" ma:internalName="TaxCatchAll" ma:showField="CatchAllData" ma:web="1be06812-68c4-45d5-a053-4f8d92b3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128ce41-6328-47e7-8906-6794cdd90a05">
      <Terms xmlns="http://schemas.microsoft.com/office/infopath/2007/PartnerControls"/>
    </lcf76f155ced4ddcb4097134ff3c332f>
    <TaxCatchAll xmlns="1be06812-68c4-45d5-a053-4f8d92b3f83d" xsi:nil="true"/>
  </documentManagement>
</p:properties>
</file>

<file path=customXml/itemProps1.xml><?xml version="1.0" encoding="utf-8"?>
<ds:datastoreItem xmlns:ds="http://schemas.openxmlformats.org/officeDocument/2006/customXml" ds:itemID="{5D7CC488-B8AA-4E9B-A727-A4C974F41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8ce41-6328-47e7-8906-6794cdd90a05"/>
    <ds:schemaRef ds:uri="1be06812-68c4-45d5-a053-4f8d92b3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553F6-358F-40FC-8ABD-7E828F1E9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821D5-4AD7-4BA1-B0D7-7683879B4A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28ce41-6328-47e7-8906-6794cdd90a05"/>
    <ds:schemaRef ds:uri="1be06812-68c4-45d5-a053-4f8d92b3f8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Hood</dc:creator>
  <cp:keywords/>
  <dc:description/>
  <cp:lastModifiedBy>Catherine Shepperdley</cp:lastModifiedBy>
  <cp:revision>2</cp:revision>
  <dcterms:created xsi:type="dcterms:W3CDTF">2026-05-29T12:00:00Z</dcterms:created>
  <dcterms:modified xsi:type="dcterms:W3CDTF">2026-05-29T12:00:00Z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0x010100A03B0DDFB07AD24F9D59239BCC1E424D</vt:lpwstr>
  </property>
  <property fmtid="{D5CDD505-2E9C-101B-9397-08002B2CF9AE}" pid="3" name="MediaServiceImageTags">
    <vt:lpwstr/>
  </property>
</Properties>
</file>