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F9C71" w14:textId="4D8486BB" w:rsidR="00E37CC9" w:rsidRDefault="00E37CC9" w:rsidP="00031319">
      <w:pPr>
        <w:tabs>
          <w:tab w:val="left" w:pos="1380"/>
        </w:tabs>
        <w:sectPr w:rsidR="00E37CC9" w:rsidSect="00B454AB">
          <w:headerReference w:type="default" r:id="rId8"/>
          <w:footerReference w:type="default" r:id="rId9"/>
          <w:pgSz w:w="11906" w:h="16838" w:code="9"/>
          <w:pgMar w:top="1440" w:right="1440" w:bottom="1440" w:left="1440" w:header="708" w:footer="708" w:gutter="0"/>
          <w:cols w:space="708"/>
          <w:docGrid w:linePitch="360"/>
        </w:sectPr>
      </w:pPr>
    </w:p>
    <w:p w14:paraId="4E46FE5D" w14:textId="676E3286" w:rsidR="0025495B" w:rsidRPr="0025495B" w:rsidRDefault="00ED27E9" w:rsidP="0025495B">
      <w:pPr>
        <w:rPr>
          <w:rFonts w:ascii="Verdana" w:hAnsi="Verdana"/>
          <w:sz w:val="24"/>
        </w:rPr>
        <w:sectPr w:rsidR="0025495B" w:rsidRPr="0025495B" w:rsidSect="00B454AB">
          <w:headerReference w:type="default" r:id="rId10"/>
          <w:footerReference w:type="default" r:id="rId11"/>
          <w:type w:val="continuous"/>
          <w:pgSz w:w="11906" w:h="16838" w:code="9"/>
          <w:pgMar w:top="425"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69504" behindDoc="0" locked="0" layoutInCell="1" allowOverlap="1" wp14:anchorId="5D92A73C" wp14:editId="6E1C2967">
                <wp:simplePos x="0" y="0"/>
                <wp:positionH relativeFrom="column">
                  <wp:posOffset>-152400</wp:posOffset>
                </wp:positionH>
                <wp:positionV relativeFrom="paragraph">
                  <wp:posOffset>629286</wp:posOffset>
                </wp:positionV>
                <wp:extent cx="6248400" cy="1828800"/>
                <wp:effectExtent l="0" t="0" r="19050" b="19050"/>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828800"/>
                        </a:xfrm>
                        <a:prstGeom prst="roundRect">
                          <a:avLst>
                            <a:gd name="adj" fmla="val 3639"/>
                          </a:avLst>
                        </a:prstGeom>
                        <a:solidFill>
                          <a:srgbClr val="FFFFFF"/>
                        </a:solidFill>
                        <a:ln w="9525">
                          <a:solidFill>
                            <a:schemeClr val="bg1"/>
                          </a:solidFill>
                          <a:round/>
                          <a:headEnd/>
                          <a:tailEnd/>
                        </a:ln>
                        <a:effectLst/>
                        <a:extLst/>
                      </wps:spPr>
                      <wps:txbx>
                        <w:txbxContent>
                          <w:p w14:paraId="6D601F6D" w14:textId="3D2546C4" w:rsidR="00ED27E9" w:rsidRPr="00ED27E9" w:rsidRDefault="00ED27E9" w:rsidP="00ED27E9">
                            <w:pPr>
                              <w:jc w:val="center"/>
                              <w:rPr>
                                <w:rFonts w:ascii="Verdana" w:hAnsi="Verdana"/>
                                <w:b/>
                                <w:color w:val="584C95"/>
                                <w:sz w:val="48"/>
                              </w:rPr>
                            </w:pPr>
                            <w:r w:rsidRPr="00ED27E9">
                              <w:rPr>
                                <w:rFonts w:ascii="Verdana" w:hAnsi="Verdana"/>
                                <w:b/>
                                <w:color w:val="584C95"/>
                                <w:sz w:val="48"/>
                              </w:rPr>
                              <w:t>Sampling guidance</w:t>
                            </w:r>
                            <w:r w:rsidRPr="00ED27E9">
                              <w:rPr>
                                <w:rFonts w:ascii="Verdana" w:hAnsi="Verdana"/>
                                <w:b/>
                                <w:color w:val="584C95"/>
                                <w:sz w:val="48"/>
                              </w:rPr>
                              <w:t>:</w:t>
                            </w:r>
                            <w:r w:rsidRPr="00ED27E9">
                              <w:rPr>
                                <w:rFonts w:ascii="Verdana" w:hAnsi="Verdana"/>
                                <w:b/>
                                <w:color w:val="584C95"/>
                                <w:sz w:val="48"/>
                              </w:rPr>
                              <w:t xml:space="preserve"> </w:t>
                            </w:r>
                          </w:p>
                          <w:p w14:paraId="473D08B0" w14:textId="77777777" w:rsidR="00ED27E9" w:rsidRPr="00ED27E9" w:rsidRDefault="007B7657" w:rsidP="00704B30">
                            <w:pPr>
                              <w:jc w:val="center"/>
                              <w:rPr>
                                <w:rFonts w:ascii="Verdana" w:hAnsi="Verdana"/>
                                <w:b/>
                                <w:color w:val="584C95"/>
                                <w:sz w:val="48"/>
                              </w:rPr>
                            </w:pPr>
                            <w:r w:rsidRPr="00ED27E9">
                              <w:rPr>
                                <w:rFonts w:ascii="Verdana" w:hAnsi="Verdana"/>
                                <w:b/>
                                <w:color w:val="584C95"/>
                                <w:sz w:val="48"/>
                              </w:rPr>
                              <w:t xml:space="preserve">Optional </w:t>
                            </w:r>
                            <w:proofErr w:type="spellStart"/>
                            <w:r w:rsidR="00ED27E9" w:rsidRPr="00ED27E9">
                              <w:rPr>
                                <w:rFonts w:ascii="Verdana" w:hAnsi="Verdana"/>
                                <w:b/>
                                <w:color w:val="584C95"/>
                                <w:sz w:val="48"/>
                              </w:rPr>
                              <w:t>Casenote</w:t>
                            </w:r>
                            <w:proofErr w:type="spellEnd"/>
                            <w:r w:rsidR="00ED27E9" w:rsidRPr="00ED27E9">
                              <w:rPr>
                                <w:rFonts w:ascii="Verdana" w:hAnsi="Verdana"/>
                                <w:b/>
                                <w:color w:val="584C95"/>
                                <w:sz w:val="48"/>
                              </w:rPr>
                              <w:t xml:space="preserve"> Audit</w:t>
                            </w:r>
                            <w:r w:rsidR="00933FB4" w:rsidRPr="00ED27E9">
                              <w:rPr>
                                <w:rFonts w:ascii="Verdana" w:hAnsi="Verdana"/>
                                <w:b/>
                                <w:color w:val="584C95"/>
                                <w:sz w:val="48"/>
                              </w:rPr>
                              <w:t xml:space="preserve"> </w:t>
                            </w:r>
                          </w:p>
                          <w:p w14:paraId="3A4B1334" w14:textId="598E5711" w:rsidR="00933FB4" w:rsidRPr="00ED27E9" w:rsidRDefault="00ED27E9" w:rsidP="00ED27E9">
                            <w:pPr>
                              <w:jc w:val="center"/>
                              <w:rPr>
                                <w:rFonts w:ascii="Verdana" w:hAnsi="Verdana"/>
                                <w:b/>
                                <w:color w:val="584C95"/>
                                <w:sz w:val="40"/>
                              </w:rPr>
                            </w:pPr>
                            <w:r>
                              <w:rPr>
                                <w:rFonts w:ascii="Verdana" w:hAnsi="Verdana"/>
                                <w:b/>
                                <w:color w:val="584C95"/>
                                <w:sz w:val="40"/>
                              </w:rPr>
                              <w:t xml:space="preserve">April </w:t>
                            </w:r>
                            <w:r w:rsidR="00933FB4" w:rsidRPr="00ED27E9">
                              <w:rPr>
                                <w:rFonts w:ascii="Verdana" w:hAnsi="Verdana"/>
                                <w:b/>
                                <w:color w:val="584C95"/>
                                <w:sz w:val="40"/>
                              </w:rPr>
                              <w:t>201</w:t>
                            </w:r>
                            <w:r w:rsidR="007B7657" w:rsidRPr="00ED27E9">
                              <w:rPr>
                                <w:rFonts w:ascii="Verdana" w:hAnsi="Verdana"/>
                                <w:b/>
                                <w:color w:val="584C95"/>
                                <w:sz w:val="40"/>
                              </w:rPr>
                              <w:t>9</w:t>
                            </w:r>
                          </w:p>
                          <w:p w14:paraId="6D2C8AC1" w14:textId="16BDF6AE" w:rsidR="00933FB4" w:rsidRPr="00DE32E5" w:rsidRDefault="00933FB4" w:rsidP="00704B30">
                            <w:pPr>
                              <w:pStyle w:val="Footer"/>
                              <w:ind w:right="360"/>
                              <w:jc w:val="right"/>
                              <w:rPr>
                                <w:rFonts w:ascii="Verdana" w:hAnsi="Verdana"/>
                                <w:sz w:val="16"/>
                                <w:szCs w:val="18"/>
                              </w:rPr>
                            </w:pPr>
                            <w:r w:rsidRPr="00DE32E5">
                              <w:rPr>
                                <w:rFonts w:ascii="Verdana" w:hAnsi="Verdana"/>
                                <w:sz w:val="16"/>
                                <w:szCs w:val="18"/>
                              </w:rPr>
                              <w:t>© HQIP 201</w:t>
                            </w:r>
                            <w:r w:rsidR="007B7657">
                              <w:rPr>
                                <w:rFonts w:ascii="Verdana" w:hAnsi="Verdana"/>
                                <w:sz w:val="16"/>
                                <w:szCs w:val="18"/>
                              </w:rPr>
                              <w:t>9</w:t>
                            </w:r>
                            <w:r w:rsidRPr="00DE32E5">
                              <w:rPr>
                                <w:rFonts w:ascii="Verdana" w:hAnsi="Verdana"/>
                                <w:sz w:val="16"/>
                                <w:szCs w:val="18"/>
                                <w:highlight w:val="yellow"/>
                              </w:rPr>
                              <w:t xml:space="preserve"> </w:t>
                            </w:r>
                          </w:p>
                          <w:p w14:paraId="60D3F849" w14:textId="77777777" w:rsidR="00933FB4" w:rsidRDefault="0093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2A73C" id="AutoShape 28" o:spid="_x0000_s1026" style="position:absolute;margin-left:-12pt;margin-top:49.55pt;width:492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" strokecolor="white [3212]">
                <v:textbox>
                  <w:txbxContent>
                    <w:p w14:paraId="6D601F6D" w14:textId="3D2546C4" w:rsidR="00ED27E9" w:rsidRPr="00ED27E9" w:rsidRDefault="00ED27E9" w:rsidP="00ED27E9">
                      <w:pPr>
                        <w:jc w:val="center"/>
                        <w:rPr>
                          <w:rFonts w:ascii="Verdana" w:hAnsi="Verdana"/>
                          <w:b/>
                          <w:color w:val="584C95"/>
                          <w:sz w:val="48"/>
                        </w:rPr>
                      </w:pPr>
                      <w:r w:rsidRPr="00ED27E9">
                        <w:rPr>
                          <w:rFonts w:ascii="Verdana" w:hAnsi="Verdana"/>
                          <w:b/>
                          <w:color w:val="584C95"/>
                          <w:sz w:val="48"/>
                        </w:rPr>
                        <w:t>Sampling guidance</w:t>
                      </w:r>
                      <w:r w:rsidRPr="00ED27E9">
                        <w:rPr>
                          <w:rFonts w:ascii="Verdana" w:hAnsi="Verdana"/>
                          <w:b/>
                          <w:color w:val="584C95"/>
                          <w:sz w:val="48"/>
                        </w:rPr>
                        <w:t>:</w:t>
                      </w:r>
                      <w:r w:rsidRPr="00ED27E9">
                        <w:rPr>
                          <w:rFonts w:ascii="Verdana" w:hAnsi="Verdana"/>
                          <w:b/>
                          <w:color w:val="584C95"/>
                          <w:sz w:val="48"/>
                        </w:rPr>
                        <w:t xml:space="preserve"> </w:t>
                      </w:r>
                    </w:p>
                    <w:p w14:paraId="473D08B0" w14:textId="77777777" w:rsidR="00ED27E9" w:rsidRPr="00ED27E9" w:rsidRDefault="007B7657" w:rsidP="00704B30">
                      <w:pPr>
                        <w:jc w:val="center"/>
                        <w:rPr>
                          <w:rFonts w:ascii="Verdana" w:hAnsi="Verdana"/>
                          <w:b/>
                          <w:color w:val="584C95"/>
                          <w:sz w:val="48"/>
                        </w:rPr>
                      </w:pPr>
                      <w:r w:rsidRPr="00ED27E9">
                        <w:rPr>
                          <w:rFonts w:ascii="Verdana" w:hAnsi="Verdana"/>
                          <w:b/>
                          <w:color w:val="584C95"/>
                          <w:sz w:val="48"/>
                        </w:rPr>
                        <w:t xml:space="preserve">Optional </w:t>
                      </w:r>
                      <w:proofErr w:type="spellStart"/>
                      <w:r w:rsidR="00ED27E9" w:rsidRPr="00ED27E9">
                        <w:rPr>
                          <w:rFonts w:ascii="Verdana" w:hAnsi="Verdana"/>
                          <w:b/>
                          <w:color w:val="584C95"/>
                          <w:sz w:val="48"/>
                        </w:rPr>
                        <w:t>Casenote</w:t>
                      </w:r>
                      <w:proofErr w:type="spellEnd"/>
                      <w:r w:rsidR="00ED27E9" w:rsidRPr="00ED27E9">
                        <w:rPr>
                          <w:rFonts w:ascii="Verdana" w:hAnsi="Verdana"/>
                          <w:b/>
                          <w:color w:val="584C95"/>
                          <w:sz w:val="48"/>
                        </w:rPr>
                        <w:t xml:space="preserve"> Audit</w:t>
                      </w:r>
                      <w:r w:rsidR="00933FB4" w:rsidRPr="00ED27E9">
                        <w:rPr>
                          <w:rFonts w:ascii="Verdana" w:hAnsi="Verdana"/>
                          <w:b/>
                          <w:color w:val="584C95"/>
                          <w:sz w:val="48"/>
                        </w:rPr>
                        <w:t xml:space="preserve"> </w:t>
                      </w:r>
                    </w:p>
                    <w:p w14:paraId="3A4B1334" w14:textId="598E5711" w:rsidR="00933FB4" w:rsidRPr="00ED27E9" w:rsidRDefault="00ED27E9" w:rsidP="00ED27E9">
                      <w:pPr>
                        <w:jc w:val="center"/>
                        <w:rPr>
                          <w:rFonts w:ascii="Verdana" w:hAnsi="Verdana"/>
                          <w:b/>
                          <w:color w:val="584C95"/>
                          <w:sz w:val="40"/>
                        </w:rPr>
                      </w:pPr>
                      <w:r>
                        <w:rPr>
                          <w:rFonts w:ascii="Verdana" w:hAnsi="Verdana"/>
                          <w:b/>
                          <w:color w:val="584C95"/>
                          <w:sz w:val="40"/>
                        </w:rPr>
                        <w:t xml:space="preserve">April </w:t>
                      </w:r>
                      <w:r w:rsidR="00933FB4" w:rsidRPr="00ED27E9">
                        <w:rPr>
                          <w:rFonts w:ascii="Verdana" w:hAnsi="Verdana"/>
                          <w:b/>
                          <w:color w:val="584C95"/>
                          <w:sz w:val="40"/>
                        </w:rPr>
                        <w:t>201</w:t>
                      </w:r>
                      <w:r w:rsidR="007B7657" w:rsidRPr="00ED27E9">
                        <w:rPr>
                          <w:rFonts w:ascii="Verdana" w:hAnsi="Verdana"/>
                          <w:b/>
                          <w:color w:val="584C95"/>
                          <w:sz w:val="40"/>
                        </w:rPr>
                        <w:t>9</w:t>
                      </w:r>
                    </w:p>
                    <w:p w14:paraId="6D2C8AC1" w14:textId="16BDF6AE" w:rsidR="00933FB4" w:rsidRPr="00DE32E5" w:rsidRDefault="00933FB4" w:rsidP="00704B30">
                      <w:pPr>
                        <w:pStyle w:val="Footer"/>
                        <w:ind w:right="360"/>
                        <w:jc w:val="right"/>
                        <w:rPr>
                          <w:rFonts w:ascii="Verdana" w:hAnsi="Verdana"/>
                          <w:sz w:val="16"/>
                          <w:szCs w:val="18"/>
                        </w:rPr>
                      </w:pPr>
                      <w:r w:rsidRPr="00DE32E5">
                        <w:rPr>
                          <w:rFonts w:ascii="Verdana" w:hAnsi="Verdana"/>
                          <w:sz w:val="16"/>
                          <w:szCs w:val="18"/>
                        </w:rPr>
                        <w:t>© HQIP 201</w:t>
                      </w:r>
                      <w:r w:rsidR="007B7657">
                        <w:rPr>
                          <w:rFonts w:ascii="Verdana" w:hAnsi="Verdana"/>
                          <w:sz w:val="16"/>
                          <w:szCs w:val="18"/>
                        </w:rPr>
                        <w:t>9</w:t>
                      </w:r>
                      <w:r w:rsidRPr="00DE32E5">
                        <w:rPr>
                          <w:rFonts w:ascii="Verdana" w:hAnsi="Verdana"/>
                          <w:sz w:val="16"/>
                          <w:szCs w:val="18"/>
                          <w:highlight w:val="yellow"/>
                        </w:rPr>
                        <w:t xml:space="preserve"> </w:t>
                      </w:r>
                    </w:p>
                    <w:p w14:paraId="60D3F849" w14:textId="77777777" w:rsidR="00933FB4" w:rsidRDefault="00933FB4"/>
                  </w:txbxContent>
                </v:textbox>
              </v:roundrect>
            </w:pict>
          </mc:Fallback>
        </mc:AlternateContent>
      </w:r>
      <w:r>
        <w:rPr>
          <w:noProof/>
          <w:lang w:eastAsia="en-GB"/>
        </w:rPr>
        <w:drawing>
          <wp:anchor distT="0" distB="0" distL="114300" distR="114300" simplePos="0" relativeHeight="251722752" behindDoc="0" locked="0" layoutInCell="1" allowOverlap="1" wp14:anchorId="7C06723F" wp14:editId="55A269C2">
            <wp:simplePos x="0" y="0"/>
            <wp:positionH relativeFrom="column">
              <wp:posOffset>57150</wp:posOffset>
            </wp:positionH>
            <wp:positionV relativeFrom="paragraph">
              <wp:posOffset>3447415</wp:posOffset>
            </wp:positionV>
            <wp:extent cx="5883275" cy="4580255"/>
            <wp:effectExtent l="0" t="0" r="317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et me nots.jpg"/>
                    <pic:cNvPicPr/>
                  </pic:nvPicPr>
                  <pic:blipFill>
                    <a:blip r:embed="rId12">
                      <a:extLst>
                        <a:ext uri="{28A0092B-C50C-407E-A947-70E740481C1C}">
                          <a14:useLocalDpi xmlns:a14="http://schemas.microsoft.com/office/drawing/2010/main" val="0"/>
                        </a:ext>
                      </a:extLst>
                    </a:blip>
                    <a:stretch>
                      <a:fillRect/>
                    </a:stretch>
                  </pic:blipFill>
                  <pic:spPr>
                    <a:xfrm>
                      <a:off x="0" y="0"/>
                      <a:ext cx="5883275" cy="4580255"/>
                    </a:xfrm>
                    <a:prstGeom prst="rect">
                      <a:avLst/>
                    </a:prstGeom>
                  </pic:spPr>
                </pic:pic>
              </a:graphicData>
            </a:graphic>
            <wp14:sizeRelH relativeFrom="margin">
              <wp14:pctWidth>0</wp14:pctWidth>
            </wp14:sizeRelH>
          </wp:anchor>
        </w:drawing>
      </w:r>
    </w:p>
    <w:p w14:paraId="60CFAC0F" w14:textId="77777777" w:rsidR="006B7689" w:rsidRPr="0023612F" w:rsidRDefault="006B7689" w:rsidP="006B7689">
      <w:pPr>
        <w:shd w:val="clear" w:color="auto" w:fill="584C95"/>
        <w:jc w:val="center"/>
        <w:rPr>
          <w:rFonts w:ascii="Verdana" w:hAnsi="Verdana"/>
          <w:b/>
          <w:color w:val="FFFFFF"/>
          <w:sz w:val="32"/>
          <w:szCs w:val="28"/>
        </w:rPr>
      </w:pPr>
      <w:r>
        <w:rPr>
          <w:rFonts w:ascii="Verdana" w:hAnsi="Verdana"/>
          <w:b/>
          <w:color w:val="FFFFFF"/>
          <w:sz w:val="32"/>
          <w:szCs w:val="28"/>
        </w:rPr>
        <w:lastRenderedPageBreak/>
        <w:t>Timeline for data collection</w:t>
      </w:r>
    </w:p>
    <w:p w14:paraId="0F09D6EE" w14:textId="7E8FF9D3" w:rsidR="003A1B2C" w:rsidRPr="00B454AB" w:rsidRDefault="003A1B2C" w:rsidP="00C57FA8">
      <w:pPr>
        <w:rPr>
          <w:rFonts w:ascii="Verdana" w:hAnsi="Verdana"/>
          <w:color w:val="FF0000"/>
        </w:rPr>
      </w:pPr>
      <w:r>
        <w:rPr>
          <w:rFonts w:ascii="Verdana" w:hAnsi="Verdana"/>
        </w:rPr>
        <w:t xml:space="preserve">This is </w:t>
      </w:r>
      <w:r w:rsidR="00602555">
        <w:rPr>
          <w:rFonts w:ascii="Verdana" w:hAnsi="Verdana"/>
        </w:rPr>
        <w:t xml:space="preserve">the sampling </w:t>
      </w:r>
      <w:r>
        <w:rPr>
          <w:rFonts w:ascii="Verdana" w:hAnsi="Verdana"/>
        </w:rPr>
        <w:t xml:space="preserve">guidance for the casenote audit. </w:t>
      </w:r>
      <w:r w:rsidR="004355A4">
        <w:rPr>
          <w:rFonts w:ascii="Verdana" w:hAnsi="Verdana"/>
        </w:rPr>
        <w:t xml:space="preserve">The guidance for </w:t>
      </w:r>
      <w:r w:rsidR="00AB66D6">
        <w:rPr>
          <w:rFonts w:ascii="Verdana" w:hAnsi="Verdana"/>
        </w:rPr>
        <w:t>individual</w:t>
      </w:r>
      <w:r w:rsidR="004355A4">
        <w:rPr>
          <w:rFonts w:ascii="Verdana" w:hAnsi="Verdana"/>
        </w:rPr>
        <w:t xml:space="preserve"> questions in the casenote audit </w:t>
      </w:r>
      <w:r w:rsidR="00477E41">
        <w:rPr>
          <w:rFonts w:ascii="Verdana" w:hAnsi="Verdana"/>
        </w:rPr>
        <w:t>is provided separately</w:t>
      </w:r>
      <w:r w:rsidR="004355A4">
        <w:rPr>
          <w:rFonts w:ascii="Verdana" w:hAnsi="Verdana"/>
        </w:rPr>
        <w:t xml:space="preserve"> </w:t>
      </w:r>
      <w:r w:rsidR="00B454AB">
        <w:rPr>
          <w:rFonts w:ascii="Verdana" w:hAnsi="Verdana"/>
        </w:rPr>
        <w:t xml:space="preserve">Data collection </w:t>
      </w:r>
      <w:r w:rsidR="00B454AB" w:rsidRPr="00980822">
        <w:rPr>
          <w:rFonts w:ascii="Verdana" w:hAnsi="Verdana"/>
          <w:b/>
        </w:rPr>
        <w:t>opens 2</w:t>
      </w:r>
      <w:r w:rsidR="004E7D33">
        <w:rPr>
          <w:rFonts w:ascii="Verdana" w:hAnsi="Verdana"/>
          <w:b/>
        </w:rPr>
        <w:t>0</w:t>
      </w:r>
      <w:r w:rsidR="00B454AB" w:rsidRPr="00ED27E9">
        <w:rPr>
          <w:rFonts w:ascii="Verdana" w:hAnsi="Verdana"/>
          <w:b/>
        </w:rPr>
        <w:t xml:space="preserve"> May </w:t>
      </w:r>
      <w:r w:rsidR="00B454AB">
        <w:rPr>
          <w:rFonts w:ascii="Verdana" w:hAnsi="Verdana"/>
        </w:rPr>
        <w:t xml:space="preserve">(collecting data for discharges from April 2019). Data collection </w:t>
      </w:r>
      <w:r w:rsidR="00B454AB" w:rsidRPr="00980822">
        <w:rPr>
          <w:rFonts w:ascii="Verdana" w:hAnsi="Verdana"/>
          <w:b/>
        </w:rPr>
        <w:t>deadline is</w:t>
      </w:r>
      <w:r w:rsidR="00B454AB">
        <w:rPr>
          <w:rFonts w:ascii="Verdana" w:hAnsi="Verdana"/>
        </w:rPr>
        <w:t xml:space="preserve"> </w:t>
      </w:r>
      <w:r w:rsidR="00B454AB" w:rsidRPr="00980822">
        <w:rPr>
          <w:rFonts w:ascii="Verdana" w:hAnsi="Verdana"/>
          <w:b/>
        </w:rPr>
        <w:t>2</w:t>
      </w:r>
      <w:r w:rsidR="004E7D33">
        <w:rPr>
          <w:rFonts w:ascii="Verdana" w:hAnsi="Verdana"/>
          <w:b/>
        </w:rPr>
        <w:t>0</w:t>
      </w:r>
      <w:r w:rsidR="00B454AB" w:rsidRPr="00980822">
        <w:rPr>
          <w:rFonts w:ascii="Verdana" w:hAnsi="Verdana"/>
          <w:b/>
        </w:rPr>
        <w:t xml:space="preserve"> September</w:t>
      </w:r>
      <w:r w:rsidR="00980822">
        <w:rPr>
          <w:rFonts w:ascii="Verdana" w:hAnsi="Verdana"/>
          <w:b/>
        </w:rPr>
        <w:t xml:space="preserve"> 2019</w:t>
      </w:r>
      <w:r w:rsidR="00B454AB" w:rsidRPr="00980822">
        <w:rPr>
          <w:rFonts w:ascii="Verdana" w:hAnsi="Verdana"/>
          <w:b/>
        </w:rPr>
        <w:t>.</w:t>
      </w:r>
    </w:p>
    <w:p w14:paraId="21B30A6F" w14:textId="77777777" w:rsidR="00B454AB" w:rsidRPr="0092164F" w:rsidRDefault="00B454AB" w:rsidP="00B454AB">
      <w:pPr>
        <w:shd w:val="clear" w:color="auto" w:fill="584C95"/>
        <w:jc w:val="center"/>
        <w:rPr>
          <w:rFonts w:ascii="Verdana" w:hAnsi="Verdana"/>
          <w:b/>
          <w:color w:val="FFFFFF"/>
          <w:sz w:val="28"/>
          <w:szCs w:val="28"/>
        </w:rPr>
      </w:pPr>
      <w:r w:rsidRPr="0092164F">
        <w:rPr>
          <w:rFonts w:ascii="Verdana" w:hAnsi="Verdana"/>
          <w:b/>
          <w:color w:val="FFFFFF"/>
          <w:sz w:val="28"/>
          <w:szCs w:val="28"/>
        </w:rPr>
        <w:t>Contact</w:t>
      </w:r>
      <w:r>
        <w:rPr>
          <w:rFonts w:ascii="Verdana" w:hAnsi="Verdana"/>
          <w:b/>
          <w:color w:val="FFFFFF"/>
          <w:sz w:val="28"/>
          <w:szCs w:val="28"/>
        </w:rPr>
        <w:t>ing the Project Team</w:t>
      </w:r>
    </w:p>
    <w:p w14:paraId="246A08A4" w14:textId="77777777" w:rsidR="00B454AB" w:rsidRPr="00FC7553" w:rsidRDefault="00B454AB" w:rsidP="00B454AB">
      <w:pPr>
        <w:spacing w:after="0" w:line="240" w:lineRule="auto"/>
        <w:jc w:val="both"/>
        <w:rPr>
          <w:rFonts w:ascii="Verdana" w:hAnsi="Verdana"/>
          <w:sz w:val="2"/>
        </w:rPr>
      </w:pPr>
    </w:p>
    <w:p w14:paraId="5CC89214" w14:textId="42021695" w:rsidR="00B454AB" w:rsidRPr="0047708F" w:rsidRDefault="00B454AB" w:rsidP="00ED27E9">
      <w:pPr>
        <w:rPr>
          <w:rStyle w:val="Hyperlink"/>
          <w:rFonts w:ascii="Verdana" w:hAnsi="Verdana"/>
          <w:color w:val="auto"/>
          <w:u w:val="none"/>
        </w:rPr>
      </w:pPr>
      <w:r w:rsidRPr="0047708F">
        <w:rPr>
          <w:rFonts w:ascii="Verdana" w:hAnsi="Verdana"/>
        </w:rPr>
        <w:t>For any queries, please contact the project team</w:t>
      </w:r>
      <w:r w:rsidR="0047708F" w:rsidRPr="0047708F">
        <w:rPr>
          <w:rFonts w:ascii="Verdana" w:hAnsi="Verdana"/>
        </w:rPr>
        <w:t xml:space="preserve"> via email</w:t>
      </w:r>
      <w:r w:rsidRPr="0047708F">
        <w:rPr>
          <w:rFonts w:ascii="Verdana" w:hAnsi="Verdana"/>
        </w:rPr>
        <w:t>:</w:t>
      </w:r>
      <w:r w:rsidR="0047708F" w:rsidRPr="0047708F">
        <w:rPr>
          <w:rFonts w:ascii="Verdana" w:hAnsi="Verdana"/>
        </w:rPr>
        <w:t xml:space="preserve"> </w:t>
      </w:r>
      <w:hyperlink r:id="rId13" w:history="1">
        <w:r w:rsidR="0047708F" w:rsidRPr="0047708F">
          <w:rPr>
            <w:rStyle w:val="Hyperlink"/>
            <w:rFonts w:ascii="Verdana" w:hAnsi="Verdana"/>
          </w:rPr>
          <w:t>nad@rcpsych.ac.uk</w:t>
        </w:r>
      </w:hyperlink>
    </w:p>
    <w:p w14:paraId="2A101DA6" w14:textId="4A5D05CF" w:rsidR="00B454AB" w:rsidRPr="0047708F" w:rsidRDefault="0047708F" w:rsidP="00ED27E9">
      <w:pPr>
        <w:rPr>
          <w:rStyle w:val="Hyperlink"/>
          <w:rFonts w:ascii="Verdana" w:hAnsi="Verdana"/>
          <w:b/>
          <w:color w:val="auto"/>
          <w:u w:val="none"/>
        </w:rPr>
      </w:pPr>
      <w:r>
        <w:rPr>
          <w:rFonts w:ascii="Verdana" w:hAnsi="Verdana"/>
        </w:rPr>
        <w:t>o</w:t>
      </w:r>
      <w:r w:rsidRPr="0047708F">
        <w:rPr>
          <w:rFonts w:ascii="Verdana" w:hAnsi="Verdana"/>
        </w:rPr>
        <w:t>r visit our we</w:t>
      </w:r>
      <w:r w:rsidR="00B454AB" w:rsidRPr="0047708F">
        <w:rPr>
          <w:rFonts w:ascii="Verdana" w:hAnsi="Verdana"/>
        </w:rPr>
        <w:t xml:space="preserve">bsite: </w:t>
      </w:r>
      <w:hyperlink r:id="rId14" w:history="1">
        <w:r w:rsidR="00980822" w:rsidRPr="00C7487A">
          <w:rPr>
            <w:rStyle w:val="Hyperlink"/>
            <w:rFonts w:ascii="Verdana" w:hAnsi="Verdana"/>
          </w:rPr>
          <w:t>www.nationalauditofdementia.org.uk</w:t>
        </w:r>
      </w:hyperlink>
    </w:p>
    <w:p w14:paraId="38CA4932" w14:textId="7285D2D1" w:rsidR="00B454AB" w:rsidRPr="003154F1" w:rsidRDefault="00B454AB" w:rsidP="00B454AB">
      <w:pPr>
        <w:rPr>
          <w:rFonts w:ascii="Verdana" w:hAnsi="Verdana"/>
        </w:rPr>
      </w:pPr>
    </w:p>
    <w:tbl>
      <w:tblPr>
        <w:tblStyle w:val="TableGrid"/>
        <w:tblpPr w:leftFromText="180" w:rightFromText="180" w:vertAnchor="text" w:horzAnchor="margin" w:tblpY="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60"/>
      </w:tblGrid>
      <w:tr w:rsidR="00F078EE" w:rsidRPr="00F078EE" w14:paraId="462E8C68" w14:textId="77777777" w:rsidTr="00F078EE">
        <w:trPr>
          <w:trHeight w:val="20"/>
        </w:trPr>
        <w:tc>
          <w:tcPr>
            <w:tcW w:w="4656" w:type="dxa"/>
            <w:hideMark/>
          </w:tcPr>
          <w:p w14:paraId="5B4186F6" w14:textId="77777777" w:rsidR="00ED27E9" w:rsidRDefault="00F078EE" w:rsidP="00F078EE">
            <w:pPr>
              <w:spacing w:line="360" w:lineRule="auto"/>
              <w:rPr>
                <w:rFonts w:ascii="Verdana" w:hAnsi="Verdana"/>
                <w:b/>
                <w:color w:val="584C95"/>
                <w:sz w:val="22"/>
              </w:rPr>
            </w:pPr>
            <w:r w:rsidRPr="00F078EE">
              <w:rPr>
                <w:rFonts w:ascii="Verdana" w:hAnsi="Verdana"/>
                <w:b/>
                <w:color w:val="584C95"/>
                <w:sz w:val="22"/>
              </w:rPr>
              <w:t>Chloë Hood</w:t>
            </w:r>
          </w:p>
          <w:p w14:paraId="7EC13F3C" w14:textId="032FC913" w:rsidR="00F078EE" w:rsidRPr="00F078EE" w:rsidRDefault="00F078EE" w:rsidP="00F078EE">
            <w:pPr>
              <w:spacing w:line="360" w:lineRule="auto"/>
              <w:rPr>
                <w:rFonts w:ascii="Verdana" w:hAnsi="Verdana"/>
                <w:sz w:val="22"/>
              </w:rPr>
            </w:pPr>
            <w:r w:rsidRPr="00F078EE">
              <w:rPr>
                <w:rFonts w:ascii="Verdana" w:hAnsi="Verdana"/>
                <w:i/>
                <w:color w:val="584C95"/>
                <w:sz w:val="22"/>
              </w:rPr>
              <w:t>Programme Manager</w:t>
            </w:r>
          </w:p>
        </w:tc>
        <w:tc>
          <w:tcPr>
            <w:tcW w:w="4360" w:type="dxa"/>
            <w:hideMark/>
          </w:tcPr>
          <w:p w14:paraId="56A3EA24" w14:textId="77777777" w:rsidR="00F078EE" w:rsidRPr="00F078EE" w:rsidRDefault="00556581" w:rsidP="00F078EE">
            <w:pPr>
              <w:spacing w:line="360" w:lineRule="auto"/>
              <w:rPr>
                <w:rFonts w:ascii="Verdana" w:hAnsi="Verdana"/>
                <w:sz w:val="22"/>
              </w:rPr>
            </w:pPr>
            <w:hyperlink r:id="rId15" w:history="1">
              <w:r w:rsidR="00F078EE" w:rsidRPr="00F078EE">
                <w:rPr>
                  <w:rStyle w:val="Hyperlink"/>
                  <w:rFonts w:ascii="Verdana" w:hAnsi="Verdana"/>
                  <w:sz w:val="22"/>
                </w:rPr>
                <w:t>chloe.hood@rcpsych.ac.uk</w:t>
              </w:r>
            </w:hyperlink>
          </w:p>
          <w:p w14:paraId="695A3EF8" w14:textId="77777777" w:rsidR="00F078EE" w:rsidRPr="00F078EE" w:rsidRDefault="00F078EE" w:rsidP="00F078EE">
            <w:pPr>
              <w:spacing w:line="360" w:lineRule="auto"/>
              <w:rPr>
                <w:rFonts w:ascii="Verdana" w:hAnsi="Verdana"/>
                <w:sz w:val="22"/>
              </w:rPr>
            </w:pPr>
            <w:r w:rsidRPr="00F078EE">
              <w:rPr>
                <w:rFonts w:ascii="Verdana" w:hAnsi="Verdana"/>
                <w:sz w:val="22"/>
              </w:rPr>
              <w:t>020 3701 2682</w:t>
            </w:r>
          </w:p>
        </w:tc>
      </w:tr>
      <w:tr w:rsidR="00F078EE" w:rsidRPr="00F078EE" w14:paraId="1DEDEE00" w14:textId="77777777" w:rsidTr="00F078EE">
        <w:tc>
          <w:tcPr>
            <w:tcW w:w="4656" w:type="dxa"/>
            <w:hideMark/>
          </w:tcPr>
          <w:p w14:paraId="3E61044D" w14:textId="2567746E" w:rsidR="00ED27E9" w:rsidRDefault="00F078EE" w:rsidP="00F078EE">
            <w:pPr>
              <w:spacing w:line="360" w:lineRule="auto"/>
              <w:rPr>
                <w:rFonts w:ascii="Verdana" w:hAnsi="Verdana"/>
                <w:color w:val="584C95"/>
                <w:sz w:val="22"/>
              </w:rPr>
            </w:pPr>
            <w:r w:rsidRPr="00F078EE">
              <w:rPr>
                <w:rFonts w:ascii="Verdana" w:hAnsi="Verdana"/>
                <w:b/>
                <w:color w:val="584C95"/>
                <w:sz w:val="22"/>
              </w:rPr>
              <w:t>Aimee Morris</w:t>
            </w:r>
          </w:p>
          <w:p w14:paraId="02CD433B" w14:textId="6FE4FA3E" w:rsidR="00F078EE" w:rsidRPr="00F078EE" w:rsidRDefault="00F078EE" w:rsidP="00F078EE">
            <w:pPr>
              <w:spacing w:line="360" w:lineRule="auto"/>
              <w:rPr>
                <w:rFonts w:ascii="Verdana" w:hAnsi="Verdana"/>
                <w:sz w:val="22"/>
              </w:rPr>
            </w:pPr>
            <w:r w:rsidRPr="00F078EE">
              <w:rPr>
                <w:rFonts w:ascii="Verdana" w:hAnsi="Verdana"/>
                <w:i/>
                <w:color w:val="584C95"/>
                <w:sz w:val="22"/>
              </w:rPr>
              <w:t>Deputy P</w:t>
            </w:r>
            <w:r w:rsidR="00ED27E9">
              <w:rPr>
                <w:rFonts w:ascii="Verdana" w:hAnsi="Verdana"/>
                <w:i/>
                <w:color w:val="584C95"/>
                <w:sz w:val="22"/>
              </w:rPr>
              <w:t xml:space="preserve">rogramme </w:t>
            </w:r>
            <w:r w:rsidRPr="00F078EE">
              <w:rPr>
                <w:rFonts w:ascii="Verdana" w:hAnsi="Verdana"/>
                <w:i/>
                <w:color w:val="584C95"/>
                <w:sz w:val="22"/>
              </w:rPr>
              <w:t>M</w:t>
            </w:r>
            <w:r w:rsidR="00ED27E9">
              <w:rPr>
                <w:rFonts w:ascii="Verdana" w:hAnsi="Verdana"/>
                <w:i/>
                <w:color w:val="584C95"/>
                <w:sz w:val="22"/>
              </w:rPr>
              <w:t>anager</w:t>
            </w:r>
          </w:p>
        </w:tc>
        <w:tc>
          <w:tcPr>
            <w:tcW w:w="4360" w:type="dxa"/>
            <w:hideMark/>
          </w:tcPr>
          <w:p w14:paraId="1798F2EC" w14:textId="77777777" w:rsidR="00F078EE" w:rsidRPr="00F078EE" w:rsidRDefault="00556581" w:rsidP="00F078EE">
            <w:pPr>
              <w:spacing w:line="360" w:lineRule="auto"/>
              <w:rPr>
                <w:rFonts w:ascii="Verdana" w:hAnsi="Verdana"/>
                <w:sz w:val="22"/>
              </w:rPr>
            </w:pPr>
            <w:hyperlink r:id="rId16" w:history="1">
              <w:r w:rsidR="00F078EE" w:rsidRPr="00F078EE">
                <w:rPr>
                  <w:rStyle w:val="Hyperlink"/>
                  <w:rFonts w:ascii="Verdana" w:hAnsi="Verdana"/>
                  <w:sz w:val="22"/>
                </w:rPr>
                <w:t>aimee.morris@rcpsych.ac.uk</w:t>
              </w:r>
            </w:hyperlink>
          </w:p>
          <w:p w14:paraId="61ABFBF6" w14:textId="77777777" w:rsidR="00F078EE" w:rsidRPr="00F078EE" w:rsidRDefault="00F078EE" w:rsidP="00F078EE">
            <w:pPr>
              <w:spacing w:line="360" w:lineRule="auto"/>
              <w:rPr>
                <w:rFonts w:ascii="Verdana" w:hAnsi="Verdana"/>
                <w:sz w:val="22"/>
              </w:rPr>
            </w:pPr>
            <w:r w:rsidRPr="00F078EE">
              <w:rPr>
                <w:rFonts w:ascii="Verdana" w:hAnsi="Verdana"/>
                <w:sz w:val="22"/>
              </w:rPr>
              <w:t>020 3701 2697</w:t>
            </w:r>
          </w:p>
        </w:tc>
      </w:tr>
      <w:tr w:rsidR="00F078EE" w:rsidRPr="00F078EE" w14:paraId="585BB7B9" w14:textId="77777777" w:rsidTr="00F078EE">
        <w:tc>
          <w:tcPr>
            <w:tcW w:w="4656" w:type="dxa"/>
            <w:hideMark/>
          </w:tcPr>
          <w:p w14:paraId="1C18F1E8" w14:textId="77777777" w:rsidR="00ED27E9" w:rsidRDefault="00F078EE" w:rsidP="00F078EE">
            <w:pPr>
              <w:spacing w:line="360" w:lineRule="auto"/>
              <w:rPr>
                <w:rFonts w:ascii="Verdana" w:hAnsi="Verdana"/>
                <w:b/>
                <w:color w:val="584C95"/>
                <w:sz w:val="22"/>
              </w:rPr>
            </w:pPr>
            <w:r w:rsidRPr="00F078EE">
              <w:rPr>
                <w:rFonts w:ascii="Verdana" w:hAnsi="Verdana"/>
                <w:b/>
                <w:color w:val="584C95"/>
                <w:sz w:val="22"/>
              </w:rPr>
              <w:t>Samantha Ofili</w:t>
            </w:r>
          </w:p>
          <w:p w14:paraId="4BD0437A" w14:textId="6FFEC6AE" w:rsidR="00F078EE" w:rsidRPr="00F078EE" w:rsidRDefault="00F078EE" w:rsidP="00F078EE">
            <w:pPr>
              <w:spacing w:line="360" w:lineRule="auto"/>
              <w:rPr>
                <w:rFonts w:ascii="Verdana" w:hAnsi="Verdana"/>
                <w:sz w:val="22"/>
              </w:rPr>
            </w:pPr>
            <w:r w:rsidRPr="00F078EE">
              <w:rPr>
                <w:rFonts w:ascii="Verdana" w:hAnsi="Verdana"/>
                <w:i/>
                <w:color w:val="584C95"/>
                <w:sz w:val="22"/>
              </w:rPr>
              <w:t>Project Officer</w:t>
            </w:r>
          </w:p>
        </w:tc>
        <w:tc>
          <w:tcPr>
            <w:tcW w:w="4360" w:type="dxa"/>
            <w:hideMark/>
          </w:tcPr>
          <w:p w14:paraId="0FB9721F" w14:textId="77777777" w:rsidR="00F078EE" w:rsidRPr="00F078EE" w:rsidRDefault="00556581" w:rsidP="00F078EE">
            <w:pPr>
              <w:spacing w:line="360" w:lineRule="auto"/>
              <w:rPr>
                <w:rFonts w:ascii="Verdana" w:hAnsi="Verdana"/>
                <w:sz w:val="22"/>
              </w:rPr>
            </w:pPr>
            <w:hyperlink r:id="rId17" w:history="1">
              <w:r w:rsidR="00F078EE" w:rsidRPr="00F078EE">
                <w:rPr>
                  <w:rStyle w:val="Hyperlink"/>
                  <w:rFonts w:ascii="Verdana" w:hAnsi="Verdana"/>
                  <w:sz w:val="22"/>
                </w:rPr>
                <w:t>samantha.ofili@rcpsych.ac.uk</w:t>
              </w:r>
            </w:hyperlink>
            <w:r w:rsidR="00F078EE" w:rsidRPr="00F078EE">
              <w:rPr>
                <w:rFonts w:ascii="Verdana" w:hAnsi="Verdana"/>
                <w:i/>
                <w:sz w:val="22"/>
              </w:rPr>
              <w:br/>
            </w:r>
            <w:r w:rsidR="00F078EE" w:rsidRPr="00F078EE">
              <w:rPr>
                <w:rFonts w:ascii="Verdana" w:hAnsi="Verdana"/>
                <w:sz w:val="22"/>
              </w:rPr>
              <w:t>020 3701 2707</w:t>
            </w:r>
          </w:p>
        </w:tc>
      </w:tr>
      <w:tr w:rsidR="00F078EE" w:rsidRPr="00F078EE" w14:paraId="4E5CAAC1" w14:textId="77777777" w:rsidTr="00F078EE">
        <w:tc>
          <w:tcPr>
            <w:tcW w:w="4656" w:type="dxa"/>
            <w:hideMark/>
          </w:tcPr>
          <w:p w14:paraId="1681F6DC" w14:textId="77777777" w:rsidR="00ED27E9" w:rsidRDefault="00F078EE" w:rsidP="00F078EE">
            <w:pPr>
              <w:spacing w:line="360" w:lineRule="auto"/>
              <w:rPr>
                <w:rFonts w:ascii="Verdana" w:hAnsi="Verdana"/>
                <w:b/>
                <w:color w:val="584C95"/>
                <w:sz w:val="22"/>
              </w:rPr>
            </w:pPr>
            <w:r w:rsidRPr="00F078EE">
              <w:rPr>
                <w:rFonts w:ascii="Verdana" w:hAnsi="Verdana"/>
                <w:b/>
                <w:color w:val="584C95"/>
                <w:sz w:val="22"/>
              </w:rPr>
              <w:t>Jhermaine Capistrano</w:t>
            </w:r>
          </w:p>
          <w:p w14:paraId="51A41158" w14:textId="636E38B2" w:rsidR="00F078EE" w:rsidRPr="00F078EE" w:rsidRDefault="00F078EE" w:rsidP="00F078EE">
            <w:pPr>
              <w:spacing w:line="360" w:lineRule="auto"/>
              <w:rPr>
                <w:rFonts w:ascii="Verdana" w:hAnsi="Verdana"/>
                <w:sz w:val="22"/>
              </w:rPr>
            </w:pPr>
            <w:r w:rsidRPr="00F078EE">
              <w:rPr>
                <w:rFonts w:ascii="Verdana" w:hAnsi="Verdana"/>
                <w:i/>
                <w:color w:val="584C95"/>
                <w:sz w:val="22"/>
              </w:rPr>
              <w:t>Project Officer</w:t>
            </w:r>
          </w:p>
        </w:tc>
        <w:tc>
          <w:tcPr>
            <w:tcW w:w="4360" w:type="dxa"/>
            <w:hideMark/>
          </w:tcPr>
          <w:p w14:paraId="1E3A2E58" w14:textId="77777777" w:rsidR="00F078EE" w:rsidRPr="00F078EE" w:rsidRDefault="00556581" w:rsidP="00F078EE">
            <w:pPr>
              <w:spacing w:line="360" w:lineRule="auto"/>
              <w:rPr>
                <w:rFonts w:ascii="Verdana" w:hAnsi="Verdana"/>
                <w:i/>
                <w:sz w:val="22"/>
              </w:rPr>
            </w:pPr>
            <w:hyperlink r:id="rId18" w:history="1">
              <w:r w:rsidR="00F078EE" w:rsidRPr="00F078EE">
                <w:rPr>
                  <w:rStyle w:val="Hyperlink"/>
                  <w:rFonts w:ascii="Verdana" w:hAnsi="Verdana"/>
                  <w:i/>
                  <w:sz w:val="22"/>
                </w:rPr>
                <w:t>Jhermaine.Capistrano@rcpsych.ac.uk</w:t>
              </w:r>
            </w:hyperlink>
          </w:p>
          <w:p w14:paraId="3910A37C" w14:textId="77777777" w:rsidR="00F078EE" w:rsidRPr="00F078EE" w:rsidRDefault="00F078EE" w:rsidP="00F078EE">
            <w:pPr>
              <w:spacing w:line="360" w:lineRule="auto"/>
              <w:rPr>
                <w:rFonts w:ascii="Verdana" w:hAnsi="Verdana"/>
                <w:sz w:val="22"/>
              </w:rPr>
            </w:pPr>
            <w:r w:rsidRPr="00F078EE">
              <w:rPr>
                <w:rFonts w:ascii="Verdana" w:hAnsi="Verdana"/>
                <w:sz w:val="22"/>
              </w:rPr>
              <w:t>020 3701 2650</w:t>
            </w:r>
          </w:p>
        </w:tc>
      </w:tr>
      <w:tr w:rsidR="00F078EE" w:rsidRPr="00F078EE" w14:paraId="056CC116" w14:textId="77777777" w:rsidTr="00F078EE">
        <w:tc>
          <w:tcPr>
            <w:tcW w:w="4656" w:type="dxa"/>
            <w:hideMark/>
          </w:tcPr>
          <w:p w14:paraId="53B247F0" w14:textId="77777777" w:rsidR="00ED27E9" w:rsidRDefault="00F078EE" w:rsidP="00F078EE">
            <w:pPr>
              <w:spacing w:line="360" w:lineRule="auto"/>
              <w:rPr>
                <w:rFonts w:ascii="Verdana" w:hAnsi="Verdana"/>
                <w:b/>
                <w:color w:val="584C95"/>
                <w:sz w:val="22"/>
              </w:rPr>
            </w:pPr>
            <w:r w:rsidRPr="00F078EE">
              <w:rPr>
                <w:rFonts w:ascii="Verdana" w:hAnsi="Verdana"/>
                <w:b/>
                <w:color w:val="584C95"/>
                <w:sz w:val="22"/>
              </w:rPr>
              <w:t>Lori Bourke</w:t>
            </w:r>
          </w:p>
          <w:p w14:paraId="540F9EBB" w14:textId="5CC02E04" w:rsidR="00F078EE" w:rsidRPr="00F078EE" w:rsidRDefault="00F078EE" w:rsidP="00F078EE">
            <w:pPr>
              <w:spacing w:line="360" w:lineRule="auto"/>
              <w:rPr>
                <w:rFonts w:ascii="Verdana" w:hAnsi="Verdana"/>
                <w:sz w:val="22"/>
              </w:rPr>
            </w:pPr>
            <w:r w:rsidRPr="00F078EE">
              <w:rPr>
                <w:rFonts w:ascii="Verdana" w:hAnsi="Verdana"/>
                <w:i/>
                <w:color w:val="584C95"/>
                <w:sz w:val="22"/>
              </w:rPr>
              <w:t>Project Officer</w:t>
            </w:r>
          </w:p>
        </w:tc>
        <w:tc>
          <w:tcPr>
            <w:tcW w:w="4360" w:type="dxa"/>
            <w:hideMark/>
          </w:tcPr>
          <w:p w14:paraId="764945FF" w14:textId="77777777" w:rsidR="00F078EE" w:rsidRPr="00F078EE" w:rsidRDefault="00556581" w:rsidP="00F078EE">
            <w:pPr>
              <w:spacing w:line="360" w:lineRule="auto"/>
              <w:rPr>
                <w:rFonts w:ascii="Verdana" w:hAnsi="Verdana"/>
                <w:i/>
                <w:sz w:val="22"/>
              </w:rPr>
            </w:pPr>
            <w:hyperlink r:id="rId19" w:history="1">
              <w:r w:rsidR="00F078EE" w:rsidRPr="00F078EE">
                <w:rPr>
                  <w:rStyle w:val="Hyperlink"/>
                  <w:rFonts w:ascii="Verdana" w:hAnsi="Verdana"/>
                  <w:sz w:val="22"/>
                </w:rPr>
                <w:t>lori.bourke@rcpsych.ac.uk</w:t>
              </w:r>
            </w:hyperlink>
          </w:p>
          <w:p w14:paraId="740F2E36" w14:textId="77777777" w:rsidR="00F078EE" w:rsidRPr="00F078EE" w:rsidRDefault="00F078EE" w:rsidP="00F078EE">
            <w:pPr>
              <w:spacing w:line="360" w:lineRule="auto"/>
              <w:rPr>
                <w:rFonts w:ascii="Verdana" w:hAnsi="Verdana"/>
                <w:sz w:val="22"/>
              </w:rPr>
            </w:pPr>
            <w:r w:rsidRPr="00F078EE">
              <w:rPr>
                <w:rFonts w:ascii="Verdana" w:hAnsi="Verdana"/>
                <w:sz w:val="22"/>
              </w:rPr>
              <w:t>020 3701 2681</w:t>
            </w:r>
          </w:p>
        </w:tc>
      </w:tr>
      <w:tr w:rsidR="00F078EE" w:rsidRPr="00F078EE" w14:paraId="44B5209E" w14:textId="77777777" w:rsidTr="00F078EE">
        <w:tc>
          <w:tcPr>
            <w:tcW w:w="4656" w:type="dxa"/>
            <w:hideMark/>
          </w:tcPr>
          <w:p w14:paraId="11430798" w14:textId="77777777" w:rsidR="00ED27E9" w:rsidRDefault="00F078EE" w:rsidP="00F078EE">
            <w:pPr>
              <w:spacing w:line="360" w:lineRule="auto"/>
              <w:rPr>
                <w:rFonts w:ascii="Verdana" w:hAnsi="Verdana"/>
                <w:b/>
                <w:color w:val="584C95"/>
                <w:sz w:val="22"/>
              </w:rPr>
            </w:pPr>
            <w:r w:rsidRPr="00F078EE">
              <w:rPr>
                <w:rFonts w:ascii="Verdana" w:hAnsi="Verdana"/>
                <w:b/>
                <w:color w:val="584C95"/>
                <w:sz w:val="22"/>
              </w:rPr>
              <w:t>Jessica Butler</w:t>
            </w:r>
          </w:p>
          <w:p w14:paraId="38381906" w14:textId="7AA7C525" w:rsidR="00F078EE" w:rsidRPr="00F078EE" w:rsidRDefault="00F078EE" w:rsidP="00F078EE">
            <w:pPr>
              <w:spacing w:line="360" w:lineRule="auto"/>
              <w:rPr>
                <w:rFonts w:ascii="Verdana" w:hAnsi="Verdana"/>
                <w:sz w:val="22"/>
              </w:rPr>
            </w:pPr>
            <w:r w:rsidRPr="00F078EE">
              <w:rPr>
                <w:rFonts w:ascii="Verdana" w:hAnsi="Verdana"/>
                <w:i/>
                <w:color w:val="584C95"/>
                <w:sz w:val="22"/>
              </w:rPr>
              <w:t>Project Administrator</w:t>
            </w:r>
          </w:p>
        </w:tc>
        <w:tc>
          <w:tcPr>
            <w:tcW w:w="4360" w:type="dxa"/>
            <w:hideMark/>
          </w:tcPr>
          <w:p w14:paraId="5B24BF37" w14:textId="77777777" w:rsidR="00F078EE" w:rsidRPr="00F078EE" w:rsidRDefault="00556581" w:rsidP="00F078EE">
            <w:pPr>
              <w:spacing w:line="360" w:lineRule="auto"/>
              <w:rPr>
                <w:rFonts w:ascii="Verdana" w:hAnsi="Verdana"/>
                <w:sz w:val="22"/>
              </w:rPr>
            </w:pPr>
            <w:hyperlink r:id="rId20" w:history="1">
              <w:r w:rsidR="00F078EE" w:rsidRPr="00F078EE">
                <w:rPr>
                  <w:rStyle w:val="Hyperlink"/>
                  <w:rFonts w:ascii="Verdana" w:hAnsi="Verdana"/>
                  <w:sz w:val="22"/>
                </w:rPr>
                <w:t>jessica.butler@rcpsych.ac.uk</w:t>
              </w:r>
            </w:hyperlink>
          </w:p>
          <w:p w14:paraId="2623E097" w14:textId="77777777" w:rsidR="00F078EE" w:rsidRDefault="00F078EE" w:rsidP="00F078EE">
            <w:pPr>
              <w:spacing w:line="360" w:lineRule="auto"/>
              <w:rPr>
                <w:rFonts w:ascii="Verdana" w:hAnsi="Verdana"/>
                <w:sz w:val="22"/>
              </w:rPr>
            </w:pPr>
            <w:r w:rsidRPr="00F078EE">
              <w:rPr>
                <w:rFonts w:ascii="Verdana" w:hAnsi="Verdana"/>
                <w:sz w:val="22"/>
              </w:rPr>
              <w:t>020 3701 2688</w:t>
            </w:r>
          </w:p>
          <w:p w14:paraId="2BC87820" w14:textId="664953E2" w:rsidR="000D2E52" w:rsidRPr="00F078EE" w:rsidRDefault="000D2E52" w:rsidP="00F078EE">
            <w:pPr>
              <w:spacing w:line="360" w:lineRule="auto"/>
              <w:rPr>
                <w:rFonts w:ascii="Verdana" w:hAnsi="Verdana"/>
                <w:sz w:val="22"/>
              </w:rPr>
            </w:pPr>
          </w:p>
        </w:tc>
      </w:tr>
    </w:tbl>
    <w:p w14:paraId="2AC9546A" w14:textId="77777777" w:rsidR="00B454AB" w:rsidRDefault="00B454AB" w:rsidP="00B454AB">
      <w:pPr>
        <w:rPr>
          <w:rFonts w:ascii="Verdana" w:hAnsi="Verdana"/>
        </w:rPr>
      </w:pPr>
    </w:p>
    <w:p w14:paraId="08B82214" w14:textId="77777777" w:rsidR="00B454AB" w:rsidRDefault="00B454AB" w:rsidP="00B454AB">
      <w:pPr>
        <w:rPr>
          <w:rFonts w:ascii="Verdana" w:hAnsi="Verdana"/>
        </w:rPr>
      </w:pPr>
      <w:bookmarkStart w:id="0" w:name="_Hlk509920917"/>
    </w:p>
    <w:p w14:paraId="7A61A981" w14:textId="77777777" w:rsidR="000D2E52" w:rsidRDefault="000D2E52" w:rsidP="00B454AB">
      <w:pPr>
        <w:rPr>
          <w:rFonts w:ascii="Verdana" w:hAnsi="Verdana"/>
          <w:b/>
        </w:rPr>
      </w:pPr>
    </w:p>
    <w:p w14:paraId="095D95D2" w14:textId="77777777" w:rsidR="000D2E52" w:rsidRDefault="000D2E52" w:rsidP="00B454AB">
      <w:pPr>
        <w:rPr>
          <w:rFonts w:ascii="Verdana" w:hAnsi="Verdana"/>
          <w:b/>
        </w:rPr>
      </w:pPr>
    </w:p>
    <w:p w14:paraId="1B001C41" w14:textId="0FB0B6B2" w:rsidR="00B454AB" w:rsidRPr="00513450" w:rsidRDefault="00B454AB" w:rsidP="00B454AB">
      <w:pPr>
        <w:rPr>
          <w:rFonts w:ascii="Verdana" w:hAnsi="Verdana"/>
          <w:b/>
        </w:rPr>
      </w:pPr>
      <w:r w:rsidRPr="00513450">
        <w:rPr>
          <w:rFonts w:ascii="Verdana" w:hAnsi="Verdana"/>
          <w:b/>
        </w:rPr>
        <w:t xml:space="preserve">Please note that when contacting the project team about your casenotes, do not at any time </w:t>
      </w:r>
      <w:r>
        <w:rPr>
          <w:rFonts w:ascii="Verdana" w:hAnsi="Verdana"/>
          <w:b/>
        </w:rPr>
        <w:t>include</w:t>
      </w:r>
      <w:r w:rsidRPr="00513450">
        <w:rPr>
          <w:rFonts w:ascii="Verdana" w:hAnsi="Verdana"/>
          <w:b/>
        </w:rPr>
        <w:t xml:space="preserve"> any identifiable data</w:t>
      </w:r>
      <w:r>
        <w:rPr>
          <w:rFonts w:ascii="Verdana" w:hAnsi="Verdana"/>
          <w:b/>
        </w:rPr>
        <w:t xml:space="preserve"> about patients (for example: name, NHS number, address)</w:t>
      </w:r>
      <w:r w:rsidRPr="00513450">
        <w:rPr>
          <w:rFonts w:ascii="Verdana" w:hAnsi="Verdana"/>
          <w:b/>
        </w:rPr>
        <w:t xml:space="preserve">. </w:t>
      </w:r>
      <w:bookmarkEnd w:id="0"/>
      <w:r w:rsidRPr="00513450">
        <w:rPr>
          <w:rFonts w:ascii="Verdana" w:hAnsi="Verdana"/>
          <w:b/>
        </w:rPr>
        <w:br w:type="page"/>
      </w:r>
    </w:p>
    <w:p w14:paraId="0B11D874" w14:textId="4E891C89" w:rsidR="00ED27E9" w:rsidRPr="009D0949" w:rsidRDefault="000B2237" w:rsidP="009D0949">
      <w:pPr>
        <w:shd w:val="clear" w:color="auto" w:fill="584C95"/>
        <w:jc w:val="center"/>
        <w:rPr>
          <w:rFonts w:ascii="Verdana" w:hAnsi="Verdana"/>
          <w:b/>
          <w:color w:val="FFFFFF" w:themeColor="background1"/>
          <w:sz w:val="28"/>
        </w:rPr>
      </w:pPr>
      <w:bookmarkStart w:id="1" w:name="_Hlk5711845"/>
      <w:r w:rsidRPr="009D0949">
        <w:rPr>
          <w:rFonts w:ascii="Verdana" w:hAnsi="Verdana"/>
          <w:b/>
          <w:color w:val="FFFFFF" w:themeColor="background1"/>
          <w:sz w:val="28"/>
        </w:rPr>
        <w:lastRenderedPageBreak/>
        <w:t>Before you begin</w:t>
      </w:r>
    </w:p>
    <w:p w14:paraId="132A8990" w14:textId="67544DC7" w:rsidR="00260FDA" w:rsidRPr="009D0949" w:rsidRDefault="00260FDA" w:rsidP="00980822">
      <w:pPr>
        <w:spacing w:after="120"/>
        <w:rPr>
          <w:rFonts w:ascii="Verdana" w:hAnsi="Verdana"/>
          <w:b/>
          <w:color w:val="808080" w:themeColor="background1" w:themeShade="80"/>
          <w:sz w:val="24"/>
        </w:rPr>
      </w:pPr>
      <w:r w:rsidRPr="009D0949">
        <w:rPr>
          <w:rFonts w:ascii="Verdana" w:hAnsi="Verdana"/>
          <w:b/>
          <w:color w:val="808080" w:themeColor="background1" w:themeShade="80"/>
          <w:sz w:val="24"/>
        </w:rPr>
        <w:t>Accessing the data collection tool:</w:t>
      </w:r>
    </w:p>
    <w:p w14:paraId="509DCC5E" w14:textId="24494146" w:rsidR="000B2237" w:rsidRPr="009D0949" w:rsidRDefault="00ED27E9" w:rsidP="00980822">
      <w:pPr>
        <w:pStyle w:val="ListParagraph"/>
        <w:numPr>
          <w:ilvl w:val="0"/>
          <w:numId w:val="19"/>
        </w:numPr>
        <w:spacing w:after="120"/>
        <w:rPr>
          <w:rFonts w:ascii="Verdana" w:hAnsi="Verdana"/>
          <w:u w:val="single"/>
        </w:rPr>
      </w:pPr>
      <w:r w:rsidRPr="009D0949">
        <w:rPr>
          <w:rFonts w:ascii="Verdana" w:hAnsi="Verdana"/>
        </w:rPr>
        <w:t>Test</w:t>
      </w:r>
      <w:r w:rsidR="000B2237" w:rsidRPr="009D0949">
        <w:rPr>
          <w:rFonts w:ascii="Verdana" w:hAnsi="Verdana"/>
          <w:color w:val="FE1087"/>
        </w:rPr>
        <w:t xml:space="preserve"> </w:t>
      </w:r>
      <w:r w:rsidR="000B2237" w:rsidRPr="009D0949">
        <w:rPr>
          <w:rFonts w:ascii="Verdana" w:hAnsi="Verdana"/>
        </w:rPr>
        <w:t>the online data collection link</w:t>
      </w:r>
      <w:r w:rsidRPr="009D0949">
        <w:rPr>
          <w:rFonts w:ascii="Verdana" w:hAnsi="Verdana"/>
        </w:rPr>
        <w:t xml:space="preserve">: </w:t>
      </w:r>
      <w:hyperlink r:id="rId21" w:history="1">
        <w:r w:rsidRPr="009D0949">
          <w:rPr>
            <w:rStyle w:val="Hyperlink"/>
            <w:rFonts w:ascii="Verdana" w:hAnsi="Verdana"/>
          </w:rPr>
          <w:t>http://rcop.formic.com/webforms/</w:t>
        </w:r>
      </w:hyperlink>
    </w:p>
    <w:p w14:paraId="5F71CEC1" w14:textId="77777777" w:rsidR="00ED27E9" w:rsidRPr="009D0949" w:rsidRDefault="000B2237" w:rsidP="00980822">
      <w:pPr>
        <w:pStyle w:val="ListParagraph"/>
        <w:numPr>
          <w:ilvl w:val="0"/>
          <w:numId w:val="19"/>
        </w:numPr>
        <w:spacing w:after="120"/>
        <w:rPr>
          <w:rFonts w:ascii="Verdana" w:hAnsi="Verdana"/>
        </w:rPr>
      </w:pPr>
      <w:r w:rsidRPr="009D0949">
        <w:rPr>
          <w:rFonts w:ascii="Verdana" w:hAnsi="Verdana"/>
        </w:rPr>
        <w:t xml:space="preserve">This </w:t>
      </w:r>
      <w:r w:rsidR="00ED27E9" w:rsidRPr="009D0949">
        <w:rPr>
          <w:rFonts w:ascii="Verdana" w:hAnsi="Verdana"/>
        </w:rPr>
        <w:t>will open</w:t>
      </w:r>
      <w:r w:rsidRPr="009D0949">
        <w:rPr>
          <w:rFonts w:ascii="Verdana" w:hAnsi="Verdana"/>
        </w:rPr>
        <w:t xml:space="preserve"> Formic Web Forms</w:t>
      </w:r>
    </w:p>
    <w:p w14:paraId="6A58AF00" w14:textId="77777777" w:rsidR="00CA16AD" w:rsidRPr="009D0949" w:rsidRDefault="000B2237" w:rsidP="00980822">
      <w:pPr>
        <w:pStyle w:val="ListParagraph"/>
        <w:numPr>
          <w:ilvl w:val="0"/>
          <w:numId w:val="19"/>
        </w:numPr>
        <w:spacing w:after="120"/>
        <w:rPr>
          <w:rFonts w:ascii="Verdana" w:hAnsi="Verdana"/>
        </w:rPr>
      </w:pPr>
      <w:r w:rsidRPr="009D0949">
        <w:rPr>
          <w:rFonts w:ascii="Verdana" w:hAnsi="Verdana"/>
        </w:rPr>
        <w:t xml:space="preserve">Click the </w:t>
      </w:r>
      <w:r w:rsidR="00CA16AD" w:rsidRPr="009D0949">
        <w:rPr>
          <w:rFonts w:ascii="Verdana" w:hAnsi="Verdana"/>
        </w:rPr>
        <w:t>‘l</w:t>
      </w:r>
      <w:r w:rsidRPr="009D0949">
        <w:rPr>
          <w:rFonts w:ascii="Verdana" w:hAnsi="Verdana"/>
        </w:rPr>
        <w:t>ogin</w:t>
      </w:r>
      <w:r w:rsidR="00CA16AD" w:rsidRPr="009D0949">
        <w:rPr>
          <w:rFonts w:ascii="Verdana" w:hAnsi="Verdana"/>
        </w:rPr>
        <w:t>’</w:t>
      </w:r>
      <w:r w:rsidRPr="009D0949">
        <w:rPr>
          <w:rFonts w:ascii="Verdana" w:hAnsi="Verdana"/>
        </w:rPr>
        <w:t xml:space="preserve"> button in the top left of the page to get to the login page. </w:t>
      </w:r>
    </w:p>
    <w:p w14:paraId="50B60DEF" w14:textId="5C5CACA9" w:rsidR="000B2237" w:rsidRPr="009D0949" w:rsidRDefault="000B2237" w:rsidP="00980822">
      <w:pPr>
        <w:pStyle w:val="ListParagraph"/>
        <w:numPr>
          <w:ilvl w:val="0"/>
          <w:numId w:val="19"/>
        </w:numPr>
        <w:spacing w:after="120"/>
        <w:rPr>
          <w:rFonts w:ascii="Verdana" w:hAnsi="Verdana"/>
        </w:rPr>
      </w:pPr>
      <w:r w:rsidRPr="009D0949">
        <w:rPr>
          <w:rFonts w:ascii="Verdana" w:hAnsi="Verdana"/>
        </w:rPr>
        <w:t xml:space="preserve">You will then need to enter the unique username and password for your hospital. These will be sent via post to your nominated audit lead. </w:t>
      </w:r>
    </w:p>
    <w:p w14:paraId="73417737" w14:textId="77777777" w:rsidR="000B2237" w:rsidRPr="009D0949" w:rsidRDefault="000B2237" w:rsidP="00980822">
      <w:pPr>
        <w:spacing w:after="120"/>
        <w:rPr>
          <w:rFonts w:ascii="Verdana" w:hAnsi="Verdana"/>
        </w:rPr>
      </w:pPr>
      <w:r w:rsidRPr="00980822">
        <w:rPr>
          <w:rFonts w:ascii="Verdana" w:hAnsi="Verdana"/>
        </w:rPr>
        <w:t>If you</w:t>
      </w:r>
      <w:r w:rsidRPr="009D0949">
        <w:rPr>
          <w:rFonts w:ascii="Verdana" w:hAnsi="Verdana"/>
        </w:rPr>
        <w:t xml:space="preserve"> </w:t>
      </w:r>
      <w:r w:rsidRPr="00980822">
        <w:rPr>
          <w:rFonts w:ascii="Verdana" w:hAnsi="Verdana"/>
          <w:u w:val="single"/>
        </w:rPr>
        <w:t>cannot</w:t>
      </w:r>
      <w:r w:rsidRPr="009D0949">
        <w:rPr>
          <w:rFonts w:ascii="Verdana" w:hAnsi="Verdana"/>
          <w:b/>
        </w:rPr>
        <w:t xml:space="preserve"> </w:t>
      </w:r>
      <w:r w:rsidRPr="00980822">
        <w:rPr>
          <w:rFonts w:ascii="Verdana" w:hAnsi="Verdana"/>
        </w:rPr>
        <w:t>access</w:t>
      </w:r>
      <w:r w:rsidRPr="009D0949">
        <w:rPr>
          <w:rFonts w:ascii="Verdana" w:hAnsi="Verdana"/>
        </w:rPr>
        <w:t xml:space="preserve"> the Formic Web Forms page, this is probably due to your local IT settings and you will need to contact your IT department to ask them to approve the link. </w:t>
      </w:r>
    </w:p>
    <w:p w14:paraId="318780AD" w14:textId="73259B69" w:rsidR="000B2237" w:rsidRDefault="000B2237" w:rsidP="00980822">
      <w:pPr>
        <w:spacing w:after="120"/>
        <w:rPr>
          <w:rFonts w:ascii="Verdana" w:hAnsi="Verdana"/>
        </w:rPr>
      </w:pPr>
      <w:r w:rsidRPr="009D0949">
        <w:rPr>
          <w:rFonts w:ascii="Verdana" w:hAnsi="Verdana"/>
        </w:rPr>
        <w:t>Anyone entering data for the organisational checklist or casenote audit, as well as all staff accessing the staff questionnaire online will need access to this website, so please do arrange for this as soon as possible.</w:t>
      </w:r>
    </w:p>
    <w:p w14:paraId="04C80CD9" w14:textId="77777777" w:rsidR="00980822" w:rsidRPr="009D0949" w:rsidRDefault="00980822" w:rsidP="00980822">
      <w:pPr>
        <w:spacing w:after="120"/>
        <w:rPr>
          <w:rFonts w:ascii="Verdana" w:hAnsi="Verdana"/>
        </w:rPr>
      </w:pPr>
    </w:p>
    <w:p w14:paraId="6881BED1" w14:textId="4BE6A172" w:rsidR="00260FDA" w:rsidRPr="009D0949" w:rsidRDefault="00260FDA" w:rsidP="00980822">
      <w:pPr>
        <w:spacing w:after="120"/>
        <w:rPr>
          <w:rFonts w:ascii="Verdana" w:hAnsi="Verdana"/>
          <w:b/>
          <w:color w:val="808080" w:themeColor="background1" w:themeShade="80"/>
          <w:sz w:val="24"/>
        </w:rPr>
      </w:pPr>
      <w:r w:rsidRPr="009D0949">
        <w:rPr>
          <w:rFonts w:ascii="Verdana" w:hAnsi="Verdana"/>
          <w:b/>
          <w:color w:val="808080" w:themeColor="background1" w:themeShade="80"/>
          <w:sz w:val="24"/>
        </w:rPr>
        <w:t>Identify</w:t>
      </w:r>
      <w:r w:rsidR="000B2237" w:rsidRPr="009D0949">
        <w:rPr>
          <w:rFonts w:ascii="Verdana" w:hAnsi="Verdana"/>
          <w:b/>
          <w:color w:val="808080" w:themeColor="background1" w:themeShade="80"/>
          <w:sz w:val="24"/>
        </w:rPr>
        <w:t xml:space="preserve"> the key people you are going to work with</w:t>
      </w:r>
      <w:r w:rsidRPr="009D0949">
        <w:rPr>
          <w:rFonts w:ascii="Verdana" w:hAnsi="Verdana"/>
          <w:b/>
          <w:color w:val="808080" w:themeColor="background1" w:themeShade="80"/>
          <w:sz w:val="24"/>
        </w:rPr>
        <w:t>:</w:t>
      </w:r>
    </w:p>
    <w:p w14:paraId="366044E4" w14:textId="5001B021" w:rsidR="000B2237" w:rsidRDefault="000B2237" w:rsidP="00980822">
      <w:pPr>
        <w:spacing w:after="120"/>
        <w:rPr>
          <w:rFonts w:ascii="Verdana" w:hAnsi="Verdana"/>
        </w:rPr>
      </w:pPr>
      <w:r w:rsidRPr="009D0949">
        <w:rPr>
          <w:rFonts w:ascii="Verdana" w:hAnsi="Verdana"/>
        </w:rPr>
        <w:t>This is a complex audit which should not be carried out by a single lead. The guidance for each tool gives some suggestions of colleagues who could help you to collect and co-ordinate the return of the different types of data required.</w:t>
      </w:r>
    </w:p>
    <w:p w14:paraId="6BCEAF3D" w14:textId="77777777" w:rsidR="00980822" w:rsidRPr="009D0949" w:rsidRDefault="00980822" w:rsidP="00980822">
      <w:pPr>
        <w:spacing w:after="120"/>
        <w:rPr>
          <w:rFonts w:ascii="Verdana" w:hAnsi="Verdana"/>
        </w:rPr>
      </w:pPr>
    </w:p>
    <w:p w14:paraId="4864DAB5" w14:textId="77777777" w:rsidR="00980822" w:rsidRPr="00980822" w:rsidRDefault="000B2237" w:rsidP="00980822">
      <w:pPr>
        <w:spacing w:after="120"/>
        <w:rPr>
          <w:rFonts w:ascii="Verdana" w:hAnsi="Verdana"/>
          <w:b/>
          <w:color w:val="808080" w:themeColor="background1" w:themeShade="80"/>
          <w:sz w:val="24"/>
        </w:rPr>
      </w:pPr>
      <w:r w:rsidRPr="00980822">
        <w:rPr>
          <w:rFonts w:ascii="Verdana" w:hAnsi="Verdana"/>
          <w:b/>
          <w:color w:val="808080" w:themeColor="background1" w:themeShade="80"/>
          <w:sz w:val="24"/>
        </w:rPr>
        <w:t xml:space="preserve">Let us know if we can help. </w:t>
      </w:r>
    </w:p>
    <w:p w14:paraId="263FA2B7" w14:textId="6DB4B3DB" w:rsidR="000B2237" w:rsidRPr="009D0949" w:rsidRDefault="000B2237" w:rsidP="00980822">
      <w:pPr>
        <w:spacing w:after="120"/>
        <w:rPr>
          <w:rFonts w:ascii="Verdana" w:hAnsi="Verdana"/>
        </w:rPr>
      </w:pPr>
      <w:r w:rsidRPr="009D0949">
        <w:rPr>
          <w:rFonts w:ascii="Verdana" w:hAnsi="Verdana"/>
        </w:rPr>
        <w:t>We are available to answer queries within office hours, or you can email us, and we will respond as soon as we can.</w:t>
      </w:r>
    </w:p>
    <w:p w14:paraId="21F05A0B" w14:textId="4C2A5339" w:rsidR="00ED27E9" w:rsidRDefault="000B2237" w:rsidP="00980822">
      <w:pPr>
        <w:spacing w:after="120"/>
        <w:rPr>
          <w:rFonts w:ascii="Verdana" w:hAnsi="Verdana"/>
          <w:sz w:val="20"/>
          <w:szCs w:val="20"/>
        </w:rPr>
      </w:pPr>
      <w:r w:rsidRPr="009D0949">
        <w:rPr>
          <w:rFonts w:ascii="Verdana" w:hAnsi="Verdana"/>
        </w:rPr>
        <w:t>We look forward to working with you.</w:t>
      </w:r>
      <w:r w:rsidRPr="009D0949">
        <w:rPr>
          <w:rFonts w:ascii="Verdana" w:hAnsi="Verdana"/>
        </w:rPr>
        <w:tab/>
      </w:r>
      <w:r w:rsidRPr="009D0949">
        <w:rPr>
          <w:rFonts w:ascii="Verdana" w:hAnsi="Verdana"/>
        </w:rPr>
        <w:tab/>
      </w:r>
      <w:r>
        <w:rPr>
          <w:rFonts w:ascii="Verdana" w:hAnsi="Verdana"/>
          <w:sz w:val="20"/>
          <w:szCs w:val="20"/>
        </w:rPr>
        <w:tab/>
      </w:r>
    </w:p>
    <w:p w14:paraId="4006F9F5" w14:textId="53A6E112" w:rsidR="00ED27E9" w:rsidRPr="00ED27E9" w:rsidRDefault="00ED27E9" w:rsidP="00980822">
      <w:pPr>
        <w:spacing w:afterLines="120" w:after="288"/>
        <w:rPr>
          <w:rFonts w:ascii="Verdana" w:hAnsi="Verdana"/>
          <w:b/>
          <w:sz w:val="28"/>
        </w:rPr>
      </w:pPr>
      <w:r w:rsidRPr="00ED27E9">
        <w:br w:type="page"/>
      </w:r>
    </w:p>
    <w:bookmarkEnd w:id="1"/>
    <w:p w14:paraId="5D448137" w14:textId="05EBBEE5" w:rsidR="003A1B2C" w:rsidRPr="00917335" w:rsidRDefault="003A1B2C" w:rsidP="003A1B2C">
      <w:pPr>
        <w:shd w:val="clear" w:color="auto" w:fill="584C95"/>
        <w:jc w:val="center"/>
        <w:rPr>
          <w:rFonts w:ascii="Verdana" w:hAnsi="Verdana"/>
          <w:color w:val="FFFFFF" w:themeColor="background1"/>
          <w:sz w:val="28"/>
        </w:rPr>
      </w:pPr>
      <w:r>
        <w:rPr>
          <w:rFonts w:ascii="Verdana" w:hAnsi="Verdana"/>
          <w:b/>
          <w:color w:val="FFFFFF" w:themeColor="background1"/>
          <w:sz w:val="28"/>
        </w:rPr>
        <w:t xml:space="preserve">Completing the </w:t>
      </w:r>
      <w:proofErr w:type="spellStart"/>
      <w:r>
        <w:rPr>
          <w:rFonts w:ascii="Verdana" w:hAnsi="Verdana"/>
          <w:b/>
          <w:color w:val="FFFFFF" w:themeColor="background1"/>
          <w:sz w:val="28"/>
        </w:rPr>
        <w:t>c</w:t>
      </w:r>
      <w:r w:rsidRPr="009756FA">
        <w:rPr>
          <w:rFonts w:ascii="Verdana" w:hAnsi="Verdana"/>
          <w:b/>
          <w:color w:val="FFFFFF" w:themeColor="background1"/>
          <w:sz w:val="28"/>
        </w:rPr>
        <w:t>asenote</w:t>
      </w:r>
      <w:proofErr w:type="spellEnd"/>
      <w:r w:rsidRPr="009756FA">
        <w:rPr>
          <w:rFonts w:ascii="Verdana" w:hAnsi="Verdana"/>
          <w:b/>
          <w:color w:val="FFFFFF" w:themeColor="background1"/>
          <w:sz w:val="28"/>
        </w:rPr>
        <w:t xml:space="preserve"> audit</w:t>
      </w:r>
    </w:p>
    <w:p w14:paraId="596AC6E4" w14:textId="64BDE208" w:rsidR="00F56589" w:rsidRDefault="003A1B2C" w:rsidP="00980822">
      <w:pPr>
        <w:spacing w:afterLines="120" w:after="288" w:line="360" w:lineRule="auto"/>
        <w:rPr>
          <w:rFonts w:ascii="Verdana" w:hAnsi="Verdana"/>
        </w:rPr>
      </w:pPr>
      <w:bookmarkStart w:id="2" w:name="_Hlk5711926"/>
      <w:bookmarkStart w:id="3" w:name="_GoBack"/>
      <w:r w:rsidRPr="00E543EA">
        <w:rPr>
          <w:rFonts w:ascii="Verdana" w:hAnsi="Verdana"/>
        </w:rPr>
        <w:t xml:space="preserve">Each </w:t>
      </w:r>
      <w:r w:rsidRPr="00147269">
        <w:rPr>
          <w:rFonts w:ascii="Verdana" w:hAnsi="Verdana"/>
        </w:rPr>
        <w:t xml:space="preserve">hospital site is expected to submit an audit of casenotes of patients discharged </w:t>
      </w:r>
      <w:r>
        <w:rPr>
          <w:rFonts w:ascii="Verdana" w:hAnsi="Verdana"/>
        </w:rPr>
        <w:t xml:space="preserve">with dementia, identified through ICD10 coding (listed at APPENDIX </w:t>
      </w:r>
      <w:r w:rsidR="00D4029A">
        <w:rPr>
          <w:rFonts w:ascii="Verdana" w:hAnsi="Verdana"/>
        </w:rPr>
        <w:t>A</w:t>
      </w:r>
      <w:r>
        <w:rPr>
          <w:rFonts w:ascii="Verdana" w:hAnsi="Verdana"/>
        </w:rPr>
        <w:t xml:space="preserve">). </w:t>
      </w:r>
      <w:r w:rsidRPr="00147269">
        <w:rPr>
          <w:rFonts w:ascii="Verdana" w:hAnsi="Verdana"/>
        </w:rPr>
        <w:t xml:space="preserve">One form is to be </w:t>
      </w:r>
      <w:r w:rsidR="00390513">
        <w:rPr>
          <w:rFonts w:ascii="Verdana" w:hAnsi="Verdana"/>
        </w:rPr>
        <w:t>submitted online</w:t>
      </w:r>
      <w:r w:rsidRPr="00147269">
        <w:rPr>
          <w:rFonts w:ascii="Verdana" w:hAnsi="Verdana"/>
        </w:rPr>
        <w:t xml:space="preserve"> per set of notes audited.  </w:t>
      </w:r>
    </w:p>
    <w:p w14:paraId="4CAD2EA1" w14:textId="53426DB8" w:rsidR="00532A16" w:rsidRDefault="003A1B2C" w:rsidP="00980822">
      <w:pPr>
        <w:spacing w:afterLines="120" w:after="288" w:line="360" w:lineRule="auto"/>
        <w:rPr>
          <w:rFonts w:ascii="Verdana" w:hAnsi="Verdana"/>
        </w:rPr>
      </w:pPr>
      <w:r>
        <w:rPr>
          <w:rFonts w:ascii="Verdana" w:hAnsi="Verdana"/>
        </w:rPr>
        <w:t xml:space="preserve">Data collection opens </w:t>
      </w:r>
      <w:r w:rsidR="00AA6143" w:rsidRPr="00AA6143">
        <w:rPr>
          <w:rFonts w:ascii="Verdana" w:hAnsi="Verdana"/>
        </w:rPr>
        <w:t>2</w:t>
      </w:r>
      <w:r w:rsidR="001A4ABB">
        <w:rPr>
          <w:rFonts w:ascii="Verdana" w:hAnsi="Verdana"/>
        </w:rPr>
        <w:t>0</w:t>
      </w:r>
      <w:r w:rsidR="0088480D" w:rsidRPr="0088480D">
        <w:rPr>
          <w:rFonts w:ascii="Verdana" w:hAnsi="Verdana"/>
          <w:vertAlign w:val="superscript"/>
        </w:rPr>
        <w:t>st</w:t>
      </w:r>
      <w:r w:rsidR="0088480D">
        <w:rPr>
          <w:rFonts w:ascii="Verdana" w:hAnsi="Verdana"/>
        </w:rPr>
        <w:t xml:space="preserve"> </w:t>
      </w:r>
      <w:r w:rsidR="00AA6143" w:rsidRPr="00AA6143">
        <w:rPr>
          <w:rFonts w:ascii="Verdana" w:hAnsi="Verdana"/>
        </w:rPr>
        <w:t>May</w:t>
      </w:r>
      <w:r>
        <w:rPr>
          <w:rFonts w:ascii="Verdana" w:hAnsi="Verdana"/>
        </w:rPr>
        <w:t xml:space="preserve"> with a </w:t>
      </w:r>
      <w:r w:rsidRPr="00E54E6B">
        <w:rPr>
          <w:rFonts w:ascii="Verdana" w:hAnsi="Verdana"/>
          <w:b/>
        </w:rPr>
        <w:t xml:space="preserve">deadline of </w:t>
      </w:r>
      <w:r w:rsidR="00095941" w:rsidRPr="00E54E6B">
        <w:rPr>
          <w:rFonts w:ascii="Verdana" w:hAnsi="Verdana"/>
          <w:b/>
        </w:rPr>
        <w:t>2</w:t>
      </w:r>
      <w:r w:rsidR="001A4ABB">
        <w:rPr>
          <w:rFonts w:ascii="Verdana" w:hAnsi="Verdana"/>
          <w:b/>
        </w:rPr>
        <w:t>0</w:t>
      </w:r>
      <w:r w:rsidR="0088480D" w:rsidRPr="0088480D">
        <w:rPr>
          <w:rFonts w:ascii="Verdana" w:hAnsi="Verdana"/>
          <w:b/>
          <w:vertAlign w:val="superscript"/>
        </w:rPr>
        <w:t>st</w:t>
      </w:r>
      <w:r w:rsidR="0088480D">
        <w:rPr>
          <w:rFonts w:ascii="Verdana" w:hAnsi="Verdana"/>
          <w:b/>
        </w:rPr>
        <w:t xml:space="preserve"> </w:t>
      </w:r>
      <w:r w:rsidR="00095941" w:rsidRPr="00E54E6B">
        <w:rPr>
          <w:rFonts w:ascii="Verdana" w:hAnsi="Verdana"/>
          <w:b/>
        </w:rPr>
        <w:t>September 201</w:t>
      </w:r>
      <w:r w:rsidR="007B7657">
        <w:rPr>
          <w:rFonts w:ascii="Verdana" w:hAnsi="Verdana"/>
          <w:b/>
        </w:rPr>
        <w:t>9</w:t>
      </w:r>
      <w:r w:rsidR="00095941">
        <w:rPr>
          <w:rFonts w:ascii="Verdana" w:hAnsi="Verdana"/>
        </w:rPr>
        <w:t>.</w:t>
      </w:r>
    </w:p>
    <w:p w14:paraId="5DFB7B9A" w14:textId="272EDC12" w:rsidR="00F93A32" w:rsidRPr="00980822" w:rsidRDefault="003A1B2C" w:rsidP="00980822">
      <w:pPr>
        <w:spacing w:after="120" w:line="360" w:lineRule="auto"/>
        <w:rPr>
          <w:rFonts w:ascii="Verdana" w:hAnsi="Verdana"/>
          <w:b/>
          <w:color w:val="808080" w:themeColor="background1" w:themeShade="80"/>
          <w:sz w:val="24"/>
        </w:rPr>
      </w:pPr>
      <w:r w:rsidRPr="00980822">
        <w:rPr>
          <w:rFonts w:ascii="Verdana" w:hAnsi="Verdana"/>
          <w:b/>
          <w:color w:val="808080" w:themeColor="background1" w:themeShade="80"/>
          <w:sz w:val="24"/>
        </w:rPr>
        <w:t xml:space="preserve">Each hospital will be asked for: </w:t>
      </w:r>
    </w:p>
    <w:p w14:paraId="45AE6FBE" w14:textId="2F031F3A" w:rsidR="00980822" w:rsidRPr="00980822" w:rsidRDefault="00F93A32" w:rsidP="00980822">
      <w:pPr>
        <w:spacing w:afterLines="120" w:after="288" w:line="360" w:lineRule="auto"/>
        <w:rPr>
          <w:rFonts w:ascii="Verdana" w:hAnsi="Verdana"/>
        </w:rPr>
      </w:pPr>
      <w:r w:rsidRPr="00980822">
        <w:rPr>
          <w:rFonts w:ascii="Verdana" w:hAnsi="Verdana"/>
        </w:rPr>
        <w:t>A</w:t>
      </w:r>
      <w:r w:rsidR="003A1B2C" w:rsidRPr="00980822">
        <w:rPr>
          <w:rFonts w:ascii="Verdana" w:hAnsi="Verdana"/>
        </w:rPr>
        <w:t xml:space="preserve">n audit return of eligible casenotes, for which the </w:t>
      </w:r>
      <w:r w:rsidR="003A1B2C" w:rsidRPr="00980822">
        <w:rPr>
          <w:rFonts w:ascii="Verdana" w:hAnsi="Verdana"/>
          <w:b/>
        </w:rPr>
        <w:t xml:space="preserve">minimum sample will be </w:t>
      </w:r>
      <w:r w:rsidR="00D4029A" w:rsidRPr="00980822">
        <w:rPr>
          <w:rFonts w:ascii="Verdana" w:hAnsi="Verdana"/>
          <w:b/>
        </w:rPr>
        <w:t>25</w:t>
      </w:r>
      <w:r w:rsidR="003A1B2C" w:rsidRPr="00980822">
        <w:rPr>
          <w:rFonts w:ascii="Verdana" w:hAnsi="Verdana"/>
          <w:b/>
        </w:rPr>
        <w:t xml:space="preserve"> and the maximum 100 patients</w:t>
      </w:r>
      <w:r w:rsidR="003A1B2C" w:rsidRPr="00980822">
        <w:rPr>
          <w:rFonts w:ascii="Verdana" w:hAnsi="Verdana"/>
        </w:rPr>
        <w:t xml:space="preserve">. This will give larger hospitals the opportunity to return a larger sample. If your hospital cannot identify </w:t>
      </w:r>
      <w:r w:rsidR="00B55F82" w:rsidRPr="00980822">
        <w:rPr>
          <w:rFonts w:ascii="Verdana" w:hAnsi="Verdana"/>
        </w:rPr>
        <w:t>25</w:t>
      </w:r>
      <w:r w:rsidR="003A1B2C" w:rsidRPr="00980822">
        <w:rPr>
          <w:rFonts w:ascii="Verdana" w:hAnsi="Verdana"/>
        </w:rPr>
        <w:t xml:space="preserve"> patients discharged in April, you may continue to identify patients discharged in May.  </w:t>
      </w:r>
    </w:p>
    <w:p w14:paraId="64E615F9" w14:textId="77777777" w:rsidR="00DC693C" w:rsidRPr="00980822" w:rsidRDefault="00DC693C" w:rsidP="00980822">
      <w:pPr>
        <w:spacing w:afterLines="50" w:after="120" w:line="360" w:lineRule="auto"/>
        <w:jc w:val="both"/>
        <w:rPr>
          <w:rFonts w:ascii="Verdana" w:hAnsi="Verdana"/>
          <w:b/>
          <w:color w:val="808080" w:themeColor="background1" w:themeShade="80"/>
          <w:sz w:val="24"/>
        </w:rPr>
      </w:pPr>
      <w:r w:rsidRPr="00980822">
        <w:rPr>
          <w:rFonts w:ascii="Verdana" w:hAnsi="Verdana"/>
          <w:b/>
          <w:color w:val="808080" w:themeColor="background1" w:themeShade="80"/>
          <w:sz w:val="24"/>
        </w:rPr>
        <w:t>Input will be required from:</w:t>
      </w:r>
    </w:p>
    <w:p w14:paraId="69E5E7FE" w14:textId="77777777" w:rsidR="00DC693C" w:rsidRPr="00147269" w:rsidRDefault="00DC693C" w:rsidP="00980822">
      <w:pPr>
        <w:numPr>
          <w:ilvl w:val="0"/>
          <w:numId w:val="2"/>
        </w:numPr>
        <w:spacing w:afterLines="50" w:after="120" w:line="360" w:lineRule="auto"/>
        <w:jc w:val="both"/>
        <w:rPr>
          <w:rFonts w:ascii="Verdana" w:hAnsi="Verdana"/>
        </w:rPr>
      </w:pPr>
      <w:r w:rsidRPr="00147269">
        <w:rPr>
          <w:rFonts w:ascii="Verdana" w:hAnsi="Verdana"/>
        </w:rPr>
        <w:t>Your local audit lead</w:t>
      </w:r>
      <w:r>
        <w:rPr>
          <w:rFonts w:ascii="Verdana" w:hAnsi="Verdana"/>
        </w:rPr>
        <w:t>;</w:t>
      </w:r>
    </w:p>
    <w:p w14:paraId="3401E2C0" w14:textId="77777777" w:rsidR="00DC693C" w:rsidRPr="00147269" w:rsidRDefault="00DC693C" w:rsidP="00980822">
      <w:pPr>
        <w:numPr>
          <w:ilvl w:val="0"/>
          <w:numId w:val="2"/>
        </w:numPr>
        <w:spacing w:afterLines="50" w:after="120" w:line="360" w:lineRule="auto"/>
        <w:jc w:val="both"/>
        <w:rPr>
          <w:rFonts w:ascii="Verdana" w:hAnsi="Verdana"/>
        </w:rPr>
      </w:pPr>
      <w:r w:rsidRPr="00147269">
        <w:rPr>
          <w:rFonts w:ascii="Verdana" w:hAnsi="Verdana"/>
        </w:rPr>
        <w:t>The lead for dementia or a senior clinician working in this area</w:t>
      </w:r>
      <w:r>
        <w:rPr>
          <w:rFonts w:ascii="Verdana" w:hAnsi="Verdana"/>
        </w:rPr>
        <w:t>;</w:t>
      </w:r>
    </w:p>
    <w:p w14:paraId="21BBB86C" w14:textId="0764D89B" w:rsidR="00DC693C" w:rsidRPr="00980822" w:rsidRDefault="00DC693C" w:rsidP="00980822">
      <w:pPr>
        <w:numPr>
          <w:ilvl w:val="0"/>
          <w:numId w:val="2"/>
        </w:numPr>
        <w:spacing w:afterLines="50" w:after="120" w:line="360" w:lineRule="auto"/>
        <w:jc w:val="both"/>
        <w:rPr>
          <w:rFonts w:ascii="Verdana" w:hAnsi="Verdana"/>
        </w:rPr>
      </w:pPr>
      <w:r w:rsidRPr="00147269">
        <w:rPr>
          <w:rFonts w:ascii="Verdana" w:hAnsi="Verdana"/>
        </w:rPr>
        <w:t>Staff who normally undertake casenote audit, i.e. audit department or information services staff, junior doctors</w:t>
      </w:r>
      <w:r>
        <w:rPr>
          <w:rFonts w:ascii="Verdana" w:hAnsi="Verdana"/>
        </w:rPr>
        <w:t>, dementia champions or nursing staff.</w:t>
      </w:r>
    </w:p>
    <w:p w14:paraId="11E52B94" w14:textId="42D67585" w:rsidR="00F5677F" w:rsidRPr="00980822" w:rsidRDefault="00DC693C" w:rsidP="00980822">
      <w:pPr>
        <w:spacing w:afterLines="120" w:after="288" w:line="360" w:lineRule="auto"/>
        <w:jc w:val="both"/>
        <w:rPr>
          <w:rFonts w:ascii="Verdana" w:hAnsi="Verdana"/>
        </w:rPr>
      </w:pPr>
      <w:r w:rsidRPr="00DC693C">
        <w:rPr>
          <w:rFonts w:ascii="Verdana" w:hAnsi="Verdana"/>
        </w:rPr>
        <w:t>Data can be submitted online by persons other than the auditors.</w:t>
      </w:r>
      <w:r w:rsidR="00347325">
        <w:rPr>
          <w:rFonts w:ascii="Verdana" w:hAnsi="Verdana"/>
        </w:rPr>
        <w:t xml:space="preserve"> </w:t>
      </w:r>
    </w:p>
    <w:p w14:paraId="4B3BE3BC" w14:textId="77777777" w:rsidR="003A1B2C" w:rsidRPr="00980822" w:rsidRDefault="003A1B2C" w:rsidP="00980822">
      <w:pPr>
        <w:spacing w:after="120" w:line="360" w:lineRule="auto"/>
        <w:jc w:val="both"/>
        <w:rPr>
          <w:rFonts w:ascii="Verdana" w:hAnsi="Verdana"/>
          <w:b/>
          <w:color w:val="808080" w:themeColor="background1" w:themeShade="80"/>
          <w:sz w:val="24"/>
        </w:rPr>
      </w:pPr>
      <w:r w:rsidRPr="00980822">
        <w:rPr>
          <w:rFonts w:ascii="Verdana" w:hAnsi="Verdana"/>
          <w:b/>
          <w:color w:val="808080" w:themeColor="background1" w:themeShade="80"/>
          <w:sz w:val="24"/>
        </w:rPr>
        <w:t xml:space="preserve">Estimated time to complete:  </w:t>
      </w:r>
    </w:p>
    <w:p w14:paraId="36DC665E" w14:textId="06984114" w:rsidR="00FF4EEC" w:rsidRDefault="006347F2" w:rsidP="00980822">
      <w:pPr>
        <w:spacing w:afterLines="120" w:after="288" w:line="360" w:lineRule="auto"/>
        <w:jc w:val="both"/>
        <w:rPr>
          <w:rFonts w:ascii="Verdana" w:hAnsi="Verdana"/>
        </w:rPr>
      </w:pPr>
      <w:r w:rsidRPr="00991F85">
        <w:rPr>
          <w:rFonts w:ascii="Verdana" w:hAnsi="Verdana"/>
        </w:rPr>
        <w:t xml:space="preserve">We predict that </w:t>
      </w:r>
      <w:r>
        <w:rPr>
          <w:rFonts w:ascii="Verdana" w:hAnsi="Verdana"/>
        </w:rPr>
        <w:t xml:space="preserve">2-3 </w:t>
      </w:r>
      <w:r w:rsidRPr="00991F85">
        <w:rPr>
          <w:rFonts w:ascii="Verdana" w:hAnsi="Verdana"/>
        </w:rPr>
        <w:t xml:space="preserve">hours will be required to identify the sample and </w:t>
      </w:r>
      <w:r>
        <w:rPr>
          <w:rFonts w:ascii="Verdana" w:hAnsi="Verdana"/>
        </w:rPr>
        <w:t>each casenote will take between 15 minutes and 50 minutes to submit, with the first couple of sets taking the longest to do, according to feedback from hospitals.</w:t>
      </w:r>
    </w:p>
    <w:bookmarkEnd w:id="2"/>
    <w:bookmarkEnd w:id="3"/>
    <w:p w14:paraId="11A4AAC4" w14:textId="7537CAB6" w:rsidR="00774BD4" w:rsidRDefault="00980822" w:rsidP="00980822">
      <w:pPr>
        <w:spacing w:afterLines="120" w:after="288" w:line="360" w:lineRule="auto"/>
        <w:rPr>
          <w:rFonts w:ascii="Verdana" w:hAnsi="Verdana"/>
        </w:rPr>
      </w:pPr>
      <w:r>
        <w:rPr>
          <w:rFonts w:ascii="Verdana" w:hAnsi="Verdana"/>
        </w:rPr>
        <w:br w:type="page"/>
      </w:r>
    </w:p>
    <w:p w14:paraId="720B876C" w14:textId="77777777" w:rsidR="00DC693C" w:rsidRPr="00980822" w:rsidRDefault="00DC693C" w:rsidP="00980822">
      <w:pPr>
        <w:spacing w:after="120"/>
        <w:jc w:val="both"/>
        <w:rPr>
          <w:rFonts w:ascii="Verdana" w:hAnsi="Verdana"/>
          <w:b/>
          <w:color w:val="808080" w:themeColor="background1" w:themeShade="80"/>
          <w:sz w:val="24"/>
        </w:rPr>
      </w:pPr>
      <w:r w:rsidRPr="00980822">
        <w:rPr>
          <w:rFonts w:ascii="Verdana" w:hAnsi="Verdana"/>
          <w:b/>
          <w:color w:val="808080" w:themeColor="background1" w:themeShade="80"/>
          <w:sz w:val="24"/>
        </w:rPr>
        <w:t xml:space="preserve">Organising your sample </w:t>
      </w:r>
    </w:p>
    <w:p w14:paraId="7116CDC1" w14:textId="3708AC43" w:rsidR="006347F2" w:rsidRPr="00980822" w:rsidRDefault="00833776" w:rsidP="00980822">
      <w:pPr>
        <w:numPr>
          <w:ilvl w:val="0"/>
          <w:numId w:val="10"/>
        </w:numPr>
        <w:tabs>
          <w:tab w:val="clear" w:pos="720"/>
          <w:tab w:val="num" w:pos="567"/>
        </w:tabs>
        <w:spacing w:before="40" w:after="40" w:line="240" w:lineRule="auto"/>
        <w:ind w:left="567" w:hanging="567"/>
        <w:rPr>
          <w:rFonts w:ascii="Verdana" w:hAnsi="Verdana"/>
          <w:color w:val="548DD4" w:themeColor="text2" w:themeTint="99"/>
        </w:rPr>
      </w:pPr>
      <w:r w:rsidRPr="004E0C54">
        <w:rPr>
          <w:rFonts w:ascii="Verdana" w:hAnsi="Verdana"/>
          <w:color w:val="000000" w:themeColor="text1"/>
        </w:rPr>
        <w:t>The casenotes identified should be from a single hospital site</w:t>
      </w:r>
      <w:r w:rsidR="004E0C54" w:rsidRPr="004E0C54">
        <w:rPr>
          <w:rFonts w:ascii="Verdana" w:hAnsi="Verdana"/>
          <w:color w:val="000000" w:themeColor="text1"/>
        </w:rPr>
        <w:t xml:space="preserve"> -</w:t>
      </w:r>
      <w:r w:rsidRPr="004E0C54">
        <w:rPr>
          <w:rFonts w:ascii="Verdana" w:hAnsi="Verdana"/>
          <w:color w:val="000000" w:themeColor="text1"/>
        </w:rPr>
        <w:t xml:space="preserve"> and not </w:t>
      </w:r>
      <w:r w:rsidR="004E0C54" w:rsidRPr="004E0C54">
        <w:rPr>
          <w:rFonts w:ascii="Verdana" w:hAnsi="Verdana"/>
          <w:color w:val="000000" w:themeColor="text1"/>
        </w:rPr>
        <w:t>t</w:t>
      </w:r>
      <w:r w:rsidRPr="004E0C54">
        <w:rPr>
          <w:rFonts w:ascii="Verdana" w:hAnsi="Verdana"/>
          <w:color w:val="000000" w:themeColor="text1"/>
        </w:rPr>
        <w:t>rust wide.  The number generated should be completed admissions</w:t>
      </w:r>
      <w:r w:rsidR="004E0C54" w:rsidRPr="004E0C54">
        <w:rPr>
          <w:rFonts w:ascii="Verdana" w:hAnsi="Verdana"/>
          <w:color w:val="000000" w:themeColor="text1"/>
        </w:rPr>
        <w:t>,</w:t>
      </w:r>
      <w:r w:rsidRPr="004E0C54">
        <w:rPr>
          <w:rFonts w:ascii="Verdana" w:hAnsi="Verdana"/>
          <w:color w:val="000000" w:themeColor="text1"/>
        </w:rPr>
        <w:t xml:space="preserve"> and not consultant </w:t>
      </w:r>
      <w:r w:rsidR="00E1133C" w:rsidRPr="004E0C54">
        <w:rPr>
          <w:rFonts w:ascii="Verdana" w:hAnsi="Verdana"/>
          <w:color w:val="000000" w:themeColor="text1"/>
        </w:rPr>
        <w:br/>
      </w:r>
      <w:r w:rsidRPr="004E0C54">
        <w:rPr>
          <w:rFonts w:ascii="Verdana" w:hAnsi="Verdana"/>
          <w:color w:val="000000" w:themeColor="text1"/>
        </w:rPr>
        <w:t>episodes, as there will be many of these per patient.</w:t>
      </w:r>
      <w:r w:rsidRPr="00E1133C">
        <w:rPr>
          <w:rFonts w:ascii="Verdana" w:hAnsi="Verdana"/>
          <w:color w:val="548DD4" w:themeColor="text2" w:themeTint="99"/>
        </w:rPr>
        <w:br/>
      </w:r>
    </w:p>
    <w:p w14:paraId="035A7483" w14:textId="3D9D91A8" w:rsidR="00B57851" w:rsidRDefault="00DC693C" w:rsidP="004E0C54">
      <w:pPr>
        <w:numPr>
          <w:ilvl w:val="0"/>
          <w:numId w:val="10"/>
        </w:numPr>
        <w:tabs>
          <w:tab w:val="clear" w:pos="720"/>
          <w:tab w:val="num" w:pos="567"/>
        </w:tabs>
        <w:spacing w:before="40" w:after="40" w:line="240" w:lineRule="auto"/>
        <w:ind w:left="567" w:hanging="567"/>
        <w:rPr>
          <w:rFonts w:ascii="Verdana" w:hAnsi="Verdana" w:cs="Arial"/>
        </w:rPr>
      </w:pPr>
      <w:r w:rsidRPr="007C74A3">
        <w:rPr>
          <w:rFonts w:ascii="Verdana" w:hAnsi="Verdana" w:cs="Arial"/>
        </w:rPr>
        <w:lastRenderedPageBreak/>
        <w:t>A list of ICD10 codes used to generate HES data is provided (A</w:t>
      </w:r>
      <w:r w:rsidR="003C24C5">
        <w:rPr>
          <w:rFonts w:ascii="Verdana" w:hAnsi="Verdana" w:cs="Arial"/>
        </w:rPr>
        <w:t>ppendix</w:t>
      </w:r>
      <w:r w:rsidRPr="007C74A3">
        <w:rPr>
          <w:rFonts w:ascii="Verdana" w:hAnsi="Verdana" w:cs="Arial"/>
        </w:rPr>
        <w:t xml:space="preserve"> </w:t>
      </w:r>
      <w:r w:rsidR="00D4029A">
        <w:rPr>
          <w:rFonts w:ascii="Verdana" w:hAnsi="Verdana" w:cs="Arial"/>
        </w:rPr>
        <w:t>A</w:t>
      </w:r>
      <w:r w:rsidRPr="007C74A3">
        <w:rPr>
          <w:rFonts w:ascii="Verdana" w:hAnsi="Verdana" w:cs="Arial"/>
        </w:rPr>
        <w:t>). These codes indicate a diagnosis of dementia. They may appear in primary coding but are more likely to be a secondary or subsidiary code</w:t>
      </w:r>
      <w:r w:rsidR="00741AA2">
        <w:rPr>
          <w:rFonts w:ascii="Verdana" w:hAnsi="Verdana" w:cs="Arial"/>
        </w:rPr>
        <w:t xml:space="preserve"> and</w:t>
      </w:r>
      <w:r w:rsidRPr="007C74A3">
        <w:rPr>
          <w:rFonts w:ascii="Verdana" w:hAnsi="Verdana" w:cs="Arial"/>
        </w:rPr>
        <w:t xml:space="preserve"> </w:t>
      </w:r>
      <w:r w:rsidR="00741AA2">
        <w:rPr>
          <w:rFonts w:ascii="Verdana" w:hAnsi="Verdana" w:cs="Arial"/>
        </w:rPr>
        <w:t>d</w:t>
      </w:r>
      <w:r w:rsidRPr="007C74A3">
        <w:rPr>
          <w:rFonts w:ascii="Verdana" w:hAnsi="Verdana" w:cs="Arial"/>
        </w:rPr>
        <w:t xml:space="preserve">ementia may also appear in current history. </w:t>
      </w:r>
    </w:p>
    <w:p w14:paraId="6AB93913" w14:textId="77777777" w:rsidR="00B57851" w:rsidRDefault="00B57851" w:rsidP="00B57851">
      <w:pPr>
        <w:spacing w:before="40" w:after="40" w:line="240" w:lineRule="auto"/>
        <w:ind w:left="567"/>
        <w:rPr>
          <w:rFonts w:ascii="Verdana" w:hAnsi="Verdana" w:cs="Arial"/>
        </w:rPr>
      </w:pPr>
    </w:p>
    <w:p w14:paraId="3F57271B" w14:textId="5EB8F2D2" w:rsidR="00DC693C" w:rsidRPr="00C32D3B" w:rsidRDefault="00DC693C" w:rsidP="00B57851">
      <w:pPr>
        <w:spacing w:before="40" w:after="40" w:line="240" w:lineRule="auto"/>
        <w:ind w:left="567"/>
        <w:rPr>
          <w:rFonts w:ascii="Verdana" w:hAnsi="Verdana" w:cs="Arial"/>
        </w:rPr>
      </w:pPr>
      <w:r w:rsidRPr="007C74A3">
        <w:rPr>
          <w:rFonts w:ascii="Verdana" w:hAnsi="Verdana" w:cs="Arial"/>
        </w:rPr>
        <w:t>All casenotes with any of the cod</w:t>
      </w:r>
      <w:r w:rsidR="00D4029A">
        <w:rPr>
          <w:rFonts w:ascii="Verdana" w:hAnsi="Verdana" w:cs="Arial"/>
        </w:rPr>
        <w:t>es</w:t>
      </w:r>
      <w:r w:rsidRPr="007C74A3">
        <w:rPr>
          <w:rFonts w:ascii="Verdana" w:hAnsi="Verdana" w:cs="Arial"/>
        </w:rPr>
        <w:t xml:space="preserve"> provided</w:t>
      </w:r>
      <w:r w:rsidR="00741AA2">
        <w:rPr>
          <w:rFonts w:ascii="Verdana" w:hAnsi="Verdana" w:cs="Arial"/>
        </w:rPr>
        <w:t xml:space="preserve"> in Appendix A</w:t>
      </w:r>
      <w:r w:rsidRPr="007C74A3">
        <w:rPr>
          <w:rFonts w:ascii="Verdana" w:hAnsi="Verdana" w:cs="Arial"/>
        </w:rPr>
        <w:t xml:space="preserve"> are eligible and should be used to generate a list. </w:t>
      </w:r>
      <w:r w:rsidRPr="00C32D3B">
        <w:rPr>
          <w:rFonts w:ascii="Verdana" w:hAnsi="Verdana" w:cs="Arial"/>
        </w:rPr>
        <w:t>Patients should:</w:t>
      </w:r>
    </w:p>
    <w:p w14:paraId="0D840DCE" w14:textId="2782CA94" w:rsidR="00DC693C" w:rsidRDefault="00DC693C" w:rsidP="004E0C54">
      <w:pPr>
        <w:pStyle w:val="ListParagraph"/>
        <w:numPr>
          <w:ilvl w:val="2"/>
          <w:numId w:val="10"/>
        </w:numPr>
        <w:tabs>
          <w:tab w:val="num" w:pos="567"/>
        </w:tabs>
        <w:spacing w:before="40" w:after="40" w:line="240" w:lineRule="auto"/>
        <w:rPr>
          <w:rFonts w:ascii="Verdana" w:hAnsi="Verdana" w:cs="Arial"/>
        </w:rPr>
      </w:pPr>
      <w:r>
        <w:rPr>
          <w:rFonts w:ascii="Verdana" w:hAnsi="Verdana" w:cs="Arial"/>
        </w:rPr>
        <w:t>H</w:t>
      </w:r>
      <w:r w:rsidRPr="00FA1262">
        <w:rPr>
          <w:rFonts w:ascii="Verdana" w:hAnsi="Verdana" w:cs="Arial"/>
        </w:rPr>
        <w:t xml:space="preserve">ave been </w:t>
      </w:r>
      <w:r w:rsidRPr="00B57851">
        <w:rPr>
          <w:rFonts w:ascii="Verdana" w:hAnsi="Verdana" w:cs="Arial"/>
          <w:b/>
        </w:rPr>
        <w:t>discharged</w:t>
      </w:r>
      <w:r w:rsidRPr="00FA1262">
        <w:rPr>
          <w:rFonts w:ascii="Verdana" w:hAnsi="Verdana" w:cs="Arial"/>
        </w:rPr>
        <w:t xml:space="preserve"> between 1 April – 30 April 201</w:t>
      </w:r>
      <w:r w:rsidR="007B7657">
        <w:rPr>
          <w:rFonts w:ascii="Verdana" w:hAnsi="Verdana" w:cs="Arial"/>
        </w:rPr>
        <w:t>9</w:t>
      </w:r>
      <w:r w:rsidRPr="00FA1262">
        <w:rPr>
          <w:rFonts w:ascii="Verdana" w:hAnsi="Verdana" w:cs="Arial"/>
        </w:rPr>
        <w:t xml:space="preserve"> (you may continue into May if fewer than </w:t>
      </w:r>
      <w:r w:rsidR="0097333D">
        <w:rPr>
          <w:rFonts w:ascii="Verdana" w:hAnsi="Verdana" w:cs="Arial"/>
        </w:rPr>
        <w:t>25</w:t>
      </w:r>
      <w:r w:rsidRPr="00FA1262">
        <w:rPr>
          <w:rFonts w:ascii="Verdana" w:hAnsi="Verdana" w:cs="Arial"/>
        </w:rPr>
        <w:t xml:space="preserve"> patients were discharged in April)</w:t>
      </w:r>
      <w:r>
        <w:rPr>
          <w:rFonts w:ascii="Verdana" w:hAnsi="Verdana" w:cs="Arial"/>
        </w:rPr>
        <w:t>;</w:t>
      </w:r>
      <w:r w:rsidRPr="00FA1262">
        <w:rPr>
          <w:rFonts w:ascii="Verdana" w:hAnsi="Verdana" w:cs="Arial"/>
        </w:rPr>
        <w:t xml:space="preserve"> </w:t>
      </w:r>
    </w:p>
    <w:p w14:paraId="1E1246E5" w14:textId="77777777" w:rsidR="00DC693C" w:rsidRPr="00FA1262" w:rsidRDefault="00DC693C" w:rsidP="004E0C54">
      <w:pPr>
        <w:pStyle w:val="ListParagraph"/>
        <w:numPr>
          <w:ilvl w:val="2"/>
          <w:numId w:val="10"/>
        </w:numPr>
        <w:tabs>
          <w:tab w:val="num" w:pos="567"/>
        </w:tabs>
        <w:spacing w:before="40" w:after="40" w:line="240" w:lineRule="auto"/>
        <w:rPr>
          <w:rFonts w:ascii="Verdana" w:hAnsi="Verdana" w:cs="Arial"/>
        </w:rPr>
      </w:pPr>
      <w:r>
        <w:rPr>
          <w:rFonts w:ascii="Verdana" w:hAnsi="Verdana" w:cs="Arial"/>
        </w:rPr>
        <w:t>H</w:t>
      </w:r>
      <w:r w:rsidRPr="00FA1262">
        <w:rPr>
          <w:rFonts w:ascii="Verdana" w:hAnsi="Verdana" w:cs="Arial"/>
        </w:rPr>
        <w:t xml:space="preserve">ave a diagnosis of dementia; </w:t>
      </w:r>
    </w:p>
    <w:p w14:paraId="492EE6F4" w14:textId="18694809" w:rsidR="00774BD4" w:rsidRDefault="00DC693C" w:rsidP="004E0C54">
      <w:pPr>
        <w:pStyle w:val="ListParagraph"/>
        <w:numPr>
          <w:ilvl w:val="2"/>
          <w:numId w:val="10"/>
        </w:numPr>
        <w:spacing w:before="40" w:after="40" w:line="240" w:lineRule="auto"/>
        <w:rPr>
          <w:rFonts w:ascii="Verdana" w:hAnsi="Verdana" w:cs="Arial"/>
        </w:rPr>
      </w:pPr>
      <w:r>
        <w:rPr>
          <w:rFonts w:ascii="Verdana" w:hAnsi="Verdana" w:cs="Arial"/>
        </w:rPr>
        <w:t>H</w:t>
      </w:r>
      <w:r w:rsidRPr="00FA1262">
        <w:rPr>
          <w:rFonts w:ascii="Verdana" w:hAnsi="Verdana" w:cs="Arial"/>
        </w:rPr>
        <w:t>ave been admitted to hospital for 72 or more hours</w:t>
      </w:r>
      <w:r w:rsidR="004D2418">
        <w:rPr>
          <w:rFonts w:ascii="Verdana" w:hAnsi="Verdana" w:cs="Arial"/>
        </w:rPr>
        <w:t>;</w:t>
      </w:r>
    </w:p>
    <w:p w14:paraId="3E36755D" w14:textId="04068888" w:rsidR="00DC693C" w:rsidRDefault="004D2418" w:rsidP="00774BD4">
      <w:pPr>
        <w:pStyle w:val="ListParagraph"/>
        <w:numPr>
          <w:ilvl w:val="2"/>
          <w:numId w:val="10"/>
        </w:numPr>
        <w:spacing w:before="40" w:after="40" w:line="240" w:lineRule="auto"/>
        <w:rPr>
          <w:rFonts w:ascii="Verdana" w:hAnsi="Verdana" w:cs="Arial"/>
        </w:rPr>
      </w:pPr>
      <w:r>
        <w:rPr>
          <w:rFonts w:ascii="Verdana" w:hAnsi="Verdana" w:cs="Arial"/>
        </w:rPr>
        <w:t>And, w</w:t>
      </w:r>
      <w:r w:rsidR="00774BD4" w:rsidRPr="00774BD4">
        <w:rPr>
          <w:rFonts w:ascii="Verdana" w:hAnsi="Verdana" w:cs="Arial"/>
        </w:rPr>
        <w:t>here the patient has had more than one admission, please include only the first admission for this patient in your patient list.</w:t>
      </w:r>
    </w:p>
    <w:p w14:paraId="4A415723" w14:textId="77777777" w:rsidR="00DC693C" w:rsidRPr="00FA1262" w:rsidRDefault="00DC693C" w:rsidP="00DC693C">
      <w:pPr>
        <w:pStyle w:val="ListParagraph"/>
        <w:spacing w:before="40" w:after="40" w:line="240" w:lineRule="auto"/>
        <w:ind w:left="1494"/>
        <w:jc w:val="both"/>
        <w:rPr>
          <w:rFonts w:ascii="Verdana" w:hAnsi="Verdana" w:cs="Arial"/>
        </w:rPr>
      </w:pPr>
      <w:r w:rsidRPr="00FA1262">
        <w:rPr>
          <w:rFonts w:ascii="Verdana" w:hAnsi="Verdana" w:cs="Arial"/>
        </w:rPr>
        <w:t xml:space="preserve"> </w:t>
      </w:r>
    </w:p>
    <w:p w14:paraId="147F583E" w14:textId="77777777" w:rsidR="00DC693C" w:rsidRDefault="00DC693C" w:rsidP="00115530">
      <w:pPr>
        <w:spacing w:before="40" w:after="40" w:line="240" w:lineRule="auto"/>
        <w:ind w:left="567"/>
        <w:rPr>
          <w:rFonts w:ascii="Verdana" w:hAnsi="Verdana" w:cs="Arial"/>
        </w:rPr>
      </w:pPr>
    </w:p>
    <w:p w14:paraId="74690296" w14:textId="64FDF152" w:rsidR="00DC693C" w:rsidRDefault="00DC693C" w:rsidP="00115530">
      <w:pPr>
        <w:numPr>
          <w:ilvl w:val="0"/>
          <w:numId w:val="10"/>
        </w:numPr>
        <w:tabs>
          <w:tab w:val="clear" w:pos="720"/>
        </w:tabs>
        <w:spacing w:before="40" w:after="40" w:line="240" w:lineRule="auto"/>
        <w:ind w:left="567" w:hanging="567"/>
        <w:rPr>
          <w:rFonts w:ascii="Verdana" w:hAnsi="Verdana" w:cs="Arial"/>
        </w:rPr>
      </w:pPr>
      <w:r w:rsidRPr="00524101">
        <w:rPr>
          <w:rFonts w:ascii="Verdana" w:hAnsi="Verdana" w:cs="Arial"/>
        </w:rPr>
        <w:t>Organise</w:t>
      </w:r>
      <w:r>
        <w:rPr>
          <w:rFonts w:ascii="Verdana" w:hAnsi="Verdana" w:cs="Arial"/>
        </w:rPr>
        <w:t xml:space="preserve"> your list so that the patients identified are listed in</w:t>
      </w:r>
      <w:r w:rsidR="00741AA2">
        <w:rPr>
          <w:rFonts w:ascii="Verdana" w:hAnsi="Verdana" w:cs="Arial"/>
        </w:rPr>
        <w:t xml:space="preserve"> order by the</w:t>
      </w:r>
      <w:r w:rsidRPr="00524101">
        <w:rPr>
          <w:rFonts w:ascii="Verdana" w:hAnsi="Verdana" w:cs="Arial"/>
        </w:rPr>
        <w:t xml:space="preserve"> </w:t>
      </w:r>
      <w:r w:rsidRPr="00524101">
        <w:rPr>
          <w:rFonts w:ascii="Verdana" w:hAnsi="Verdana" w:cs="Arial"/>
          <w:u w:val="single"/>
        </w:rPr>
        <w:t>date</w:t>
      </w:r>
      <w:r>
        <w:rPr>
          <w:rFonts w:ascii="Verdana" w:hAnsi="Verdana" w:cs="Arial"/>
        </w:rPr>
        <w:t xml:space="preserve"> that they </w:t>
      </w:r>
      <w:r w:rsidRPr="00524101">
        <w:rPr>
          <w:rFonts w:ascii="Verdana" w:hAnsi="Verdana" w:cs="Arial"/>
        </w:rPr>
        <w:t>were discharged from hospital</w:t>
      </w:r>
      <w:r>
        <w:rPr>
          <w:rFonts w:ascii="Verdana" w:hAnsi="Verdana" w:cs="Arial"/>
        </w:rPr>
        <w:t>.</w:t>
      </w:r>
    </w:p>
    <w:p w14:paraId="7B9519F1" w14:textId="77777777" w:rsidR="00DC693C" w:rsidRPr="00572789" w:rsidRDefault="00DC693C" w:rsidP="00115530">
      <w:pPr>
        <w:spacing w:before="40" w:after="40" w:line="240" w:lineRule="auto"/>
        <w:ind w:left="567"/>
        <w:rPr>
          <w:rFonts w:ascii="Verdana" w:hAnsi="Verdana" w:cs="Arial"/>
        </w:rPr>
      </w:pPr>
    </w:p>
    <w:p w14:paraId="221130A8" w14:textId="7AA693E2" w:rsidR="00DC693C" w:rsidRPr="00D4029A" w:rsidRDefault="00DC693C" w:rsidP="00115530">
      <w:pPr>
        <w:numPr>
          <w:ilvl w:val="0"/>
          <w:numId w:val="10"/>
        </w:numPr>
        <w:tabs>
          <w:tab w:val="clear" w:pos="720"/>
          <w:tab w:val="num" w:pos="567"/>
        </w:tabs>
        <w:spacing w:before="40" w:after="40" w:line="240" w:lineRule="auto"/>
        <w:ind w:left="567" w:hanging="567"/>
        <w:rPr>
          <w:rFonts w:ascii="Verdana" w:hAnsi="Verdana" w:cs="Times New Roman"/>
          <w:b/>
        </w:rPr>
      </w:pPr>
      <w:r>
        <w:rPr>
          <w:rFonts w:ascii="Verdana" w:hAnsi="Verdana" w:cs="Arial"/>
        </w:rPr>
        <w:t>Allocate each case</w:t>
      </w:r>
      <w:r w:rsidRPr="00524101">
        <w:rPr>
          <w:rFonts w:ascii="Verdana" w:hAnsi="Verdana" w:cs="Arial"/>
        </w:rPr>
        <w:t>n</w:t>
      </w:r>
      <w:r>
        <w:rPr>
          <w:rFonts w:ascii="Verdana" w:hAnsi="Verdana" w:cs="Arial"/>
        </w:rPr>
        <w:t>ote a number, from 1 to the total number of casenotes identified</w:t>
      </w:r>
      <w:r w:rsidRPr="00524101">
        <w:rPr>
          <w:rFonts w:ascii="Verdana" w:hAnsi="Verdana" w:cs="Arial"/>
        </w:rPr>
        <w:t>.</w:t>
      </w:r>
      <w:r>
        <w:rPr>
          <w:rFonts w:ascii="Verdana" w:hAnsi="Verdana" w:cs="Arial"/>
        </w:rPr>
        <w:t xml:space="preserve"> </w:t>
      </w:r>
      <w:r w:rsidRPr="00524101">
        <w:rPr>
          <w:rFonts w:ascii="Verdana" w:hAnsi="Verdana" w:cs="Arial"/>
        </w:rPr>
        <w:t xml:space="preserve">This is the number you will use when entering “number for patient” </w:t>
      </w:r>
      <w:r w:rsidR="00BB07E1">
        <w:rPr>
          <w:rFonts w:ascii="Verdana" w:hAnsi="Verdana" w:cs="Arial"/>
        </w:rPr>
        <w:t>o</w:t>
      </w:r>
      <w:r w:rsidRPr="00524101">
        <w:rPr>
          <w:rFonts w:ascii="Verdana" w:hAnsi="Verdana" w:cs="Arial"/>
        </w:rPr>
        <w:t>n the data co</w:t>
      </w:r>
      <w:r>
        <w:rPr>
          <w:rFonts w:ascii="Verdana" w:hAnsi="Verdana" w:cs="Arial"/>
        </w:rPr>
        <w:t xml:space="preserve">llection form. </w:t>
      </w:r>
      <w:r w:rsidR="003C24C5" w:rsidRPr="00D4029A">
        <w:rPr>
          <w:rFonts w:ascii="Verdana" w:hAnsi="Verdana" w:cs="Arial"/>
          <w:b/>
        </w:rPr>
        <w:t>Please note</w:t>
      </w:r>
      <w:r w:rsidRPr="00D4029A">
        <w:rPr>
          <w:rFonts w:ascii="Verdana" w:hAnsi="Verdana" w:cs="Arial"/>
          <w:b/>
        </w:rPr>
        <w:t>: This is not the hospital patient number or NHS number.</w:t>
      </w:r>
      <w:r w:rsidR="00FD5740" w:rsidRPr="00D4029A">
        <w:rPr>
          <w:rFonts w:ascii="Verdana" w:hAnsi="Verdana" w:cs="Arial"/>
          <w:b/>
        </w:rPr>
        <w:t xml:space="preserve"> Please do not enter this information anywhere on the data collection form.</w:t>
      </w:r>
      <w:r w:rsidRPr="00D4029A">
        <w:rPr>
          <w:rFonts w:ascii="Verdana" w:hAnsi="Verdana" w:cs="Arial"/>
          <w:b/>
        </w:rPr>
        <w:t xml:space="preserve"> </w:t>
      </w:r>
    </w:p>
    <w:p w14:paraId="08846B7C" w14:textId="77777777" w:rsidR="00DC693C" w:rsidRPr="00526F16" w:rsidRDefault="00DC693C" w:rsidP="00115530">
      <w:pPr>
        <w:spacing w:before="40" w:after="40" w:line="240" w:lineRule="auto"/>
        <w:ind w:left="567"/>
        <w:rPr>
          <w:rFonts w:ascii="Verdana" w:hAnsi="Verdana" w:cs="Times New Roman"/>
        </w:rPr>
      </w:pPr>
    </w:p>
    <w:p w14:paraId="632AA595" w14:textId="7E2E716E" w:rsidR="00DC693C" w:rsidRPr="007E62FA" w:rsidRDefault="00DC693C" w:rsidP="00C62317">
      <w:pPr>
        <w:spacing w:before="40" w:after="40" w:line="240" w:lineRule="auto"/>
        <w:rPr>
          <w:rFonts w:ascii="Verdana" w:hAnsi="Verdana"/>
          <w:b/>
        </w:rPr>
      </w:pPr>
    </w:p>
    <w:p w14:paraId="761F2722" w14:textId="2B876AC0" w:rsidR="00DC693C" w:rsidRPr="00D4029A" w:rsidRDefault="00DC693C" w:rsidP="00115530">
      <w:pPr>
        <w:numPr>
          <w:ilvl w:val="0"/>
          <w:numId w:val="10"/>
        </w:numPr>
        <w:tabs>
          <w:tab w:val="clear" w:pos="720"/>
        </w:tabs>
        <w:spacing w:before="40" w:after="40" w:line="240" w:lineRule="auto"/>
        <w:ind w:left="567" w:hanging="567"/>
        <w:rPr>
          <w:rFonts w:ascii="Verdana" w:hAnsi="Verdana" w:cs="Arial"/>
        </w:rPr>
      </w:pPr>
      <w:r w:rsidRPr="00D4029A">
        <w:rPr>
          <w:rFonts w:ascii="Verdana" w:hAnsi="Verdana" w:cs="Arial"/>
        </w:rPr>
        <w:t>If</w:t>
      </w:r>
      <w:r w:rsidR="006C2A6A" w:rsidRPr="00D4029A">
        <w:rPr>
          <w:rFonts w:ascii="Verdana" w:hAnsi="Verdana" w:cs="Arial"/>
        </w:rPr>
        <w:t>,</w:t>
      </w:r>
      <w:r w:rsidRPr="00D4029A">
        <w:rPr>
          <w:rFonts w:ascii="Verdana" w:hAnsi="Verdana" w:cs="Arial"/>
        </w:rPr>
        <w:t xml:space="preserve"> after patient number allocation</w:t>
      </w:r>
      <w:r w:rsidR="006C2A6A" w:rsidRPr="00D4029A">
        <w:rPr>
          <w:rFonts w:ascii="Verdana" w:hAnsi="Verdana" w:cs="Arial"/>
        </w:rPr>
        <w:t>,</w:t>
      </w:r>
      <w:r w:rsidRPr="00D4029A">
        <w:rPr>
          <w:rFonts w:ascii="Verdana" w:hAnsi="Verdana" w:cs="Arial"/>
        </w:rPr>
        <w:t xml:space="preserve"> a set of notes is found to be ineligible for this audit (e.g. it is later </w:t>
      </w:r>
      <w:r w:rsidR="00115530" w:rsidRPr="00D4029A">
        <w:rPr>
          <w:rFonts w:ascii="Verdana" w:hAnsi="Verdana" w:cs="Arial"/>
        </w:rPr>
        <w:t>understood</w:t>
      </w:r>
      <w:r w:rsidRPr="00D4029A">
        <w:rPr>
          <w:rFonts w:ascii="Verdana" w:hAnsi="Verdana" w:cs="Arial"/>
        </w:rPr>
        <w:t xml:space="preserve"> that length of stay was less than 72 hours), exclude this set of notes from data entry. You should then</w:t>
      </w:r>
      <w:r w:rsidR="00FF4EEC" w:rsidRPr="00D4029A">
        <w:rPr>
          <w:rFonts w:ascii="Verdana" w:hAnsi="Verdana" w:cs="Arial"/>
        </w:rPr>
        <w:t xml:space="preserve"> </w:t>
      </w:r>
      <w:r w:rsidRPr="00D4029A">
        <w:rPr>
          <w:rFonts w:ascii="Verdana" w:hAnsi="Verdana" w:cs="Arial"/>
        </w:rPr>
        <w:t xml:space="preserve">go on to the next set of notes in the sequence, but </w:t>
      </w:r>
      <w:r w:rsidRPr="00D4029A">
        <w:rPr>
          <w:rFonts w:ascii="Verdana" w:hAnsi="Verdana" w:cs="Arial"/>
          <w:b/>
        </w:rPr>
        <w:t>do not reallocate the number</w:t>
      </w:r>
      <w:r w:rsidRPr="00D4029A">
        <w:rPr>
          <w:rFonts w:ascii="Verdana" w:hAnsi="Verdana" w:cs="Arial"/>
        </w:rPr>
        <w:t xml:space="preserve">. E.g. if number 2 is ineligible, go on to </w:t>
      </w:r>
      <w:r w:rsidR="00115530" w:rsidRPr="00D4029A">
        <w:rPr>
          <w:rFonts w:ascii="Verdana" w:hAnsi="Verdana" w:cs="Arial"/>
        </w:rPr>
        <w:t xml:space="preserve">enter data for </w:t>
      </w:r>
      <w:r w:rsidRPr="00D4029A">
        <w:rPr>
          <w:rFonts w:ascii="Verdana" w:hAnsi="Verdana" w:cs="Arial"/>
        </w:rPr>
        <w:t xml:space="preserve">number 3 (so your </w:t>
      </w:r>
      <w:r w:rsidR="00FF4EEC" w:rsidRPr="00D4029A">
        <w:rPr>
          <w:rFonts w:ascii="Verdana" w:hAnsi="Verdana" w:cs="Arial"/>
        </w:rPr>
        <w:t>inputted</w:t>
      </w:r>
      <w:r w:rsidRPr="00D4029A">
        <w:rPr>
          <w:rFonts w:ascii="Verdana" w:hAnsi="Verdana" w:cs="Arial"/>
        </w:rPr>
        <w:t xml:space="preserve"> casenote patient numbers will follow as 1, 3, 4 and so on).</w:t>
      </w:r>
    </w:p>
    <w:p w14:paraId="242D33AC" w14:textId="77777777" w:rsidR="00DC693C" w:rsidRPr="00524101" w:rsidRDefault="00DC693C" w:rsidP="00DC693C">
      <w:pPr>
        <w:spacing w:before="40" w:after="40" w:line="240" w:lineRule="auto"/>
        <w:ind w:left="567"/>
        <w:jc w:val="both"/>
        <w:rPr>
          <w:rFonts w:ascii="Verdana" w:hAnsi="Verdana" w:cs="Arial"/>
        </w:rPr>
      </w:pPr>
    </w:p>
    <w:p w14:paraId="75240BBF" w14:textId="56C2936D" w:rsidR="00DC693C" w:rsidRPr="00AB5960" w:rsidRDefault="00DC693C" w:rsidP="00DC693C">
      <w:pPr>
        <w:numPr>
          <w:ilvl w:val="0"/>
          <w:numId w:val="10"/>
        </w:numPr>
        <w:tabs>
          <w:tab w:val="clear" w:pos="720"/>
          <w:tab w:val="num" w:pos="567"/>
        </w:tabs>
        <w:spacing w:before="40" w:after="40" w:line="240" w:lineRule="auto"/>
        <w:ind w:left="567" w:hanging="567"/>
        <w:jc w:val="both"/>
        <w:rPr>
          <w:rFonts w:ascii="Verdana" w:hAnsi="Verdana" w:cs="Times New Roman"/>
        </w:rPr>
      </w:pPr>
      <w:r w:rsidRPr="005B74B8">
        <w:rPr>
          <w:rFonts w:ascii="Verdana" w:hAnsi="Verdana" w:cs="Arial"/>
        </w:rPr>
        <w:t xml:space="preserve">Continue to skip excluded records and move on to the next consecutively discharged and numbered patients in the series until you have reached your return total of </w:t>
      </w:r>
      <w:r w:rsidR="00E83FDB">
        <w:rPr>
          <w:rFonts w:ascii="Verdana" w:hAnsi="Verdana" w:cs="Arial"/>
        </w:rPr>
        <w:t xml:space="preserve">     </w:t>
      </w:r>
      <w:r w:rsidR="00D4029A">
        <w:rPr>
          <w:rFonts w:ascii="Verdana" w:hAnsi="Verdana" w:cs="Arial"/>
        </w:rPr>
        <w:t>25</w:t>
      </w:r>
      <w:r w:rsidR="00D4029A" w:rsidRPr="005B74B8">
        <w:rPr>
          <w:rFonts w:ascii="Verdana" w:hAnsi="Verdana" w:cs="Arial"/>
        </w:rPr>
        <w:t xml:space="preserve"> </w:t>
      </w:r>
      <w:r w:rsidRPr="005B74B8">
        <w:rPr>
          <w:rFonts w:ascii="Verdana" w:hAnsi="Verdana" w:cs="Arial"/>
        </w:rPr>
        <w:t>- 100.</w:t>
      </w:r>
    </w:p>
    <w:p w14:paraId="02E39C6C" w14:textId="77777777" w:rsidR="00DC693C" w:rsidRPr="00135B26" w:rsidRDefault="00DC693C" w:rsidP="00DC693C">
      <w:pPr>
        <w:spacing w:before="40" w:after="40" w:line="240" w:lineRule="auto"/>
        <w:ind w:left="567"/>
        <w:jc w:val="both"/>
        <w:rPr>
          <w:rFonts w:ascii="Verdana" w:hAnsi="Verdana" w:cs="Times New Roman"/>
        </w:rPr>
      </w:pPr>
    </w:p>
    <w:p w14:paraId="6511D4B3" w14:textId="700FC799" w:rsidR="00D4029A" w:rsidRDefault="00D4029A" w:rsidP="00B55F82">
      <w:pPr>
        <w:spacing w:before="40" w:after="0" w:line="240" w:lineRule="auto"/>
        <w:ind w:left="1134"/>
        <w:jc w:val="both"/>
        <w:rPr>
          <w:rFonts w:ascii="Verdana" w:eastAsia="Times New Roman" w:hAnsi="Verdana" w:cs="Arial"/>
          <w:lang w:eastAsia="en-GB"/>
        </w:rPr>
      </w:pPr>
    </w:p>
    <w:p w14:paraId="467E84EB" w14:textId="21DA911A" w:rsidR="003A1B2C" w:rsidRPr="000A409E" w:rsidRDefault="00D4029A" w:rsidP="00C62317">
      <w:pPr>
        <w:rPr>
          <w:rFonts w:ascii="Verdana" w:eastAsia="Times New Roman" w:hAnsi="Verdana" w:cs="Arial"/>
          <w:lang w:eastAsia="en-GB"/>
        </w:rPr>
      </w:pPr>
      <w:r>
        <w:rPr>
          <w:rFonts w:ascii="Verdana" w:eastAsia="Times New Roman" w:hAnsi="Verdana" w:cs="Arial"/>
          <w:lang w:eastAsia="en-GB"/>
        </w:rPr>
        <w:br w:type="page"/>
      </w:r>
    </w:p>
    <w:p w14:paraId="6D786B6F" w14:textId="28693E1B" w:rsidR="00794AAF" w:rsidRDefault="00794AAF" w:rsidP="003A1B2C">
      <w:pPr>
        <w:shd w:val="clear" w:color="auto" w:fill="584C95"/>
        <w:jc w:val="center"/>
        <w:rPr>
          <w:rFonts w:ascii="Verdana" w:hAnsi="Verdana"/>
          <w:b/>
          <w:color w:val="FFFFFF" w:themeColor="background1"/>
          <w:sz w:val="28"/>
        </w:rPr>
      </w:pPr>
      <w:r>
        <w:rPr>
          <w:rFonts w:ascii="Verdana" w:hAnsi="Verdana"/>
          <w:b/>
          <w:color w:val="FFFFFF" w:themeColor="background1"/>
          <w:sz w:val="28"/>
        </w:rPr>
        <w:lastRenderedPageBreak/>
        <w:t xml:space="preserve">Appendix </w:t>
      </w:r>
      <w:r w:rsidR="00D4029A">
        <w:rPr>
          <w:rFonts w:ascii="Verdana" w:hAnsi="Verdana"/>
          <w:b/>
          <w:color w:val="FFFFFF" w:themeColor="background1"/>
          <w:sz w:val="28"/>
        </w:rPr>
        <w:t>A</w:t>
      </w:r>
    </w:p>
    <w:p w14:paraId="7EBDFAB7" w14:textId="34F75CEC" w:rsidR="003A1B2C" w:rsidRDefault="003A1B2C" w:rsidP="003A1B2C">
      <w:pPr>
        <w:shd w:val="clear" w:color="auto" w:fill="584C95"/>
        <w:jc w:val="center"/>
        <w:rPr>
          <w:rFonts w:ascii="Verdana" w:hAnsi="Verdana"/>
          <w:b/>
          <w:color w:val="FFFFFF" w:themeColor="background1"/>
          <w:sz w:val="28"/>
        </w:rPr>
      </w:pPr>
      <w:r>
        <w:rPr>
          <w:rFonts w:ascii="Verdana" w:hAnsi="Verdana"/>
          <w:b/>
          <w:color w:val="FFFFFF" w:themeColor="background1"/>
          <w:sz w:val="28"/>
        </w:rPr>
        <w:t>List of Eligible ICD</w:t>
      </w:r>
      <w:r w:rsidR="00D653C6">
        <w:rPr>
          <w:rFonts w:ascii="Verdana" w:hAnsi="Verdana"/>
          <w:b/>
          <w:color w:val="FFFFFF" w:themeColor="background1"/>
          <w:sz w:val="28"/>
        </w:rPr>
        <w:t xml:space="preserve"> </w:t>
      </w:r>
      <w:r>
        <w:rPr>
          <w:rFonts w:ascii="Verdana" w:hAnsi="Verdana"/>
          <w:b/>
          <w:color w:val="FFFFFF" w:themeColor="background1"/>
          <w:sz w:val="28"/>
        </w:rPr>
        <w:t>10 codes</w:t>
      </w:r>
    </w:p>
    <w:tbl>
      <w:tblPr>
        <w:tblpPr w:leftFromText="180" w:rightFromText="180" w:vertAnchor="text" w:horzAnchor="margin" w:tblpXSpec="center" w:tblpY="213"/>
        <w:tblW w:w="4939"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235"/>
        <w:gridCol w:w="8382"/>
      </w:tblGrid>
      <w:tr w:rsidR="003A1B2C" w14:paraId="49C16902" w14:textId="77777777" w:rsidTr="00DC693C">
        <w:tc>
          <w:tcPr>
            <w:tcW w:w="642" w:type="pct"/>
          </w:tcPr>
          <w:p w14:paraId="59484C65" w14:textId="77777777" w:rsidR="003A1B2C" w:rsidRPr="00147269" w:rsidRDefault="003A1B2C" w:rsidP="00DC693C">
            <w:pPr>
              <w:spacing w:before="40" w:afterLines="40" w:after="96"/>
              <w:rPr>
                <w:rFonts w:ascii="Verdana" w:hAnsi="Verdana"/>
              </w:rPr>
            </w:pPr>
            <w:r w:rsidRPr="00147269">
              <w:rPr>
                <w:rFonts w:ascii="Verdana" w:hAnsi="Verdana"/>
                <w:b/>
                <w:bCs/>
              </w:rPr>
              <w:t xml:space="preserve">A81.0 </w:t>
            </w:r>
          </w:p>
        </w:tc>
        <w:tc>
          <w:tcPr>
            <w:tcW w:w="4358" w:type="pct"/>
          </w:tcPr>
          <w:p w14:paraId="45A799BB" w14:textId="77777777" w:rsidR="003A1B2C" w:rsidRDefault="003A1B2C" w:rsidP="00DC693C">
            <w:pPr>
              <w:spacing w:before="40" w:afterLines="40" w:after="96"/>
              <w:rPr>
                <w:rFonts w:ascii="Verdana" w:hAnsi="Verdana"/>
              </w:rPr>
            </w:pPr>
            <w:r w:rsidRPr="00147269">
              <w:rPr>
                <w:rFonts w:ascii="Verdana" w:hAnsi="Verdana"/>
                <w:b/>
                <w:bCs/>
              </w:rPr>
              <w:t xml:space="preserve">Creutzfeldt-Jakob disease </w:t>
            </w:r>
          </w:p>
        </w:tc>
      </w:tr>
      <w:tr w:rsidR="003A1B2C" w14:paraId="6B9403A1" w14:textId="77777777" w:rsidTr="00DC693C">
        <w:tc>
          <w:tcPr>
            <w:tcW w:w="642" w:type="pct"/>
          </w:tcPr>
          <w:p w14:paraId="1BE655E9" w14:textId="77777777" w:rsidR="003A1B2C" w:rsidRPr="00147269" w:rsidRDefault="003A1B2C" w:rsidP="00DC693C">
            <w:pPr>
              <w:spacing w:before="40" w:afterLines="40" w:after="96"/>
              <w:ind w:left="-15"/>
              <w:rPr>
                <w:rFonts w:ascii="Verdana" w:hAnsi="Verdana"/>
              </w:rPr>
            </w:pPr>
          </w:p>
        </w:tc>
        <w:tc>
          <w:tcPr>
            <w:tcW w:w="4358" w:type="pct"/>
          </w:tcPr>
          <w:p w14:paraId="6E7A7980" w14:textId="77777777" w:rsidR="003A1B2C" w:rsidRDefault="003A1B2C" w:rsidP="00DC693C">
            <w:pPr>
              <w:spacing w:before="40" w:afterLines="40" w:after="96"/>
              <w:rPr>
                <w:rFonts w:ascii="Verdana" w:hAnsi="Verdana"/>
              </w:rPr>
            </w:pPr>
            <w:r w:rsidRPr="00147269">
              <w:rPr>
                <w:rFonts w:ascii="Verdana" w:hAnsi="Verdana"/>
              </w:rPr>
              <w:t xml:space="preserve">Subacute spongiform encephalopathy </w:t>
            </w:r>
          </w:p>
        </w:tc>
      </w:tr>
      <w:tr w:rsidR="003A1B2C" w14:paraId="7405C117" w14:textId="77777777" w:rsidTr="00DC693C">
        <w:tc>
          <w:tcPr>
            <w:tcW w:w="642" w:type="pct"/>
            <w:shd w:val="clear" w:color="auto" w:fill="000000"/>
          </w:tcPr>
          <w:p w14:paraId="285C397E" w14:textId="77777777" w:rsidR="003A1B2C" w:rsidRPr="00147269" w:rsidRDefault="003A1B2C" w:rsidP="00DC693C">
            <w:pPr>
              <w:spacing w:before="40" w:afterLines="40" w:after="96"/>
              <w:rPr>
                <w:rFonts w:ascii="Verdana" w:hAnsi="Verdana"/>
              </w:rPr>
            </w:pPr>
            <w:r w:rsidRPr="00147269">
              <w:rPr>
                <w:rFonts w:ascii="Verdana" w:hAnsi="Verdana"/>
                <w:b/>
                <w:bCs/>
                <w:color w:val="FFFFFF"/>
              </w:rPr>
              <w:t xml:space="preserve">F00* </w:t>
            </w:r>
          </w:p>
        </w:tc>
        <w:tc>
          <w:tcPr>
            <w:tcW w:w="4358" w:type="pct"/>
          </w:tcPr>
          <w:p w14:paraId="75164FF1" w14:textId="77777777" w:rsidR="003A1B2C" w:rsidRDefault="003A1B2C" w:rsidP="00DC693C">
            <w:pPr>
              <w:spacing w:before="40" w:afterLines="40" w:after="96"/>
              <w:rPr>
                <w:rFonts w:ascii="Verdana" w:hAnsi="Verdana"/>
              </w:rPr>
            </w:pPr>
            <w:r w:rsidRPr="00147269">
              <w:rPr>
                <w:rFonts w:ascii="Verdana" w:hAnsi="Verdana"/>
                <w:b/>
                <w:bCs/>
              </w:rPr>
              <w:t xml:space="preserve">Dementia in Alzheimer's disease </w:t>
            </w:r>
          </w:p>
        </w:tc>
      </w:tr>
      <w:tr w:rsidR="003A1B2C" w14:paraId="6BB650A4" w14:textId="77777777" w:rsidTr="00DC693C">
        <w:tc>
          <w:tcPr>
            <w:tcW w:w="642" w:type="pct"/>
          </w:tcPr>
          <w:p w14:paraId="1BCD88F7"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F00.0* </w:t>
            </w:r>
          </w:p>
        </w:tc>
        <w:tc>
          <w:tcPr>
            <w:tcW w:w="4358" w:type="pct"/>
          </w:tcPr>
          <w:p w14:paraId="370C3E14" w14:textId="77777777" w:rsidR="003A1B2C" w:rsidRDefault="003A1B2C" w:rsidP="00DC693C">
            <w:pPr>
              <w:spacing w:before="40" w:afterLines="40" w:after="96"/>
              <w:rPr>
                <w:rFonts w:ascii="Verdana" w:hAnsi="Verdana"/>
              </w:rPr>
            </w:pPr>
            <w:r w:rsidRPr="00147269">
              <w:rPr>
                <w:rFonts w:ascii="Verdana" w:hAnsi="Verdana"/>
                <w:b/>
                <w:bCs/>
              </w:rPr>
              <w:t xml:space="preserve">Dementia in Alzheimer's disease with early onset </w:t>
            </w:r>
          </w:p>
        </w:tc>
      </w:tr>
      <w:tr w:rsidR="003A1B2C" w14:paraId="15C597DE" w14:textId="77777777" w:rsidTr="00DC693C">
        <w:tc>
          <w:tcPr>
            <w:tcW w:w="642" w:type="pct"/>
          </w:tcPr>
          <w:p w14:paraId="4C409971" w14:textId="77777777" w:rsidR="003A1B2C" w:rsidRPr="00147269" w:rsidRDefault="003A1B2C" w:rsidP="00DC693C">
            <w:pPr>
              <w:spacing w:before="40" w:afterLines="40" w:after="96"/>
              <w:rPr>
                <w:rFonts w:ascii="Verdana" w:hAnsi="Verdana"/>
              </w:rPr>
            </w:pPr>
          </w:p>
        </w:tc>
        <w:tc>
          <w:tcPr>
            <w:tcW w:w="4358" w:type="pct"/>
          </w:tcPr>
          <w:p w14:paraId="654B533F" w14:textId="77777777" w:rsidR="003A1B2C" w:rsidRDefault="003A1B2C" w:rsidP="00DC693C">
            <w:pPr>
              <w:spacing w:before="40" w:afterLines="40" w:after="96"/>
              <w:rPr>
                <w:rFonts w:ascii="Verdana" w:hAnsi="Verdana"/>
              </w:rPr>
            </w:pPr>
            <w:r w:rsidRPr="00147269">
              <w:rPr>
                <w:rFonts w:ascii="Verdana" w:hAnsi="Verdana"/>
              </w:rPr>
              <w:t xml:space="preserve">Alzheimer's disease, type 2 </w:t>
            </w:r>
            <w:r w:rsidRPr="00147269">
              <w:rPr>
                <w:rFonts w:ascii="Verdana" w:hAnsi="Verdana"/>
              </w:rPr>
              <w:br/>
              <w:t xml:space="preserve">Presenile dementia, Alzheimer's type </w:t>
            </w:r>
            <w:r w:rsidRPr="00147269">
              <w:rPr>
                <w:rFonts w:ascii="Verdana" w:hAnsi="Verdana"/>
              </w:rPr>
              <w:br/>
              <w:t xml:space="preserve">Primary degenerative dementia of the Alzheimer's type, presenile onset </w:t>
            </w:r>
          </w:p>
        </w:tc>
      </w:tr>
      <w:tr w:rsidR="003A1B2C" w14:paraId="06EB3B72" w14:textId="77777777" w:rsidTr="00DC693C">
        <w:tc>
          <w:tcPr>
            <w:tcW w:w="642" w:type="pct"/>
          </w:tcPr>
          <w:p w14:paraId="585FDC6A"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F00.1* </w:t>
            </w:r>
          </w:p>
        </w:tc>
        <w:tc>
          <w:tcPr>
            <w:tcW w:w="4358" w:type="pct"/>
          </w:tcPr>
          <w:p w14:paraId="7097B442" w14:textId="77777777" w:rsidR="003A1B2C" w:rsidRDefault="003A1B2C" w:rsidP="00DC693C">
            <w:pPr>
              <w:spacing w:before="40" w:afterLines="40" w:after="96"/>
              <w:rPr>
                <w:rFonts w:ascii="Verdana" w:hAnsi="Verdana"/>
              </w:rPr>
            </w:pPr>
            <w:r w:rsidRPr="00147269">
              <w:rPr>
                <w:rFonts w:ascii="Verdana" w:hAnsi="Verdana"/>
                <w:b/>
                <w:bCs/>
              </w:rPr>
              <w:t xml:space="preserve">Dementia in Alzheimer's disease with late onset </w:t>
            </w:r>
          </w:p>
        </w:tc>
      </w:tr>
      <w:tr w:rsidR="003A1B2C" w14:paraId="2CACBBEC" w14:textId="77777777" w:rsidTr="00DC693C">
        <w:tc>
          <w:tcPr>
            <w:tcW w:w="642" w:type="pct"/>
          </w:tcPr>
          <w:p w14:paraId="09543472" w14:textId="77777777" w:rsidR="003A1B2C" w:rsidRPr="00147269" w:rsidRDefault="003A1B2C" w:rsidP="00DC693C">
            <w:pPr>
              <w:spacing w:before="40" w:afterLines="40" w:after="96"/>
              <w:rPr>
                <w:rFonts w:ascii="Verdana" w:hAnsi="Verdana"/>
              </w:rPr>
            </w:pPr>
          </w:p>
        </w:tc>
        <w:tc>
          <w:tcPr>
            <w:tcW w:w="4358" w:type="pct"/>
          </w:tcPr>
          <w:p w14:paraId="7E6CBD72" w14:textId="77777777" w:rsidR="003A1B2C" w:rsidRDefault="003A1B2C" w:rsidP="00DC693C">
            <w:pPr>
              <w:spacing w:before="40" w:afterLines="40" w:after="96"/>
              <w:rPr>
                <w:rFonts w:ascii="Verdana" w:hAnsi="Verdana"/>
              </w:rPr>
            </w:pPr>
            <w:r w:rsidRPr="00147269">
              <w:rPr>
                <w:rFonts w:ascii="Verdana" w:hAnsi="Verdana"/>
              </w:rPr>
              <w:t xml:space="preserve">Alzheimer's disease, type 1 </w:t>
            </w:r>
            <w:r w:rsidRPr="00147269">
              <w:rPr>
                <w:rFonts w:ascii="Verdana" w:hAnsi="Verdana"/>
              </w:rPr>
              <w:br/>
              <w:t xml:space="preserve">Primary degenerative dementia of the Alzheimer's type, senile onset </w:t>
            </w:r>
            <w:r w:rsidRPr="00147269">
              <w:rPr>
                <w:rFonts w:ascii="Verdana" w:hAnsi="Verdana"/>
              </w:rPr>
              <w:br/>
              <w:t xml:space="preserve">Senile dementia, Alzheimer's type </w:t>
            </w:r>
          </w:p>
        </w:tc>
      </w:tr>
      <w:tr w:rsidR="003A1B2C" w14:paraId="263D876E" w14:textId="77777777" w:rsidTr="00DC693C">
        <w:tc>
          <w:tcPr>
            <w:tcW w:w="642" w:type="pct"/>
          </w:tcPr>
          <w:p w14:paraId="79B209CC"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F00.2* </w:t>
            </w:r>
          </w:p>
        </w:tc>
        <w:tc>
          <w:tcPr>
            <w:tcW w:w="4358" w:type="pct"/>
          </w:tcPr>
          <w:p w14:paraId="3E2ED8BC" w14:textId="77777777" w:rsidR="003A1B2C" w:rsidRDefault="003A1B2C" w:rsidP="00DC693C">
            <w:pPr>
              <w:spacing w:before="40" w:afterLines="40" w:after="96"/>
              <w:rPr>
                <w:rFonts w:ascii="Verdana" w:hAnsi="Verdana"/>
              </w:rPr>
            </w:pPr>
            <w:r w:rsidRPr="00147269">
              <w:rPr>
                <w:rFonts w:ascii="Verdana" w:hAnsi="Verdana"/>
                <w:b/>
                <w:bCs/>
              </w:rPr>
              <w:t xml:space="preserve">Dementia in Alzheimer's disease, atypical or mixed type </w:t>
            </w:r>
          </w:p>
        </w:tc>
      </w:tr>
      <w:tr w:rsidR="003A1B2C" w14:paraId="53BBE36D" w14:textId="77777777" w:rsidTr="00DC693C">
        <w:tc>
          <w:tcPr>
            <w:tcW w:w="642" w:type="pct"/>
          </w:tcPr>
          <w:p w14:paraId="2181465A" w14:textId="77777777" w:rsidR="003A1B2C" w:rsidRPr="00147269" w:rsidRDefault="003A1B2C" w:rsidP="00DC693C">
            <w:pPr>
              <w:spacing w:before="40" w:afterLines="40" w:after="96"/>
              <w:rPr>
                <w:rFonts w:ascii="Verdana" w:hAnsi="Verdana"/>
              </w:rPr>
            </w:pPr>
          </w:p>
        </w:tc>
        <w:tc>
          <w:tcPr>
            <w:tcW w:w="4358" w:type="pct"/>
          </w:tcPr>
          <w:p w14:paraId="7774B7CB" w14:textId="77777777" w:rsidR="003A1B2C" w:rsidRDefault="003A1B2C" w:rsidP="00DC693C">
            <w:pPr>
              <w:spacing w:before="40" w:afterLines="40" w:after="96"/>
              <w:rPr>
                <w:rFonts w:ascii="Verdana" w:hAnsi="Verdana"/>
              </w:rPr>
            </w:pPr>
            <w:r w:rsidRPr="00147269">
              <w:rPr>
                <w:rFonts w:ascii="Verdana" w:hAnsi="Verdana"/>
              </w:rPr>
              <w:t xml:space="preserve">Atypical dementia, Alzheimer's type </w:t>
            </w:r>
          </w:p>
        </w:tc>
      </w:tr>
      <w:tr w:rsidR="003A1B2C" w14:paraId="688CDCD0" w14:textId="77777777" w:rsidTr="00DC693C">
        <w:tc>
          <w:tcPr>
            <w:tcW w:w="642" w:type="pct"/>
          </w:tcPr>
          <w:p w14:paraId="6A10B006"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F00.9* </w:t>
            </w:r>
          </w:p>
        </w:tc>
        <w:tc>
          <w:tcPr>
            <w:tcW w:w="4358" w:type="pct"/>
          </w:tcPr>
          <w:p w14:paraId="1D3DD7CF" w14:textId="77777777" w:rsidR="003A1B2C" w:rsidRDefault="003A1B2C" w:rsidP="00DC693C">
            <w:pPr>
              <w:spacing w:before="40" w:afterLines="40" w:after="96"/>
              <w:rPr>
                <w:rFonts w:ascii="Verdana" w:hAnsi="Verdana"/>
              </w:rPr>
            </w:pPr>
            <w:r w:rsidRPr="00147269">
              <w:rPr>
                <w:rFonts w:ascii="Verdana" w:hAnsi="Verdana"/>
                <w:b/>
                <w:bCs/>
              </w:rPr>
              <w:t xml:space="preserve">Dementia in Alzheimer's disease, unspecified </w:t>
            </w:r>
          </w:p>
        </w:tc>
      </w:tr>
      <w:tr w:rsidR="003A1B2C" w14:paraId="0C41BECC" w14:textId="77777777" w:rsidTr="00DC693C">
        <w:tc>
          <w:tcPr>
            <w:tcW w:w="642" w:type="pct"/>
            <w:shd w:val="clear" w:color="auto" w:fill="000000"/>
          </w:tcPr>
          <w:p w14:paraId="7F0015BD" w14:textId="77777777" w:rsidR="003A1B2C" w:rsidRPr="00147269" w:rsidRDefault="003A1B2C" w:rsidP="00DC693C">
            <w:pPr>
              <w:spacing w:before="40" w:afterLines="40" w:after="96"/>
              <w:rPr>
                <w:rFonts w:ascii="Verdana" w:hAnsi="Verdana"/>
              </w:rPr>
            </w:pPr>
            <w:r w:rsidRPr="00147269">
              <w:rPr>
                <w:rFonts w:ascii="Verdana" w:hAnsi="Verdana"/>
                <w:b/>
                <w:bCs/>
                <w:color w:val="FFFFFF"/>
              </w:rPr>
              <w:t xml:space="preserve">F01 </w:t>
            </w:r>
          </w:p>
        </w:tc>
        <w:tc>
          <w:tcPr>
            <w:tcW w:w="4358" w:type="pct"/>
          </w:tcPr>
          <w:p w14:paraId="414EEF5E" w14:textId="77777777" w:rsidR="003A1B2C" w:rsidRDefault="003A1B2C" w:rsidP="00DC693C">
            <w:pPr>
              <w:spacing w:before="40" w:afterLines="40" w:after="96"/>
              <w:rPr>
                <w:rFonts w:ascii="Verdana" w:hAnsi="Verdana"/>
              </w:rPr>
            </w:pPr>
            <w:r w:rsidRPr="00147269">
              <w:rPr>
                <w:rFonts w:ascii="Verdana" w:hAnsi="Verdana"/>
                <w:b/>
                <w:bCs/>
              </w:rPr>
              <w:t xml:space="preserve">Vascular dementia </w:t>
            </w:r>
          </w:p>
        </w:tc>
      </w:tr>
      <w:tr w:rsidR="003A1B2C" w14:paraId="4DA12730" w14:textId="77777777" w:rsidTr="00DC693C">
        <w:tc>
          <w:tcPr>
            <w:tcW w:w="642" w:type="pct"/>
          </w:tcPr>
          <w:p w14:paraId="51413CD3"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F01.0 </w:t>
            </w:r>
          </w:p>
        </w:tc>
        <w:tc>
          <w:tcPr>
            <w:tcW w:w="4358" w:type="pct"/>
          </w:tcPr>
          <w:p w14:paraId="4EC744A4" w14:textId="77777777" w:rsidR="003A1B2C" w:rsidRDefault="003A1B2C" w:rsidP="00DC693C">
            <w:pPr>
              <w:spacing w:before="40" w:afterLines="40" w:after="96"/>
              <w:rPr>
                <w:rFonts w:ascii="Verdana" w:hAnsi="Verdana"/>
              </w:rPr>
            </w:pPr>
            <w:r w:rsidRPr="00147269">
              <w:rPr>
                <w:rFonts w:ascii="Verdana" w:hAnsi="Verdana"/>
                <w:b/>
                <w:bCs/>
              </w:rPr>
              <w:t xml:space="preserve">Vascular dementia of acute onset </w:t>
            </w:r>
          </w:p>
        </w:tc>
      </w:tr>
      <w:tr w:rsidR="003A1B2C" w14:paraId="49939A4E" w14:textId="77777777" w:rsidTr="00DC693C">
        <w:tc>
          <w:tcPr>
            <w:tcW w:w="642" w:type="pct"/>
          </w:tcPr>
          <w:p w14:paraId="3A692D96"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F01.1 </w:t>
            </w:r>
          </w:p>
        </w:tc>
        <w:tc>
          <w:tcPr>
            <w:tcW w:w="4358" w:type="pct"/>
          </w:tcPr>
          <w:p w14:paraId="7006A277" w14:textId="77777777" w:rsidR="003A1B2C" w:rsidRDefault="003A1B2C" w:rsidP="00DC693C">
            <w:pPr>
              <w:spacing w:before="40" w:afterLines="40" w:after="96"/>
              <w:rPr>
                <w:rFonts w:ascii="Verdana" w:hAnsi="Verdana"/>
              </w:rPr>
            </w:pPr>
            <w:r w:rsidRPr="00147269">
              <w:rPr>
                <w:rFonts w:ascii="Verdana" w:hAnsi="Verdana"/>
                <w:b/>
                <w:bCs/>
              </w:rPr>
              <w:t xml:space="preserve">Multi-infarct dementia </w:t>
            </w:r>
          </w:p>
        </w:tc>
      </w:tr>
      <w:tr w:rsidR="003A1B2C" w14:paraId="3FD1717B" w14:textId="77777777" w:rsidTr="00DC693C">
        <w:tc>
          <w:tcPr>
            <w:tcW w:w="642" w:type="pct"/>
          </w:tcPr>
          <w:p w14:paraId="3E936B8B"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F01.2 </w:t>
            </w:r>
          </w:p>
        </w:tc>
        <w:tc>
          <w:tcPr>
            <w:tcW w:w="4358" w:type="pct"/>
          </w:tcPr>
          <w:p w14:paraId="389178BB" w14:textId="77777777" w:rsidR="003A1B2C" w:rsidRDefault="003A1B2C" w:rsidP="00DC693C">
            <w:pPr>
              <w:spacing w:before="40" w:afterLines="40" w:after="96"/>
              <w:rPr>
                <w:rFonts w:ascii="Verdana" w:hAnsi="Verdana"/>
              </w:rPr>
            </w:pPr>
            <w:r w:rsidRPr="00147269">
              <w:rPr>
                <w:rFonts w:ascii="Verdana" w:hAnsi="Verdana"/>
                <w:b/>
                <w:bCs/>
              </w:rPr>
              <w:t xml:space="preserve">Subcortical vascular dementia </w:t>
            </w:r>
          </w:p>
        </w:tc>
      </w:tr>
      <w:tr w:rsidR="003A1B2C" w14:paraId="25FEF170" w14:textId="77777777" w:rsidTr="00DC693C">
        <w:tc>
          <w:tcPr>
            <w:tcW w:w="642" w:type="pct"/>
          </w:tcPr>
          <w:p w14:paraId="60FB4377"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F01.3 </w:t>
            </w:r>
          </w:p>
        </w:tc>
        <w:tc>
          <w:tcPr>
            <w:tcW w:w="4358" w:type="pct"/>
          </w:tcPr>
          <w:p w14:paraId="22580685" w14:textId="77777777" w:rsidR="003A1B2C" w:rsidRDefault="003A1B2C" w:rsidP="00DC693C">
            <w:pPr>
              <w:spacing w:before="40" w:afterLines="40" w:after="96"/>
              <w:rPr>
                <w:rFonts w:ascii="Verdana" w:hAnsi="Verdana"/>
              </w:rPr>
            </w:pPr>
            <w:r w:rsidRPr="00147269">
              <w:rPr>
                <w:rFonts w:ascii="Verdana" w:hAnsi="Verdana"/>
                <w:b/>
                <w:bCs/>
              </w:rPr>
              <w:t xml:space="preserve">Mixed cortical and subcortical vascular dementia </w:t>
            </w:r>
          </w:p>
        </w:tc>
      </w:tr>
      <w:tr w:rsidR="003A1B2C" w14:paraId="37A78D9C" w14:textId="77777777" w:rsidTr="00DC693C">
        <w:tc>
          <w:tcPr>
            <w:tcW w:w="642" w:type="pct"/>
          </w:tcPr>
          <w:p w14:paraId="4081165A"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F01.8 </w:t>
            </w:r>
          </w:p>
        </w:tc>
        <w:tc>
          <w:tcPr>
            <w:tcW w:w="4358" w:type="pct"/>
          </w:tcPr>
          <w:p w14:paraId="33434B2B" w14:textId="77777777" w:rsidR="003A1B2C" w:rsidRDefault="003A1B2C" w:rsidP="00DC693C">
            <w:pPr>
              <w:spacing w:before="40" w:afterLines="40" w:after="96"/>
              <w:rPr>
                <w:rFonts w:ascii="Verdana" w:hAnsi="Verdana"/>
              </w:rPr>
            </w:pPr>
            <w:r w:rsidRPr="00147269">
              <w:rPr>
                <w:rFonts w:ascii="Verdana" w:hAnsi="Verdana"/>
                <w:b/>
                <w:bCs/>
              </w:rPr>
              <w:t xml:space="preserve">Other vascular dementia </w:t>
            </w:r>
          </w:p>
        </w:tc>
      </w:tr>
      <w:tr w:rsidR="003A1B2C" w14:paraId="0266486D" w14:textId="77777777" w:rsidTr="00DC693C">
        <w:tc>
          <w:tcPr>
            <w:tcW w:w="642" w:type="pct"/>
          </w:tcPr>
          <w:p w14:paraId="31F05D1C"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F01.9 </w:t>
            </w:r>
          </w:p>
        </w:tc>
        <w:tc>
          <w:tcPr>
            <w:tcW w:w="4358" w:type="pct"/>
          </w:tcPr>
          <w:p w14:paraId="6D30C0ED" w14:textId="77777777" w:rsidR="003A1B2C" w:rsidRDefault="003A1B2C" w:rsidP="00DC693C">
            <w:pPr>
              <w:spacing w:before="40" w:afterLines="40" w:after="96"/>
              <w:rPr>
                <w:rFonts w:ascii="Verdana" w:hAnsi="Verdana"/>
              </w:rPr>
            </w:pPr>
            <w:r w:rsidRPr="00147269">
              <w:rPr>
                <w:rFonts w:ascii="Verdana" w:hAnsi="Verdana"/>
                <w:b/>
                <w:bCs/>
              </w:rPr>
              <w:t xml:space="preserve">Vascular dementia, unspecified </w:t>
            </w:r>
          </w:p>
        </w:tc>
      </w:tr>
      <w:tr w:rsidR="003A1B2C" w14:paraId="40F1DF0A" w14:textId="77777777" w:rsidTr="00DC693C">
        <w:tc>
          <w:tcPr>
            <w:tcW w:w="642" w:type="pct"/>
            <w:shd w:val="clear" w:color="auto" w:fill="000000"/>
          </w:tcPr>
          <w:p w14:paraId="28F528AF" w14:textId="77777777" w:rsidR="003A1B2C" w:rsidRPr="00147269" w:rsidRDefault="003A1B2C" w:rsidP="00DC693C">
            <w:pPr>
              <w:spacing w:before="40" w:afterLines="40" w:after="96"/>
              <w:rPr>
                <w:rFonts w:ascii="Verdana" w:hAnsi="Verdana"/>
              </w:rPr>
            </w:pPr>
            <w:r w:rsidRPr="00147269">
              <w:rPr>
                <w:rFonts w:ascii="Verdana" w:hAnsi="Verdana"/>
                <w:b/>
                <w:bCs/>
                <w:color w:val="FFFFFF"/>
              </w:rPr>
              <w:t xml:space="preserve">F02* </w:t>
            </w:r>
          </w:p>
        </w:tc>
        <w:tc>
          <w:tcPr>
            <w:tcW w:w="4358" w:type="pct"/>
          </w:tcPr>
          <w:p w14:paraId="6026860F" w14:textId="77777777" w:rsidR="003A1B2C" w:rsidRDefault="003A1B2C" w:rsidP="00DC693C">
            <w:pPr>
              <w:spacing w:before="40" w:afterLines="40" w:after="96"/>
              <w:rPr>
                <w:rFonts w:ascii="Verdana" w:hAnsi="Verdana"/>
              </w:rPr>
            </w:pPr>
            <w:r w:rsidRPr="00147269">
              <w:rPr>
                <w:rFonts w:ascii="Verdana" w:hAnsi="Verdana"/>
                <w:b/>
                <w:bCs/>
              </w:rPr>
              <w:t xml:space="preserve">Dementia in other diseases classified elsewhere </w:t>
            </w:r>
          </w:p>
        </w:tc>
      </w:tr>
      <w:tr w:rsidR="003A1B2C" w14:paraId="4E154052" w14:textId="77777777" w:rsidTr="00DC693C">
        <w:tc>
          <w:tcPr>
            <w:tcW w:w="642" w:type="pct"/>
          </w:tcPr>
          <w:p w14:paraId="1A066A90"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F02.0* </w:t>
            </w:r>
          </w:p>
        </w:tc>
        <w:tc>
          <w:tcPr>
            <w:tcW w:w="4358" w:type="pct"/>
          </w:tcPr>
          <w:p w14:paraId="0332C752" w14:textId="77777777" w:rsidR="003A1B2C" w:rsidRDefault="003A1B2C" w:rsidP="00DC693C">
            <w:pPr>
              <w:spacing w:before="40" w:afterLines="40" w:after="96"/>
              <w:rPr>
                <w:rFonts w:ascii="Verdana" w:hAnsi="Verdana"/>
              </w:rPr>
            </w:pPr>
            <w:r w:rsidRPr="00147269">
              <w:rPr>
                <w:rFonts w:ascii="Verdana" w:hAnsi="Verdana"/>
                <w:b/>
                <w:bCs/>
              </w:rPr>
              <w:t xml:space="preserve">Dementia in Pick's disease </w:t>
            </w:r>
          </w:p>
        </w:tc>
      </w:tr>
      <w:tr w:rsidR="003A1B2C" w14:paraId="62F207BB" w14:textId="77777777" w:rsidTr="00DC693C">
        <w:tc>
          <w:tcPr>
            <w:tcW w:w="642" w:type="pct"/>
          </w:tcPr>
          <w:p w14:paraId="20517817"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F02.1* </w:t>
            </w:r>
          </w:p>
        </w:tc>
        <w:tc>
          <w:tcPr>
            <w:tcW w:w="4358" w:type="pct"/>
          </w:tcPr>
          <w:p w14:paraId="7078BCDB" w14:textId="77777777" w:rsidR="003A1B2C" w:rsidRDefault="003A1B2C" w:rsidP="00DC693C">
            <w:pPr>
              <w:spacing w:before="40" w:afterLines="40" w:after="96"/>
              <w:rPr>
                <w:rFonts w:ascii="Verdana" w:hAnsi="Verdana"/>
              </w:rPr>
            </w:pPr>
            <w:r w:rsidRPr="00147269">
              <w:rPr>
                <w:rFonts w:ascii="Verdana" w:hAnsi="Verdana"/>
                <w:b/>
                <w:bCs/>
              </w:rPr>
              <w:t xml:space="preserve">Dementia in Creutzfeldt-Jakob disease </w:t>
            </w:r>
          </w:p>
        </w:tc>
      </w:tr>
      <w:tr w:rsidR="003A1B2C" w14:paraId="3C8376B0" w14:textId="77777777" w:rsidTr="00DC693C">
        <w:tc>
          <w:tcPr>
            <w:tcW w:w="642" w:type="pct"/>
          </w:tcPr>
          <w:p w14:paraId="7A1F799B"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F02.2* </w:t>
            </w:r>
          </w:p>
        </w:tc>
        <w:tc>
          <w:tcPr>
            <w:tcW w:w="4358" w:type="pct"/>
          </w:tcPr>
          <w:p w14:paraId="248925FF" w14:textId="77777777" w:rsidR="003A1B2C" w:rsidRDefault="003A1B2C" w:rsidP="00DC693C">
            <w:pPr>
              <w:spacing w:before="40" w:afterLines="40" w:after="96"/>
              <w:rPr>
                <w:rFonts w:ascii="Verdana" w:hAnsi="Verdana"/>
              </w:rPr>
            </w:pPr>
            <w:r w:rsidRPr="00147269">
              <w:rPr>
                <w:rFonts w:ascii="Verdana" w:hAnsi="Verdana"/>
                <w:b/>
                <w:bCs/>
              </w:rPr>
              <w:t xml:space="preserve">Dementia in Huntington's disease </w:t>
            </w:r>
          </w:p>
        </w:tc>
      </w:tr>
      <w:tr w:rsidR="003A1B2C" w14:paraId="5686F5C9" w14:textId="77777777" w:rsidTr="00DC693C">
        <w:tc>
          <w:tcPr>
            <w:tcW w:w="642" w:type="pct"/>
          </w:tcPr>
          <w:p w14:paraId="1A6D099E"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F02.3* </w:t>
            </w:r>
          </w:p>
        </w:tc>
        <w:tc>
          <w:tcPr>
            <w:tcW w:w="4358" w:type="pct"/>
          </w:tcPr>
          <w:p w14:paraId="6416B768" w14:textId="77777777" w:rsidR="003A1B2C" w:rsidRDefault="003A1B2C" w:rsidP="00DC693C">
            <w:pPr>
              <w:spacing w:before="40" w:afterLines="40" w:after="96"/>
              <w:rPr>
                <w:rFonts w:ascii="Verdana" w:hAnsi="Verdana"/>
              </w:rPr>
            </w:pPr>
            <w:r w:rsidRPr="00147269">
              <w:rPr>
                <w:rFonts w:ascii="Verdana" w:hAnsi="Verdana"/>
                <w:b/>
                <w:bCs/>
              </w:rPr>
              <w:t xml:space="preserve">Dementia in Parkinson's disease </w:t>
            </w:r>
          </w:p>
        </w:tc>
      </w:tr>
      <w:tr w:rsidR="003A1B2C" w14:paraId="2E93B6EB" w14:textId="77777777" w:rsidTr="00DC693C">
        <w:tc>
          <w:tcPr>
            <w:tcW w:w="642" w:type="pct"/>
          </w:tcPr>
          <w:p w14:paraId="128FF42B" w14:textId="77777777" w:rsidR="003A1B2C" w:rsidRPr="00147269" w:rsidRDefault="003A1B2C" w:rsidP="00DC693C">
            <w:pPr>
              <w:spacing w:before="40" w:afterLines="40" w:after="96"/>
              <w:rPr>
                <w:rFonts w:ascii="Verdana" w:hAnsi="Verdana"/>
              </w:rPr>
            </w:pPr>
          </w:p>
        </w:tc>
        <w:tc>
          <w:tcPr>
            <w:tcW w:w="4358" w:type="pct"/>
          </w:tcPr>
          <w:p w14:paraId="3796C86C" w14:textId="77777777" w:rsidR="003A1B2C" w:rsidRDefault="003A1B2C" w:rsidP="00DC693C">
            <w:pPr>
              <w:spacing w:before="40" w:afterLines="40" w:after="96"/>
              <w:rPr>
                <w:rFonts w:ascii="Verdana" w:hAnsi="Verdana"/>
              </w:rPr>
            </w:pPr>
            <w:r w:rsidRPr="00147269">
              <w:rPr>
                <w:rFonts w:ascii="Verdana" w:hAnsi="Verdana"/>
              </w:rPr>
              <w:t xml:space="preserve">Dementia in: </w:t>
            </w:r>
            <w:r w:rsidRPr="00147269">
              <w:rPr>
                <w:rFonts w:ascii="Verdana" w:hAnsi="Verdana"/>
              </w:rPr>
              <w:br/>
              <w:t xml:space="preserve">· paralysis </w:t>
            </w:r>
            <w:proofErr w:type="spellStart"/>
            <w:r w:rsidRPr="00147269">
              <w:rPr>
                <w:rFonts w:ascii="Verdana" w:hAnsi="Verdana"/>
              </w:rPr>
              <w:t>agitans</w:t>
            </w:r>
            <w:proofErr w:type="spellEnd"/>
            <w:r w:rsidRPr="00147269">
              <w:rPr>
                <w:rFonts w:ascii="Verdana" w:hAnsi="Verdana"/>
              </w:rPr>
              <w:t xml:space="preserve"> </w:t>
            </w:r>
            <w:r w:rsidRPr="00147269">
              <w:rPr>
                <w:rFonts w:ascii="Verdana" w:hAnsi="Verdana"/>
              </w:rPr>
              <w:br/>
              <w:t xml:space="preserve">· parkinsonism </w:t>
            </w:r>
          </w:p>
        </w:tc>
      </w:tr>
      <w:tr w:rsidR="003A1B2C" w14:paraId="794FF8DC" w14:textId="77777777" w:rsidTr="00DC693C">
        <w:tc>
          <w:tcPr>
            <w:tcW w:w="642" w:type="pct"/>
          </w:tcPr>
          <w:p w14:paraId="73DD2D7C"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F02.4* </w:t>
            </w:r>
          </w:p>
        </w:tc>
        <w:tc>
          <w:tcPr>
            <w:tcW w:w="4358" w:type="pct"/>
          </w:tcPr>
          <w:p w14:paraId="0726DF44" w14:textId="77777777" w:rsidR="003A1B2C" w:rsidRDefault="003A1B2C" w:rsidP="00DC693C">
            <w:pPr>
              <w:spacing w:before="40" w:afterLines="40" w:after="96"/>
              <w:rPr>
                <w:rFonts w:ascii="Verdana" w:hAnsi="Verdana"/>
              </w:rPr>
            </w:pPr>
            <w:r w:rsidRPr="00147269">
              <w:rPr>
                <w:rFonts w:ascii="Verdana" w:hAnsi="Verdana"/>
                <w:b/>
                <w:bCs/>
              </w:rPr>
              <w:t xml:space="preserve">Dementia in human immunodeficiency virus [HIV] disease </w:t>
            </w:r>
          </w:p>
        </w:tc>
      </w:tr>
      <w:tr w:rsidR="003A1B2C" w14:paraId="5EA25F17" w14:textId="77777777" w:rsidTr="00DC693C">
        <w:tc>
          <w:tcPr>
            <w:tcW w:w="642" w:type="pct"/>
          </w:tcPr>
          <w:p w14:paraId="0C0B02DE" w14:textId="77777777" w:rsidR="003A1B2C" w:rsidRPr="00147269" w:rsidRDefault="003A1B2C" w:rsidP="00DC693C">
            <w:pPr>
              <w:spacing w:before="40" w:afterLines="40" w:after="96"/>
              <w:rPr>
                <w:rFonts w:ascii="Verdana" w:hAnsi="Verdana"/>
              </w:rPr>
            </w:pPr>
            <w:r w:rsidRPr="00147269">
              <w:rPr>
                <w:rFonts w:ascii="Verdana" w:hAnsi="Verdana"/>
                <w:b/>
                <w:bCs/>
              </w:rPr>
              <w:t xml:space="preserve">F02.8* </w:t>
            </w:r>
          </w:p>
        </w:tc>
        <w:tc>
          <w:tcPr>
            <w:tcW w:w="4358" w:type="pct"/>
          </w:tcPr>
          <w:p w14:paraId="1D79A457" w14:textId="77777777" w:rsidR="003A1B2C" w:rsidRDefault="003A1B2C" w:rsidP="00DC693C">
            <w:pPr>
              <w:spacing w:before="40" w:afterLines="40" w:after="96"/>
              <w:rPr>
                <w:rFonts w:ascii="Verdana" w:hAnsi="Verdana"/>
              </w:rPr>
            </w:pPr>
            <w:r w:rsidRPr="00147269">
              <w:rPr>
                <w:rFonts w:ascii="Verdana" w:hAnsi="Verdana"/>
                <w:b/>
                <w:bCs/>
              </w:rPr>
              <w:t xml:space="preserve">Dementia in other specified diseases classified elsewhere </w:t>
            </w:r>
          </w:p>
        </w:tc>
      </w:tr>
      <w:tr w:rsidR="003A1B2C" w14:paraId="37BECEEE" w14:textId="77777777" w:rsidTr="00DC693C">
        <w:tc>
          <w:tcPr>
            <w:tcW w:w="642" w:type="pct"/>
          </w:tcPr>
          <w:p w14:paraId="1626EC1F" w14:textId="77777777" w:rsidR="003A1B2C" w:rsidRPr="00147269" w:rsidRDefault="003A1B2C" w:rsidP="00DC693C">
            <w:pPr>
              <w:spacing w:before="40" w:afterLines="40" w:after="96"/>
              <w:rPr>
                <w:rFonts w:ascii="Verdana" w:hAnsi="Verdana"/>
              </w:rPr>
            </w:pPr>
          </w:p>
        </w:tc>
        <w:tc>
          <w:tcPr>
            <w:tcW w:w="4358" w:type="pct"/>
          </w:tcPr>
          <w:p w14:paraId="6E3D10EA" w14:textId="77777777" w:rsidR="003A1B2C" w:rsidRDefault="003A1B2C" w:rsidP="00DC693C">
            <w:pPr>
              <w:spacing w:before="40" w:afterLines="40" w:after="96"/>
              <w:rPr>
                <w:rFonts w:ascii="Verdana" w:hAnsi="Verdana"/>
              </w:rPr>
            </w:pPr>
            <w:r w:rsidRPr="00147269">
              <w:rPr>
                <w:rFonts w:ascii="Verdana" w:hAnsi="Verdana"/>
              </w:rPr>
              <w:t xml:space="preserve">Dementia in: </w:t>
            </w:r>
            <w:r w:rsidRPr="00147269">
              <w:rPr>
                <w:rFonts w:ascii="Verdana" w:hAnsi="Verdana"/>
              </w:rPr>
              <w:br/>
              <w:t xml:space="preserve">· cerebral lipidosis </w:t>
            </w:r>
            <w:r w:rsidRPr="00147269">
              <w:rPr>
                <w:rFonts w:ascii="Verdana" w:hAnsi="Verdana"/>
              </w:rPr>
              <w:br/>
              <w:t xml:space="preserve">· epilepsy </w:t>
            </w:r>
            <w:r w:rsidRPr="00147269">
              <w:rPr>
                <w:rFonts w:ascii="Verdana" w:hAnsi="Verdana"/>
              </w:rPr>
              <w:br/>
              <w:t xml:space="preserve">· hepatolenticular degeneration </w:t>
            </w:r>
            <w:r w:rsidRPr="00147269">
              <w:rPr>
                <w:rFonts w:ascii="Verdana" w:hAnsi="Verdana"/>
              </w:rPr>
              <w:br/>
              <w:t xml:space="preserve">· hypercalcaemia </w:t>
            </w:r>
            <w:r w:rsidRPr="00147269">
              <w:rPr>
                <w:rFonts w:ascii="Verdana" w:hAnsi="Verdana"/>
              </w:rPr>
              <w:br/>
              <w:t xml:space="preserve">· hypothyroidism, acquired </w:t>
            </w:r>
            <w:r w:rsidRPr="00147269">
              <w:rPr>
                <w:rFonts w:ascii="Verdana" w:hAnsi="Verdana"/>
              </w:rPr>
              <w:br/>
              <w:t xml:space="preserve">· intoxications </w:t>
            </w:r>
            <w:r w:rsidRPr="00147269">
              <w:rPr>
                <w:rFonts w:ascii="Verdana" w:hAnsi="Verdana"/>
              </w:rPr>
              <w:br/>
              <w:t xml:space="preserve">· multiple sclerosis </w:t>
            </w:r>
            <w:r w:rsidRPr="00147269">
              <w:rPr>
                <w:rFonts w:ascii="Verdana" w:hAnsi="Verdana"/>
              </w:rPr>
              <w:br/>
              <w:t xml:space="preserve">· neurosyphilis </w:t>
            </w:r>
            <w:r w:rsidRPr="00147269">
              <w:rPr>
                <w:rFonts w:ascii="Verdana" w:hAnsi="Verdana"/>
              </w:rPr>
              <w:br/>
              <w:t xml:space="preserve">· niacin deficiency [pellagra] </w:t>
            </w:r>
            <w:r w:rsidRPr="00147269">
              <w:rPr>
                <w:rFonts w:ascii="Verdana" w:hAnsi="Verdana"/>
              </w:rPr>
              <w:br/>
              <w:t xml:space="preserve">· polyarteritis nodosa </w:t>
            </w:r>
            <w:r w:rsidRPr="00147269">
              <w:rPr>
                <w:rFonts w:ascii="Verdana" w:hAnsi="Verdana"/>
              </w:rPr>
              <w:br/>
              <w:t xml:space="preserve">· systemic lupus erythematosus </w:t>
            </w:r>
            <w:r w:rsidRPr="00147269">
              <w:rPr>
                <w:rFonts w:ascii="Verdana" w:hAnsi="Verdana"/>
              </w:rPr>
              <w:br/>
              <w:t xml:space="preserve">· trypanosomiasis </w:t>
            </w:r>
            <w:r w:rsidRPr="00147269">
              <w:rPr>
                <w:rFonts w:ascii="Verdana" w:hAnsi="Verdana"/>
              </w:rPr>
              <w:br/>
              <w:t xml:space="preserve">· vitamin B </w:t>
            </w:r>
            <w:r w:rsidRPr="00147269">
              <w:rPr>
                <w:rFonts w:ascii="Verdana" w:hAnsi="Verdana"/>
                <w:vertAlign w:val="subscript"/>
              </w:rPr>
              <w:t xml:space="preserve">12 </w:t>
            </w:r>
            <w:r w:rsidRPr="00147269">
              <w:rPr>
                <w:rFonts w:ascii="Verdana" w:hAnsi="Verdana"/>
              </w:rPr>
              <w:t xml:space="preserve">deficiency </w:t>
            </w:r>
          </w:p>
        </w:tc>
      </w:tr>
      <w:tr w:rsidR="003A1B2C" w14:paraId="7DE5CA11" w14:textId="77777777" w:rsidTr="00DC693C">
        <w:tc>
          <w:tcPr>
            <w:tcW w:w="642" w:type="pct"/>
            <w:tcBorders>
              <w:top w:val="single" w:sz="6" w:space="0" w:color="auto"/>
              <w:left w:val="single" w:sz="4" w:space="0" w:color="auto"/>
              <w:bottom w:val="single" w:sz="6" w:space="0" w:color="auto"/>
              <w:right w:val="single" w:sz="6" w:space="0" w:color="auto"/>
            </w:tcBorders>
            <w:shd w:val="clear" w:color="auto" w:fill="000000"/>
          </w:tcPr>
          <w:p w14:paraId="2E1545EC" w14:textId="77777777" w:rsidR="003A1B2C" w:rsidRPr="00147269" w:rsidRDefault="003A1B2C" w:rsidP="00DC693C">
            <w:pPr>
              <w:spacing w:before="40" w:afterLines="40" w:after="96"/>
              <w:rPr>
                <w:rFonts w:ascii="Verdana" w:hAnsi="Verdana"/>
              </w:rPr>
            </w:pPr>
            <w:r w:rsidRPr="002F03B9">
              <w:rPr>
                <w:rFonts w:ascii="Verdana" w:hAnsi="Verdana"/>
              </w:rPr>
              <w:t xml:space="preserve">F03 </w:t>
            </w:r>
          </w:p>
        </w:tc>
        <w:tc>
          <w:tcPr>
            <w:tcW w:w="4358" w:type="pct"/>
            <w:tcBorders>
              <w:top w:val="single" w:sz="6" w:space="0" w:color="auto"/>
              <w:left w:val="single" w:sz="6" w:space="0" w:color="auto"/>
              <w:bottom w:val="single" w:sz="6" w:space="0" w:color="auto"/>
              <w:right w:val="single" w:sz="4" w:space="0" w:color="auto"/>
            </w:tcBorders>
          </w:tcPr>
          <w:p w14:paraId="012830D3" w14:textId="77777777" w:rsidR="003A1B2C" w:rsidRDefault="003A1B2C" w:rsidP="00DC693C">
            <w:pPr>
              <w:spacing w:before="40" w:afterLines="40" w:after="96"/>
              <w:rPr>
                <w:rFonts w:ascii="Verdana" w:hAnsi="Verdana"/>
              </w:rPr>
            </w:pPr>
            <w:r w:rsidRPr="002F03B9">
              <w:rPr>
                <w:rFonts w:ascii="Verdana" w:hAnsi="Verdana"/>
              </w:rPr>
              <w:t xml:space="preserve">Unspecified dementia </w:t>
            </w:r>
          </w:p>
        </w:tc>
      </w:tr>
      <w:tr w:rsidR="003A1B2C" w14:paraId="37DAAFE6" w14:textId="77777777" w:rsidTr="00DC693C">
        <w:tc>
          <w:tcPr>
            <w:tcW w:w="642" w:type="pct"/>
            <w:tcBorders>
              <w:top w:val="single" w:sz="6" w:space="0" w:color="auto"/>
              <w:left w:val="single" w:sz="4" w:space="0" w:color="auto"/>
              <w:bottom w:val="single" w:sz="6" w:space="0" w:color="auto"/>
              <w:right w:val="single" w:sz="6" w:space="0" w:color="auto"/>
            </w:tcBorders>
          </w:tcPr>
          <w:p w14:paraId="7385EFF3" w14:textId="77777777" w:rsidR="003A1B2C" w:rsidRPr="00147269" w:rsidRDefault="003A1B2C" w:rsidP="00DC693C">
            <w:pPr>
              <w:spacing w:before="40" w:afterLines="40" w:after="96"/>
              <w:rPr>
                <w:rFonts w:ascii="Verdana" w:hAnsi="Verdana"/>
              </w:rPr>
            </w:pPr>
          </w:p>
        </w:tc>
        <w:tc>
          <w:tcPr>
            <w:tcW w:w="4358" w:type="pct"/>
            <w:tcBorders>
              <w:top w:val="single" w:sz="6" w:space="0" w:color="auto"/>
              <w:left w:val="single" w:sz="6" w:space="0" w:color="auto"/>
              <w:bottom w:val="single" w:sz="6" w:space="0" w:color="auto"/>
              <w:right w:val="single" w:sz="4" w:space="0" w:color="auto"/>
            </w:tcBorders>
          </w:tcPr>
          <w:p w14:paraId="745339BB" w14:textId="77777777" w:rsidR="003A1B2C" w:rsidRPr="002F03B9" w:rsidRDefault="003A1B2C" w:rsidP="00DC693C">
            <w:pPr>
              <w:spacing w:before="40" w:afterLines="40" w:after="96"/>
              <w:rPr>
                <w:rFonts w:ascii="Verdana" w:hAnsi="Verdana"/>
              </w:rPr>
            </w:pPr>
            <w:r w:rsidRPr="002F03B9">
              <w:rPr>
                <w:rFonts w:ascii="Verdana" w:hAnsi="Verdana"/>
              </w:rPr>
              <w:t xml:space="preserve">Presenile: </w:t>
            </w:r>
            <w:r w:rsidRPr="002F03B9">
              <w:rPr>
                <w:rFonts w:ascii="Verdana" w:hAnsi="Verdana"/>
              </w:rPr>
              <w:br/>
              <w:t xml:space="preserve">· dementia NOS </w:t>
            </w:r>
            <w:r w:rsidRPr="002F03B9">
              <w:rPr>
                <w:rFonts w:ascii="Verdana" w:hAnsi="Verdana"/>
              </w:rPr>
              <w:br/>
              <w:t xml:space="preserve">· psychosis NOS </w:t>
            </w:r>
            <w:r w:rsidRPr="002F03B9">
              <w:rPr>
                <w:rFonts w:ascii="Verdana" w:hAnsi="Verdana"/>
              </w:rPr>
              <w:br/>
              <w:t xml:space="preserve">Primary degenerative dementia NOS </w:t>
            </w:r>
            <w:r w:rsidRPr="002F03B9">
              <w:rPr>
                <w:rFonts w:ascii="Verdana" w:hAnsi="Verdana"/>
              </w:rPr>
              <w:br/>
              <w:t xml:space="preserve">Senile: </w:t>
            </w:r>
            <w:r w:rsidRPr="002F03B9">
              <w:rPr>
                <w:rFonts w:ascii="Verdana" w:hAnsi="Verdana"/>
              </w:rPr>
              <w:br/>
              <w:t xml:space="preserve">· dementia: </w:t>
            </w:r>
            <w:r w:rsidRPr="002F03B9">
              <w:rPr>
                <w:rFonts w:ascii="Verdana" w:hAnsi="Verdana"/>
              </w:rPr>
              <w:br/>
              <w:t xml:space="preserve">  · NOS </w:t>
            </w:r>
            <w:r w:rsidRPr="002F03B9">
              <w:rPr>
                <w:rFonts w:ascii="Verdana" w:hAnsi="Verdana"/>
              </w:rPr>
              <w:br/>
              <w:t xml:space="preserve">  · depressed or paranoid type </w:t>
            </w:r>
            <w:r w:rsidRPr="002F03B9">
              <w:rPr>
                <w:rFonts w:ascii="Verdana" w:hAnsi="Verdana"/>
              </w:rPr>
              <w:br/>
              <w:t xml:space="preserve">· psychosis NOS </w:t>
            </w:r>
          </w:p>
        </w:tc>
      </w:tr>
      <w:tr w:rsidR="003A1B2C" w14:paraId="310EA6C3" w14:textId="77777777" w:rsidTr="00DC693C">
        <w:tc>
          <w:tcPr>
            <w:tcW w:w="642" w:type="pct"/>
            <w:tcBorders>
              <w:top w:val="single" w:sz="6" w:space="0" w:color="auto"/>
              <w:left w:val="single" w:sz="4" w:space="0" w:color="auto"/>
              <w:bottom w:val="single" w:sz="6" w:space="0" w:color="auto"/>
              <w:right w:val="single" w:sz="6" w:space="0" w:color="auto"/>
            </w:tcBorders>
            <w:shd w:val="clear" w:color="auto" w:fill="000000"/>
          </w:tcPr>
          <w:p w14:paraId="5B9AD2DC" w14:textId="77777777" w:rsidR="003A1B2C" w:rsidRPr="00147269" w:rsidRDefault="003A1B2C" w:rsidP="00DC693C">
            <w:pPr>
              <w:spacing w:before="40" w:afterLines="40" w:after="96"/>
              <w:rPr>
                <w:rFonts w:ascii="Verdana" w:hAnsi="Verdana"/>
              </w:rPr>
            </w:pPr>
            <w:r w:rsidRPr="002F03B9">
              <w:rPr>
                <w:rStyle w:val="Strong"/>
                <w:rFonts w:ascii="Verdana" w:hAnsi="Verdana"/>
              </w:rPr>
              <w:t xml:space="preserve">F04 </w:t>
            </w:r>
          </w:p>
        </w:tc>
        <w:tc>
          <w:tcPr>
            <w:tcW w:w="4358" w:type="pct"/>
            <w:tcBorders>
              <w:top w:val="single" w:sz="6" w:space="0" w:color="auto"/>
              <w:left w:val="single" w:sz="6" w:space="0" w:color="auto"/>
              <w:bottom w:val="single" w:sz="6" w:space="0" w:color="auto"/>
              <w:right w:val="single" w:sz="4" w:space="0" w:color="auto"/>
            </w:tcBorders>
          </w:tcPr>
          <w:p w14:paraId="5D9826A0" w14:textId="77777777" w:rsidR="003A1B2C" w:rsidRDefault="003A1B2C" w:rsidP="00DC693C">
            <w:pPr>
              <w:spacing w:before="40" w:afterLines="40" w:after="96"/>
              <w:rPr>
                <w:rFonts w:ascii="Verdana" w:hAnsi="Verdana"/>
              </w:rPr>
            </w:pPr>
            <w:proofErr w:type="gramStart"/>
            <w:r w:rsidRPr="002F03B9">
              <w:rPr>
                <w:rStyle w:val="Strong"/>
                <w:rFonts w:ascii="Verdana" w:hAnsi="Verdana"/>
              </w:rPr>
              <w:t>Organic amnesic syndrome,</w:t>
            </w:r>
            <w:proofErr w:type="gramEnd"/>
            <w:r w:rsidRPr="002F03B9">
              <w:rPr>
                <w:rStyle w:val="Strong"/>
                <w:rFonts w:ascii="Verdana" w:hAnsi="Verdana"/>
              </w:rPr>
              <w:t xml:space="preserve"> not induced by alcohol and other psychoactive substances </w:t>
            </w:r>
          </w:p>
        </w:tc>
      </w:tr>
      <w:tr w:rsidR="003A1B2C" w14:paraId="1FA86A67" w14:textId="77777777" w:rsidTr="00DC693C">
        <w:tc>
          <w:tcPr>
            <w:tcW w:w="642" w:type="pct"/>
            <w:tcBorders>
              <w:top w:val="single" w:sz="6" w:space="0" w:color="auto"/>
              <w:left w:val="single" w:sz="4" w:space="0" w:color="auto"/>
              <w:bottom w:val="single" w:sz="6" w:space="0" w:color="auto"/>
              <w:right w:val="single" w:sz="6" w:space="0" w:color="auto"/>
            </w:tcBorders>
          </w:tcPr>
          <w:p w14:paraId="1A204A21" w14:textId="77777777" w:rsidR="003A1B2C" w:rsidRPr="00147269" w:rsidRDefault="003A1B2C" w:rsidP="00DC693C">
            <w:pPr>
              <w:spacing w:before="40" w:afterLines="40" w:after="96"/>
              <w:rPr>
                <w:rFonts w:ascii="Verdana" w:hAnsi="Verdana"/>
              </w:rPr>
            </w:pPr>
          </w:p>
        </w:tc>
        <w:tc>
          <w:tcPr>
            <w:tcW w:w="4358" w:type="pct"/>
            <w:tcBorders>
              <w:top w:val="single" w:sz="6" w:space="0" w:color="auto"/>
              <w:left w:val="single" w:sz="6" w:space="0" w:color="auto"/>
              <w:bottom w:val="single" w:sz="6" w:space="0" w:color="auto"/>
              <w:right w:val="single" w:sz="4" w:space="0" w:color="auto"/>
            </w:tcBorders>
          </w:tcPr>
          <w:p w14:paraId="63C88BCF" w14:textId="77777777" w:rsidR="003A1B2C" w:rsidRPr="002F03B9" w:rsidRDefault="003A1B2C" w:rsidP="00DC693C">
            <w:pPr>
              <w:spacing w:before="40" w:afterLines="40" w:after="96"/>
              <w:rPr>
                <w:rFonts w:ascii="Verdana" w:hAnsi="Verdana"/>
              </w:rPr>
            </w:pPr>
            <w:r w:rsidRPr="002F03B9">
              <w:rPr>
                <w:rFonts w:ascii="Verdana" w:hAnsi="Verdana"/>
              </w:rPr>
              <w:t xml:space="preserve">Korsakov's psychosis or syndrome, </w:t>
            </w:r>
            <w:proofErr w:type="spellStart"/>
            <w:r w:rsidRPr="002F03B9">
              <w:rPr>
                <w:rFonts w:ascii="Verdana" w:hAnsi="Verdana"/>
              </w:rPr>
              <w:t>nonalcoholic</w:t>
            </w:r>
            <w:proofErr w:type="spellEnd"/>
            <w:r w:rsidRPr="002F03B9">
              <w:rPr>
                <w:rFonts w:ascii="Verdana" w:hAnsi="Verdana"/>
              </w:rPr>
              <w:t xml:space="preserve"> </w:t>
            </w:r>
          </w:p>
        </w:tc>
      </w:tr>
      <w:tr w:rsidR="003A1B2C" w14:paraId="185C9341" w14:textId="77777777" w:rsidTr="00DC693C">
        <w:tc>
          <w:tcPr>
            <w:tcW w:w="642" w:type="pct"/>
            <w:tcBorders>
              <w:top w:val="single" w:sz="6" w:space="0" w:color="auto"/>
              <w:left w:val="single" w:sz="4" w:space="0" w:color="auto"/>
              <w:bottom w:val="single" w:sz="6" w:space="0" w:color="auto"/>
              <w:right w:val="single" w:sz="6" w:space="0" w:color="auto"/>
            </w:tcBorders>
          </w:tcPr>
          <w:p w14:paraId="1B06C1F8" w14:textId="77777777" w:rsidR="003A1B2C" w:rsidRPr="00147269" w:rsidRDefault="003A1B2C" w:rsidP="00DC693C">
            <w:pPr>
              <w:spacing w:before="40" w:afterLines="40" w:after="96"/>
              <w:rPr>
                <w:rFonts w:ascii="Verdana" w:hAnsi="Verdana"/>
              </w:rPr>
            </w:pPr>
            <w:r w:rsidRPr="002F03B9">
              <w:rPr>
                <w:rFonts w:ascii="Verdana" w:hAnsi="Verdana"/>
              </w:rPr>
              <w:t xml:space="preserve">F05.1 </w:t>
            </w:r>
          </w:p>
        </w:tc>
        <w:tc>
          <w:tcPr>
            <w:tcW w:w="4358" w:type="pct"/>
            <w:tcBorders>
              <w:top w:val="single" w:sz="6" w:space="0" w:color="auto"/>
              <w:left w:val="single" w:sz="6" w:space="0" w:color="auto"/>
              <w:bottom w:val="single" w:sz="6" w:space="0" w:color="auto"/>
              <w:right w:val="single" w:sz="4" w:space="0" w:color="auto"/>
            </w:tcBorders>
          </w:tcPr>
          <w:p w14:paraId="6D4C04AF" w14:textId="77777777" w:rsidR="003A1B2C" w:rsidRDefault="003A1B2C" w:rsidP="00DC693C">
            <w:pPr>
              <w:spacing w:before="40" w:afterLines="40" w:after="96"/>
              <w:rPr>
                <w:rFonts w:ascii="Verdana" w:hAnsi="Verdana"/>
              </w:rPr>
            </w:pPr>
            <w:r w:rsidRPr="002F03B9">
              <w:rPr>
                <w:rFonts w:ascii="Verdana" w:hAnsi="Verdana"/>
              </w:rPr>
              <w:t xml:space="preserve">Delirium superimposed on dementia </w:t>
            </w:r>
          </w:p>
        </w:tc>
      </w:tr>
      <w:tr w:rsidR="003A1B2C" w14:paraId="25849A9A" w14:textId="77777777" w:rsidTr="00DC693C">
        <w:tc>
          <w:tcPr>
            <w:tcW w:w="642" w:type="pct"/>
            <w:tcBorders>
              <w:top w:val="single" w:sz="6" w:space="0" w:color="auto"/>
              <w:left w:val="single" w:sz="4" w:space="0" w:color="auto"/>
              <w:bottom w:val="single" w:sz="6" w:space="0" w:color="auto"/>
              <w:right w:val="single" w:sz="6" w:space="0" w:color="auto"/>
            </w:tcBorders>
          </w:tcPr>
          <w:p w14:paraId="3289EAD2" w14:textId="77777777" w:rsidR="003A1B2C" w:rsidRPr="00147269" w:rsidRDefault="003A1B2C" w:rsidP="00DC693C">
            <w:pPr>
              <w:spacing w:before="40" w:afterLines="40" w:after="96"/>
              <w:rPr>
                <w:rFonts w:ascii="Verdana" w:hAnsi="Verdana"/>
              </w:rPr>
            </w:pPr>
            <w:r w:rsidRPr="002F03B9">
              <w:rPr>
                <w:rFonts w:ascii="Verdana" w:hAnsi="Verdana"/>
              </w:rPr>
              <w:t xml:space="preserve">F07.2 </w:t>
            </w:r>
          </w:p>
        </w:tc>
        <w:tc>
          <w:tcPr>
            <w:tcW w:w="4358" w:type="pct"/>
            <w:tcBorders>
              <w:top w:val="single" w:sz="6" w:space="0" w:color="auto"/>
              <w:left w:val="single" w:sz="6" w:space="0" w:color="auto"/>
              <w:bottom w:val="single" w:sz="6" w:space="0" w:color="auto"/>
              <w:right w:val="single" w:sz="4" w:space="0" w:color="auto"/>
            </w:tcBorders>
          </w:tcPr>
          <w:p w14:paraId="70025BB1" w14:textId="77777777" w:rsidR="003A1B2C" w:rsidRDefault="003A1B2C" w:rsidP="00DC693C">
            <w:pPr>
              <w:spacing w:before="40" w:afterLines="40" w:after="96"/>
              <w:rPr>
                <w:rFonts w:ascii="Verdana" w:hAnsi="Verdana"/>
              </w:rPr>
            </w:pPr>
            <w:proofErr w:type="spellStart"/>
            <w:r w:rsidRPr="002F03B9">
              <w:rPr>
                <w:rFonts w:ascii="Verdana" w:hAnsi="Verdana"/>
              </w:rPr>
              <w:t>Postconcussional</w:t>
            </w:r>
            <w:proofErr w:type="spellEnd"/>
            <w:r w:rsidRPr="002F03B9">
              <w:rPr>
                <w:rFonts w:ascii="Verdana" w:hAnsi="Verdana"/>
              </w:rPr>
              <w:t xml:space="preserve"> syndrome </w:t>
            </w:r>
          </w:p>
        </w:tc>
      </w:tr>
      <w:tr w:rsidR="003A1B2C" w14:paraId="3A6FA6F3" w14:textId="77777777" w:rsidTr="00DC693C">
        <w:tc>
          <w:tcPr>
            <w:tcW w:w="642" w:type="pct"/>
            <w:tcBorders>
              <w:top w:val="single" w:sz="6" w:space="0" w:color="auto"/>
              <w:left w:val="single" w:sz="4" w:space="0" w:color="auto"/>
              <w:bottom w:val="single" w:sz="6" w:space="0" w:color="auto"/>
              <w:right w:val="single" w:sz="6" w:space="0" w:color="auto"/>
            </w:tcBorders>
          </w:tcPr>
          <w:p w14:paraId="6B2BBED0" w14:textId="77777777" w:rsidR="003A1B2C" w:rsidRPr="00147269" w:rsidRDefault="003A1B2C" w:rsidP="00DC693C">
            <w:pPr>
              <w:spacing w:before="40" w:afterLines="40" w:after="96"/>
              <w:rPr>
                <w:rFonts w:ascii="Verdana" w:hAnsi="Verdana"/>
              </w:rPr>
            </w:pPr>
          </w:p>
        </w:tc>
        <w:tc>
          <w:tcPr>
            <w:tcW w:w="4358" w:type="pct"/>
            <w:tcBorders>
              <w:top w:val="single" w:sz="6" w:space="0" w:color="auto"/>
              <w:left w:val="single" w:sz="6" w:space="0" w:color="auto"/>
              <w:bottom w:val="single" w:sz="6" w:space="0" w:color="auto"/>
              <w:right w:val="single" w:sz="4" w:space="0" w:color="auto"/>
            </w:tcBorders>
          </w:tcPr>
          <w:p w14:paraId="08442C99" w14:textId="77777777" w:rsidR="003A1B2C" w:rsidRPr="002F03B9" w:rsidRDefault="003A1B2C" w:rsidP="00DC693C">
            <w:pPr>
              <w:spacing w:before="40" w:afterLines="40" w:after="96"/>
              <w:rPr>
                <w:rFonts w:ascii="Verdana" w:hAnsi="Verdana"/>
              </w:rPr>
            </w:pPr>
            <w:proofErr w:type="spellStart"/>
            <w:r w:rsidRPr="002F03B9">
              <w:rPr>
                <w:rFonts w:ascii="Verdana" w:hAnsi="Verdana"/>
              </w:rPr>
              <w:t>Postcontusional</w:t>
            </w:r>
            <w:proofErr w:type="spellEnd"/>
            <w:r w:rsidRPr="002F03B9">
              <w:rPr>
                <w:rFonts w:ascii="Verdana" w:hAnsi="Verdana"/>
              </w:rPr>
              <w:t xml:space="preserve"> syndrome (encephalopathy) </w:t>
            </w:r>
            <w:r w:rsidRPr="002F03B9">
              <w:rPr>
                <w:rFonts w:ascii="Verdana" w:hAnsi="Verdana"/>
              </w:rPr>
              <w:br/>
              <w:t xml:space="preserve">Post-traumatic brain syndrome, nonpsychotic </w:t>
            </w:r>
          </w:p>
        </w:tc>
      </w:tr>
      <w:tr w:rsidR="003A1B2C" w14:paraId="5120A166" w14:textId="77777777" w:rsidTr="00DC693C">
        <w:tc>
          <w:tcPr>
            <w:tcW w:w="642" w:type="pct"/>
            <w:tcBorders>
              <w:top w:val="single" w:sz="6" w:space="0" w:color="auto"/>
              <w:left w:val="single" w:sz="4" w:space="0" w:color="auto"/>
              <w:bottom w:val="single" w:sz="6" w:space="0" w:color="auto"/>
              <w:right w:val="single" w:sz="6" w:space="0" w:color="auto"/>
            </w:tcBorders>
          </w:tcPr>
          <w:p w14:paraId="6864890C" w14:textId="77777777" w:rsidR="003A1B2C" w:rsidRPr="002F03B9" w:rsidRDefault="003A1B2C" w:rsidP="00DC693C">
            <w:pPr>
              <w:spacing w:before="40" w:afterLines="40" w:after="96"/>
              <w:rPr>
                <w:rFonts w:ascii="Verdana" w:hAnsi="Verdana"/>
              </w:rPr>
            </w:pPr>
            <w:r w:rsidRPr="002F03B9">
              <w:rPr>
                <w:rFonts w:ascii="Verdana" w:hAnsi="Verdana"/>
              </w:rPr>
              <w:lastRenderedPageBreak/>
              <w:t>F10.6</w:t>
            </w:r>
          </w:p>
          <w:p w14:paraId="73EA8A37" w14:textId="77777777" w:rsidR="003A1B2C" w:rsidRPr="002F03B9" w:rsidRDefault="003A1B2C" w:rsidP="00DC693C">
            <w:pPr>
              <w:spacing w:before="40" w:afterLines="40" w:after="96"/>
              <w:rPr>
                <w:rFonts w:ascii="Verdana" w:hAnsi="Verdana"/>
              </w:rPr>
            </w:pPr>
            <w:r w:rsidRPr="002F03B9">
              <w:rPr>
                <w:rFonts w:ascii="Verdana" w:hAnsi="Verdana"/>
              </w:rPr>
              <w:t>F11.6</w:t>
            </w:r>
          </w:p>
          <w:p w14:paraId="07C55FA9" w14:textId="77777777" w:rsidR="003A1B2C" w:rsidRPr="002F03B9" w:rsidRDefault="003A1B2C" w:rsidP="00DC693C">
            <w:pPr>
              <w:spacing w:before="40" w:afterLines="40" w:after="96"/>
              <w:rPr>
                <w:rFonts w:ascii="Verdana" w:hAnsi="Verdana"/>
              </w:rPr>
            </w:pPr>
            <w:r w:rsidRPr="002F03B9">
              <w:rPr>
                <w:rFonts w:ascii="Verdana" w:hAnsi="Verdana"/>
              </w:rPr>
              <w:t>F13.6</w:t>
            </w:r>
          </w:p>
          <w:p w14:paraId="39F39DA7" w14:textId="77777777" w:rsidR="003A1B2C" w:rsidRPr="002F03B9" w:rsidRDefault="003A1B2C" w:rsidP="00DC693C">
            <w:pPr>
              <w:spacing w:before="40" w:afterLines="40" w:after="96"/>
              <w:rPr>
                <w:rFonts w:ascii="Verdana" w:hAnsi="Verdana"/>
              </w:rPr>
            </w:pPr>
            <w:r w:rsidRPr="002F03B9">
              <w:rPr>
                <w:rFonts w:ascii="Verdana" w:hAnsi="Verdana"/>
              </w:rPr>
              <w:t>F14.6</w:t>
            </w:r>
          </w:p>
          <w:p w14:paraId="51F3DF8A" w14:textId="77777777" w:rsidR="003A1B2C" w:rsidRPr="002F03B9" w:rsidRDefault="003A1B2C" w:rsidP="00DC693C">
            <w:pPr>
              <w:spacing w:before="40" w:afterLines="40" w:after="96"/>
              <w:rPr>
                <w:rFonts w:ascii="Verdana" w:hAnsi="Verdana"/>
              </w:rPr>
            </w:pPr>
            <w:r w:rsidRPr="002F03B9">
              <w:rPr>
                <w:rFonts w:ascii="Verdana" w:hAnsi="Verdana"/>
              </w:rPr>
              <w:t>F15.6</w:t>
            </w:r>
          </w:p>
          <w:p w14:paraId="13D3A31A" w14:textId="77777777" w:rsidR="003A1B2C" w:rsidRPr="002F03B9" w:rsidRDefault="003A1B2C" w:rsidP="00DC693C">
            <w:pPr>
              <w:spacing w:before="40" w:afterLines="40" w:after="96"/>
              <w:rPr>
                <w:rFonts w:ascii="Verdana" w:hAnsi="Verdana"/>
              </w:rPr>
            </w:pPr>
            <w:r w:rsidRPr="002F03B9">
              <w:rPr>
                <w:rFonts w:ascii="Verdana" w:hAnsi="Verdana"/>
              </w:rPr>
              <w:t>F16.6</w:t>
            </w:r>
          </w:p>
          <w:p w14:paraId="3924DA7D" w14:textId="77777777" w:rsidR="003A1B2C" w:rsidRPr="002F03B9" w:rsidRDefault="003A1B2C" w:rsidP="00DC693C">
            <w:pPr>
              <w:spacing w:before="40" w:afterLines="40" w:after="96"/>
              <w:rPr>
                <w:rFonts w:ascii="Verdana" w:hAnsi="Verdana"/>
              </w:rPr>
            </w:pPr>
            <w:r w:rsidRPr="002F03B9">
              <w:rPr>
                <w:rFonts w:ascii="Verdana" w:hAnsi="Verdana"/>
              </w:rPr>
              <w:t>F17.6</w:t>
            </w:r>
          </w:p>
          <w:p w14:paraId="55DEB02C" w14:textId="77777777" w:rsidR="003A1B2C" w:rsidRPr="002F03B9" w:rsidRDefault="003A1B2C" w:rsidP="00DC693C">
            <w:pPr>
              <w:spacing w:before="40" w:afterLines="40" w:after="96"/>
              <w:rPr>
                <w:rFonts w:ascii="Verdana" w:hAnsi="Verdana"/>
              </w:rPr>
            </w:pPr>
            <w:r w:rsidRPr="002F03B9">
              <w:rPr>
                <w:rFonts w:ascii="Verdana" w:hAnsi="Verdana"/>
              </w:rPr>
              <w:t>F18.6</w:t>
            </w:r>
          </w:p>
          <w:p w14:paraId="5B195BC1" w14:textId="77777777" w:rsidR="003A1B2C" w:rsidRPr="002F03B9" w:rsidRDefault="003A1B2C" w:rsidP="00DC693C">
            <w:pPr>
              <w:spacing w:before="40" w:afterLines="40" w:after="96"/>
              <w:rPr>
                <w:rFonts w:ascii="Verdana" w:hAnsi="Verdana"/>
              </w:rPr>
            </w:pPr>
            <w:r w:rsidRPr="002F03B9">
              <w:rPr>
                <w:rFonts w:ascii="Verdana" w:hAnsi="Verdana"/>
              </w:rPr>
              <w:t>F19.6</w:t>
            </w:r>
          </w:p>
        </w:tc>
        <w:tc>
          <w:tcPr>
            <w:tcW w:w="4358" w:type="pct"/>
            <w:tcBorders>
              <w:top w:val="single" w:sz="6" w:space="0" w:color="auto"/>
              <w:left w:val="single" w:sz="6" w:space="0" w:color="auto"/>
              <w:bottom w:val="single" w:sz="6" w:space="0" w:color="auto"/>
              <w:right w:val="single" w:sz="4" w:space="0" w:color="auto"/>
            </w:tcBorders>
          </w:tcPr>
          <w:p w14:paraId="76E1D7CC" w14:textId="77777777" w:rsidR="003A1B2C" w:rsidRPr="002F03B9" w:rsidRDefault="003A1B2C" w:rsidP="00DC693C">
            <w:pPr>
              <w:spacing w:before="40" w:afterLines="40" w:after="96"/>
              <w:rPr>
                <w:rFonts w:ascii="Verdana" w:hAnsi="Verdana"/>
              </w:rPr>
            </w:pPr>
            <w:r w:rsidRPr="00147269">
              <w:rPr>
                <w:rFonts w:ascii="Verdana" w:hAnsi="Verdana"/>
              </w:rPr>
              <w:t xml:space="preserve">Amnestic disorder, alcohol- or drug-induced </w:t>
            </w:r>
            <w:r w:rsidRPr="00147269">
              <w:rPr>
                <w:rFonts w:ascii="Verdana" w:hAnsi="Verdana"/>
              </w:rPr>
              <w:br/>
              <w:t>Korsakov's psychosis or syndrome, alcohol- or other psychoactive substance-induced or unspecified</w:t>
            </w:r>
          </w:p>
        </w:tc>
      </w:tr>
      <w:tr w:rsidR="003A1B2C" w14:paraId="7FC14E12" w14:textId="77777777" w:rsidTr="00DC693C">
        <w:tc>
          <w:tcPr>
            <w:tcW w:w="642" w:type="pct"/>
            <w:tcBorders>
              <w:top w:val="single" w:sz="6" w:space="0" w:color="auto"/>
              <w:left w:val="single" w:sz="4" w:space="0" w:color="auto"/>
              <w:bottom w:val="single" w:sz="6" w:space="0" w:color="auto"/>
              <w:right w:val="single" w:sz="6" w:space="0" w:color="auto"/>
            </w:tcBorders>
          </w:tcPr>
          <w:p w14:paraId="6BDC9C4B" w14:textId="77777777" w:rsidR="003A1B2C" w:rsidRPr="00147269" w:rsidRDefault="003A1B2C" w:rsidP="00DC693C">
            <w:pPr>
              <w:spacing w:before="40" w:afterLines="40" w:after="96"/>
              <w:rPr>
                <w:rFonts w:ascii="Verdana" w:hAnsi="Verdana"/>
              </w:rPr>
            </w:pPr>
            <w:r w:rsidRPr="002F03B9">
              <w:rPr>
                <w:rFonts w:ascii="Verdana" w:hAnsi="Verdana"/>
              </w:rPr>
              <w:t xml:space="preserve">G30.0 </w:t>
            </w:r>
          </w:p>
        </w:tc>
        <w:tc>
          <w:tcPr>
            <w:tcW w:w="4358" w:type="pct"/>
            <w:tcBorders>
              <w:top w:val="single" w:sz="6" w:space="0" w:color="auto"/>
              <w:left w:val="single" w:sz="6" w:space="0" w:color="auto"/>
              <w:bottom w:val="single" w:sz="6" w:space="0" w:color="auto"/>
              <w:right w:val="single" w:sz="4" w:space="0" w:color="auto"/>
            </w:tcBorders>
          </w:tcPr>
          <w:p w14:paraId="0964EC13" w14:textId="77777777" w:rsidR="003A1B2C" w:rsidRDefault="003A1B2C" w:rsidP="00DC693C">
            <w:pPr>
              <w:spacing w:before="40" w:afterLines="40" w:after="96"/>
              <w:rPr>
                <w:rFonts w:ascii="Verdana" w:hAnsi="Verdana"/>
              </w:rPr>
            </w:pPr>
            <w:r w:rsidRPr="002F03B9">
              <w:rPr>
                <w:rFonts w:ascii="Verdana" w:hAnsi="Verdana"/>
              </w:rPr>
              <w:t xml:space="preserve">Alzheimer's disease with early onset </w:t>
            </w:r>
          </w:p>
        </w:tc>
      </w:tr>
      <w:tr w:rsidR="003A1B2C" w14:paraId="041FFCA6" w14:textId="77777777" w:rsidTr="00DC693C">
        <w:tc>
          <w:tcPr>
            <w:tcW w:w="642" w:type="pct"/>
            <w:tcBorders>
              <w:top w:val="single" w:sz="6" w:space="0" w:color="auto"/>
              <w:left w:val="single" w:sz="4" w:space="0" w:color="auto"/>
              <w:bottom w:val="single" w:sz="6" w:space="0" w:color="auto"/>
              <w:right w:val="single" w:sz="6" w:space="0" w:color="auto"/>
            </w:tcBorders>
          </w:tcPr>
          <w:p w14:paraId="35DCF915" w14:textId="77777777" w:rsidR="003A1B2C" w:rsidRPr="00147269" w:rsidRDefault="003A1B2C" w:rsidP="00DC693C">
            <w:pPr>
              <w:spacing w:before="40" w:afterLines="40" w:after="96"/>
              <w:rPr>
                <w:rFonts w:ascii="Verdana" w:hAnsi="Verdana"/>
              </w:rPr>
            </w:pPr>
            <w:r w:rsidRPr="002F03B9">
              <w:rPr>
                <w:rFonts w:ascii="Verdana" w:hAnsi="Verdana"/>
              </w:rPr>
              <w:t xml:space="preserve">G30.1 </w:t>
            </w:r>
          </w:p>
        </w:tc>
        <w:tc>
          <w:tcPr>
            <w:tcW w:w="4358" w:type="pct"/>
            <w:tcBorders>
              <w:top w:val="single" w:sz="6" w:space="0" w:color="auto"/>
              <w:left w:val="single" w:sz="6" w:space="0" w:color="auto"/>
              <w:bottom w:val="single" w:sz="6" w:space="0" w:color="auto"/>
              <w:right w:val="single" w:sz="4" w:space="0" w:color="auto"/>
            </w:tcBorders>
          </w:tcPr>
          <w:p w14:paraId="794C6DDF" w14:textId="77777777" w:rsidR="003A1B2C" w:rsidRDefault="003A1B2C" w:rsidP="00DC693C">
            <w:pPr>
              <w:spacing w:before="40" w:afterLines="40" w:after="96"/>
              <w:rPr>
                <w:rFonts w:ascii="Verdana" w:hAnsi="Verdana"/>
              </w:rPr>
            </w:pPr>
            <w:r w:rsidRPr="002F03B9">
              <w:rPr>
                <w:rFonts w:ascii="Verdana" w:hAnsi="Verdana"/>
              </w:rPr>
              <w:t xml:space="preserve">Alzheimer's disease with late onset </w:t>
            </w:r>
          </w:p>
        </w:tc>
      </w:tr>
      <w:tr w:rsidR="003A1B2C" w14:paraId="0ADE77FB" w14:textId="77777777" w:rsidTr="00DC693C">
        <w:tc>
          <w:tcPr>
            <w:tcW w:w="642" w:type="pct"/>
            <w:tcBorders>
              <w:top w:val="single" w:sz="6" w:space="0" w:color="auto"/>
              <w:left w:val="single" w:sz="4" w:space="0" w:color="auto"/>
              <w:bottom w:val="single" w:sz="6" w:space="0" w:color="auto"/>
              <w:right w:val="single" w:sz="6" w:space="0" w:color="auto"/>
            </w:tcBorders>
          </w:tcPr>
          <w:p w14:paraId="5A2C30DD" w14:textId="77777777" w:rsidR="003A1B2C" w:rsidRPr="00147269" w:rsidRDefault="003A1B2C" w:rsidP="00DC693C">
            <w:pPr>
              <w:spacing w:before="40" w:afterLines="40" w:after="96"/>
              <w:rPr>
                <w:rFonts w:ascii="Verdana" w:hAnsi="Verdana"/>
              </w:rPr>
            </w:pPr>
            <w:r w:rsidRPr="002F03B9">
              <w:rPr>
                <w:rFonts w:ascii="Verdana" w:hAnsi="Verdana"/>
              </w:rPr>
              <w:t xml:space="preserve">G30.8 </w:t>
            </w:r>
          </w:p>
        </w:tc>
        <w:tc>
          <w:tcPr>
            <w:tcW w:w="4358" w:type="pct"/>
            <w:tcBorders>
              <w:top w:val="single" w:sz="6" w:space="0" w:color="auto"/>
              <w:left w:val="single" w:sz="6" w:space="0" w:color="auto"/>
              <w:bottom w:val="single" w:sz="6" w:space="0" w:color="auto"/>
              <w:right w:val="single" w:sz="4" w:space="0" w:color="auto"/>
            </w:tcBorders>
          </w:tcPr>
          <w:p w14:paraId="6C5B6FD7" w14:textId="77777777" w:rsidR="003A1B2C" w:rsidRDefault="003A1B2C" w:rsidP="00DC693C">
            <w:pPr>
              <w:spacing w:before="40" w:afterLines="40" w:after="96"/>
              <w:rPr>
                <w:rFonts w:ascii="Verdana" w:hAnsi="Verdana"/>
              </w:rPr>
            </w:pPr>
            <w:r w:rsidRPr="002F03B9">
              <w:rPr>
                <w:rFonts w:ascii="Verdana" w:hAnsi="Verdana"/>
              </w:rPr>
              <w:t xml:space="preserve">Other Alzheimer's disease </w:t>
            </w:r>
          </w:p>
        </w:tc>
      </w:tr>
      <w:tr w:rsidR="003A1B2C" w14:paraId="0AD641B9" w14:textId="77777777" w:rsidTr="00DC693C">
        <w:tc>
          <w:tcPr>
            <w:tcW w:w="642" w:type="pct"/>
            <w:tcBorders>
              <w:top w:val="single" w:sz="6" w:space="0" w:color="auto"/>
              <w:left w:val="single" w:sz="4" w:space="0" w:color="auto"/>
              <w:bottom w:val="single" w:sz="4" w:space="0" w:color="auto"/>
              <w:right w:val="single" w:sz="6" w:space="0" w:color="auto"/>
            </w:tcBorders>
          </w:tcPr>
          <w:p w14:paraId="13AD88D1" w14:textId="77777777" w:rsidR="003A1B2C" w:rsidRPr="00147269" w:rsidRDefault="003A1B2C" w:rsidP="00DC693C">
            <w:pPr>
              <w:tabs>
                <w:tab w:val="left" w:pos="168"/>
              </w:tabs>
              <w:spacing w:before="40" w:afterLines="40" w:after="96"/>
              <w:rPr>
                <w:rFonts w:ascii="Verdana" w:hAnsi="Verdana"/>
              </w:rPr>
            </w:pPr>
            <w:r w:rsidRPr="002F03B9">
              <w:rPr>
                <w:rFonts w:ascii="Verdana" w:hAnsi="Verdana"/>
              </w:rPr>
              <w:t xml:space="preserve">G30.9 </w:t>
            </w:r>
          </w:p>
        </w:tc>
        <w:tc>
          <w:tcPr>
            <w:tcW w:w="4358" w:type="pct"/>
            <w:tcBorders>
              <w:top w:val="single" w:sz="6" w:space="0" w:color="auto"/>
              <w:left w:val="single" w:sz="6" w:space="0" w:color="auto"/>
              <w:bottom w:val="single" w:sz="4" w:space="0" w:color="auto"/>
              <w:right w:val="single" w:sz="4" w:space="0" w:color="auto"/>
            </w:tcBorders>
          </w:tcPr>
          <w:p w14:paraId="036668FC" w14:textId="77777777" w:rsidR="003A1B2C" w:rsidRDefault="003A1B2C" w:rsidP="00DC693C">
            <w:pPr>
              <w:tabs>
                <w:tab w:val="left" w:pos="168"/>
              </w:tabs>
              <w:spacing w:before="40" w:afterLines="40" w:after="96"/>
              <w:rPr>
                <w:rFonts w:ascii="Verdana" w:hAnsi="Verdana"/>
              </w:rPr>
            </w:pPr>
            <w:r w:rsidRPr="002F03B9">
              <w:rPr>
                <w:rFonts w:ascii="Verdana" w:hAnsi="Verdana"/>
              </w:rPr>
              <w:t>Alzheimer's disease, unspecified</w:t>
            </w:r>
          </w:p>
        </w:tc>
      </w:tr>
      <w:tr w:rsidR="003A1B2C" w:rsidRPr="00147269" w14:paraId="1E466E05" w14:textId="77777777" w:rsidTr="00DC693C">
        <w:tc>
          <w:tcPr>
            <w:tcW w:w="642" w:type="pct"/>
          </w:tcPr>
          <w:p w14:paraId="58A41632" w14:textId="77777777" w:rsidR="003A1B2C" w:rsidRPr="00147269" w:rsidRDefault="003A1B2C" w:rsidP="00DC693C">
            <w:pPr>
              <w:spacing w:before="40" w:afterLines="40" w:after="96"/>
              <w:rPr>
                <w:rFonts w:ascii="Verdana" w:hAnsi="Verdana"/>
              </w:rPr>
            </w:pPr>
            <w:r w:rsidRPr="00147269">
              <w:rPr>
                <w:rFonts w:ascii="Verdana" w:hAnsi="Verdana"/>
                <w:b/>
                <w:bCs/>
              </w:rPr>
              <w:t xml:space="preserve">G31.0 </w:t>
            </w:r>
          </w:p>
        </w:tc>
        <w:tc>
          <w:tcPr>
            <w:tcW w:w="4358" w:type="pct"/>
          </w:tcPr>
          <w:p w14:paraId="29F45AA6" w14:textId="77777777" w:rsidR="003A1B2C" w:rsidRDefault="003A1B2C" w:rsidP="00DC693C">
            <w:pPr>
              <w:spacing w:before="40" w:afterLines="40" w:after="96"/>
              <w:rPr>
                <w:rFonts w:ascii="Verdana" w:hAnsi="Verdana"/>
              </w:rPr>
            </w:pPr>
            <w:r w:rsidRPr="00147269">
              <w:rPr>
                <w:rFonts w:ascii="Verdana" w:hAnsi="Verdana"/>
                <w:b/>
                <w:bCs/>
              </w:rPr>
              <w:t xml:space="preserve">Circumscribed brain atrophy </w:t>
            </w:r>
          </w:p>
        </w:tc>
      </w:tr>
      <w:tr w:rsidR="003A1B2C" w:rsidRPr="00147269" w14:paraId="22FD1565" w14:textId="77777777" w:rsidTr="00DC693C">
        <w:tc>
          <w:tcPr>
            <w:tcW w:w="642" w:type="pct"/>
          </w:tcPr>
          <w:p w14:paraId="0EF775E2" w14:textId="77777777" w:rsidR="003A1B2C" w:rsidRPr="00147269" w:rsidRDefault="003A1B2C" w:rsidP="00DC693C">
            <w:pPr>
              <w:spacing w:before="40" w:afterLines="40" w:after="96"/>
              <w:rPr>
                <w:rFonts w:ascii="Verdana" w:hAnsi="Verdana"/>
              </w:rPr>
            </w:pPr>
          </w:p>
        </w:tc>
        <w:tc>
          <w:tcPr>
            <w:tcW w:w="4358" w:type="pct"/>
          </w:tcPr>
          <w:p w14:paraId="46721E31" w14:textId="77777777" w:rsidR="003A1B2C" w:rsidRDefault="003A1B2C" w:rsidP="00DC693C">
            <w:pPr>
              <w:spacing w:before="40" w:afterLines="40" w:after="96"/>
              <w:rPr>
                <w:rFonts w:ascii="Verdana" w:hAnsi="Verdana"/>
              </w:rPr>
            </w:pPr>
            <w:r w:rsidRPr="00147269">
              <w:rPr>
                <w:rFonts w:ascii="Verdana" w:hAnsi="Verdana"/>
              </w:rPr>
              <w:t xml:space="preserve">Pick's disease </w:t>
            </w:r>
            <w:r w:rsidRPr="00147269">
              <w:rPr>
                <w:rFonts w:ascii="Verdana" w:hAnsi="Verdana"/>
              </w:rPr>
              <w:br/>
              <w:t xml:space="preserve">Progressive isolated aphasia </w:t>
            </w:r>
          </w:p>
        </w:tc>
      </w:tr>
      <w:tr w:rsidR="003A1B2C" w:rsidRPr="00147269" w14:paraId="08D16BB9" w14:textId="77777777" w:rsidTr="00DC693C">
        <w:tc>
          <w:tcPr>
            <w:tcW w:w="642" w:type="pct"/>
          </w:tcPr>
          <w:p w14:paraId="622A8421" w14:textId="77777777" w:rsidR="003A1B2C" w:rsidRPr="00147269" w:rsidRDefault="003A1B2C" w:rsidP="00DC693C">
            <w:pPr>
              <w:spacing w:before="40" w:afterLines="40" w:after="96"/>
              <w:rPr>
                <w:rFonts w:ascii="Verdana" w:hAnsi="Verdana"/>
              </w:rPr>
            </w:pPr>
            <w:bookmarkStart w:id="4" w:name="g311"/>
            <w:bookmarkEnd w:id="4"/>
            <w:r w:rsidRPr="00147269">
              <w:rPr>
                <w:rFonts w:ascii="Verdana" w:hAnsi="Verdana"/>
                <w:b/>
                <w:bCs/>
              </w:rPr>
              <w:t xml:space="preserve">G31.1 </w:t>
            </w:r>
          </w:p>
        </w:tc>
        <w:tc>
          <w:tcPr>
            <w:tcW w:w="4358" w:type="pct"/>
          </w:tcPr>
          <w:p w14:paraId="141BC7EC" w14:textId="77777777" w:rsidR="003A1B2C" w:rsidRDefault="003A1B2C" w:rsidP="00DC693C">
            <w:pPr>
              <w:spacing w:before="40" w:afterLines="40" w:after="96"/>
              <w:rPr>
                <w:rFonts w:ascii="Verdana" w:hAnsi="Verdana"/>
              </w:rPr>
            </w:pPr>
            <w:proofErr w:type="gramStart"/>
            <w:r w:rsidRPr="00147269">
              <w:rPr>
                <w:rFonts w:ascii="Verdana" w:hAnsi="Verdana"/>
                <w:b/>
                <w:bCs/>
              </w:rPr>
              <w:t>Senile degeneration of brain,</w:t>
            </w:r>
            <w:proofErr w:type="gramEnd"/>
            <w:r w:rsidRPr="00147269">
              <w:rPr>
                <w:rFonts w:ascii="Verdana" w:hAnsi="Verdana"/>
                <w:b/>
                <w:bCs/>
              </w:rPr>
              <w:t xml:space="preserve"> not elsewhere classified </w:t>
            </w:r>
          </w:p>
        </w:tc>
      </w:tr>
      <w:tr w:rsidR="003A1B2C" w:rsidRPr="00147269" w14:paraId="458512A1" w14:textId="77777777" w:rsidTr="00DC693C">
        <w:tc>
          <w:tcPr>
            <w:tcW w:w="642" w:type="pct"/>
          </w:tcPr>
          <w:p w14:paraId="651E5A84" w14:textId="77777777" w:rsidR="003A1B2C" w:rsidRPr="00147269" w:rsidRDefault="003A1B2C" w:rsidP="00DC693C">
            <w:pPr>
              <w:spacing w:before="40" w:afterLines="40" w:after="96"/>
              <w:rPr>
                <w:rFonts w:ascii="Verdana" w:hAnsi="Verdana"/>
              </w:rPr>
            </w:pPr>
            <w:bookmarkStart w:id="5" w:name="g318"/>
            <w:bookmarkEnd w:id="5"/>
            <w:r w:rsidRPr="00147269">
              <w:rPr>
                <w:rFonts w:ascii="Verdana" w:hAnsi="Verdana"/>
                <w:b/>
                <w:bCs/>
              </w:rPr>
              <w:t xml:space="preserve">G31.8 </w:t>
            </w:r>
          </w:p>
        </w:tc>
        <w:tc>
          <w:tcPr>
            <w:tcW w:w="4358" w:type="pct"/>
          </w:tcPr>
          <w:p w14:paraId="588370A3" w14:textId="77777777" w:rsidR="003A1B2C" w:rsidRDefault="003A1B2C" w:rsidP="00DC693C">
            <w:pPr>
              <w:spacing w:before="40" w:afterLines="40" w:after="96"/>
              <w:rPr>
                <w:rFonts w:ascii="Verdana" w:hAnsi="Verdana"/>
              </w:rPr>
            </w:pPr>
            <w:r w:rsidRPr="00147269">
              <w:rPr>
                <w:rFonts w:ascii="Verdana" w:hAnsi="Verdana"/>
                <w:b/>
                <w:bCs/>
              </w:rPr>
              <w:t xml:space="preserve">Other specified degenerative diseases of nervous system </w:t>
            </w:r>
          </w:p>
        </w:tc>
      </w:tr>
      <w:tr w:rsidR="003A1B2C" w:rsidRPr="00147269" w14:paraId="1906497F" w14:textId="77777777" w:rsidTr="00DC693C">
        <w:tc>
          <w:tcPr>
            <w:tcW w:w="642" w:type="pct"/>
          </w:tcPr>
          <w:p w14:paraId="1D28762B" w14:textId="77777777" w:rsidR="003A1B2C" w:rsidRPr="00147269" w:rsidRDefault="003A1B2C" w:rsidP="00DC693C">
            <w:pPr>
              <w:spacing w:before="40" w:afterLines="40" w:after="96"/>
              <w:rPr>
                <w:rFonts w:ascii="Verdana" w:hAnsi="Verdana"/>
              </w:rPr>
            </w:pPr>
          </w:p>
        </w:tc>
        <w:tc>
          <w:tcPr>
            <w:tcW w:w="4358" w:type="pct"/>
          </w:tcPr>
          <w:p w14:paraId="344A14A2" w14:textId="77777777" w:rsidR="003A1B2C" w:rsidRDefault="003A1B2C" w:rsidP="00DC693C">
            <w:pPr>
              <w:spacing w:before="40" w:afterLines="40" w:after="96"/>
              <w:rPr>
                <w:rFonts w:ascii="Verdana" w:hAnsi="Verdana"/>
              </w:rPr>
            </w:pPr>
            <w:r w:rsidRPr="00147269">
              <w:rPr>
                <w:rFonts w:ascii="Verdana" w:hAnsi="Verdana"/>
              </w:rPr>
              <w:t xml:space="preserve">Grey-matter degeneration [Alpers] </w:t>
            </w:r>
            <w:r w:rsidRPr="00147269">
              <w:rPr>
                <w:rFonts w:ascii="Verdana" w:hAnsi="Verdana"/>
              </w:rPr>
              <w:br/>
              <w:t>Lewy body(</w:t>
            </w:r>
            <w:proofErr w:type="spellStart"/>
            <w:r w:rsidRPr="00147269">
              <w:rPr>
                <w:rFonts w:ascii="Verdana" w:hAnsi="Verdana"/>
              </w:rPr>
              <w:t>ies</w:t>
            </w:r>
            <w:proofErr w:type="spellEnd"/>
            <w:r w:rsidRPr="00147269">
              <w:rPr>
                <w:rFonts w:ascii="Verdana" w:hAnsi="Verdana"/>
              </w:rPr>
              <w:t xml:space="preserve">)(dementia)(disease) </w:t>
            </w:r>
            <w:r w:rsidRPr="00147269">
              <w:rPr>
                <w:rFonts w:ascii="Verdana" w:hAnsi="Verdana"/>
              </w:rPr>
              <w:br/>
              <w:t>Subacute necrotizing encephalopathy [Leigh]</w:t>
            </w:r>
          </w:p>
        </w:tc>
      </w:tr>
      <w:tr w:rsidR="003A1B2C" w:rsidRPr="00147269" w14:paraId="6EA4C173" w14:textId="77777777" w:rsidTr="00DC693C">
        <w:tc>
          <w:tcPr>
            <w:tcW w:w="642" w:type="pct"/>
          </w:tcPr>
          <w:p w14:paraId="213E3AEC" w14:textId="77777777" w:rsidR="003A1B2C" w:rsidRPr="00147269" w:rsidRDefault="003A1B2C" w:rsidP="00DC693C">
            <w:pPr>
              <w:spacing w:before="40" w:afterLines="40" w:after="96"/>
              <w:rPr>
                <w:rFonts w:ascii="Verdana" w:hAnsi="Verdana"/>
              </w:rPr>
            </w:pPr>
            <w:bookmarkStart w:id="6" w:name="i673"/>
            <w:bookmarkEnd w:id="6"/>
            <w:r w:rsidRPr="00147269">
              <w:rPr>
                <w:rStyle w:val="Strong"/>
                <w:rFonts w:ascii="Verdana" w:hAnsi="Verdana"/>
              </w:rPr>
              <w:t xml:space="preserve">I67.3 </w:t>
            </w:r>
          </w:p>
        </w:tc>
        <w:tc>
          <w:tcPr>
            <w:tcW w:w="4358" w:type="pct"/>
          </w:tcPr>
          <w:p w14:paraId="6B672289" w14:textId="77777777" w:rsidR="003A1B2C" w:rsidRDefault="003A1B2C" w:rsidP="00DC693C">
            <w:pPr>
              <w:spacing w:before="40" w:afterLines="40" w:after="96"/>
              <w:rPr>
                <w:rFonts w:ascii="Verdana" w:hAnsi="Verdana"/>
              </w:rPr>
            </w:pPr>
            <w:r w:rsidRPr="00147269">
              <w:rPr>
                <w:rStyle w:val="Strong"/>
                <w:rFonts w:ascii="Verdana" w:hAnsi="Verdana"/>
              </w:rPr>
              <w:t xml:space="preserve">Progressive vascular leukoencephalopathy </w:t>
            </w:r>
          </w:p>
        </w:tc>
      </w:tr>
      <w:tr w:rsidR="003A1B2C" w:rsidRPr="00147269" w14:paraId="13147F3A" w14:textId="77777777" w:rsidTr="00DC693C">
        <w:tc>
          <w:tcPr>
            <w:tcW w:w="642" w:type="pct"/>
          </w:tcPr>
          <w:p w14:paraId="419E5755" w14:textId="77777777" w:rsidR="003A1B2C" w:rsidRPr="00147269" w:rsidRDefault="003A1B2C" w:rsidP="00DC693C">
            <w:pPr>
              <w:spacing w:before="40" w:afterLines="40" w:after="96"/>
              <w:rPr>
                <w:rFonts w:ascii="Verdana" w:hAnsi="Verdana"/>
              </w:rPr>
            </w:pPr>
          </w:p>
        </w:tc>
        <w:tc>
          <w:tcPr>
            <w:tcW w:w="4358" w:type="pct"/>
          </w:tcPr>
          <w:p w14:paraId="728929C6" w14:textId="77777777" w:rsidR="003A1B2C" w:rsidRDefault="003A1B2C" w:rsidP="00DC693C">
            <w:pPr>
              <w:spacing w:before="40" w:afterLines="40" w:after="96"/>
              <w:rPr>
                <w:rFonts w:ascii="Verdana" w:hAnsi="Verdana"/>
              </w:rPr>
            </w:pPr>
            <w:r w:rsidRPr="00147269">
              <w:rPr>
                <w:rFonts w:ascii="Verdana" w:hAnsi="Verdana"/>
              </w:rPr>
              <w:t xml:space="preserve">Binswanger's disease </w:t>
            </w:r>
          </w:p>
        </w:tc>
      </w:tr>
    </w:tbl>
    <w:p w14:paraId="2EDFDF9F" w14:textId="25F8B2D5" w:rsidR="007E42C6" w:rsidRDefault="007E42C6" w:rsidP="00741AA2"/>
    <w:sectPr w:rsidR="007E42C6" w:rsidSect="00B454AB">
      <w:footerReference w:type="default" r:id="rId22"/>
      <w:pgSz w:w="11906" w:h="16838" w:code="9"/>
      <w:pgMar w:top="851" w:right="1080" w:bottom="1440" w:left="108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97241" w14:textId="77777777" w:rsidR="00037427" w:rsidRDefault="00037427" w:rsidP="00E37CC9">
      <w:pPr>
        <w:spacing w:after="0" w:line="240" w:lineRule="auto"/>
      </w:pPr>
      <w:r>
        <w:separator/>
      </w:r>
    </w:p>
  </w:endnote>
  <w:endnote w:type="continuationSeparator" w:id="0">
    <w:p w14:paraId="5BDCEF30" w14:textId="77777777" w:rsidR="00037427" w:rsidRDefault="00037427" w:rsidP="00E37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C372D" w14:textId="06302617" w:rsidR="00933FB4" w:rsidRDefault="00933FB4" w:rsidP="002547E3">
    <w:pPr>
      <w:pStyle w:val="Footer"/>
    </w:pPr>
  </w:p>
  <w:p w14:paraId="404D9A9B" w14:textId="77777777" w:rsidR="00933FB4" w:rsidRDefault="00933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350316"/>
      <w:docPartObj>
        <w:docPartGallery w:val="Page Numbers (Bottom of Page)"/>
        <w:docPartUnique/>
      </w:docPartObj>
    </w:sdtPr>
    <w:sdtEndPr>
      <w:rPr>
        <w:noProof/>
      </w:rPr>
    </w:sdtEndPr>
    <w:sdtContent>
      <w:p w14:paraId="4B31BF30" w14:textId="2DD48555" w:rsidR="00933FB4" w:rsidRDefault="00933F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B8C735" w14:textId="77777777" w:rsidR="00933FB4" w:rsidRDefault="00933FB4">
    <w:pPr>
      <w:pStyle w:val="Footer"/>
    </w:pPr>
  </w:p>
  <w:p w14:paraId="692FF6D5" w14:textId="77777777" w:rsidR="00933FB4" w:rsidRDefault="00933F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FABB8" w14:textId="77777777" w:rsidR="00933FB4" w:rsidRDefault="00933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71E3F" w14:textId="77777777" w:rsidR="00037427" w:rsidRDefault="00037427" w:rsidP="00E37CC9">
      <w:pPr>
        <w:spacing w:after="0" w:line="240" w:lineRule="auto"/>
      </w:pPr>
      <w:r>
        <w:separator/>
      </w:r>
    </w:p>
  </w:footnote>
  <w:footnote w:type="continuationSeparator" w:id="0">
    <w:p w14:paraId="1E522985" w14:textId="77777777" w:rsidR="00037427" w:rsidRDefault="00037427" w:rsidP="00E37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D5B5" w14:textId="77777777" w:rsidR="00933FB4" w:rsidRDefault="00933FB4">
    <w:pPr>
      <w:pStyle w:val="Header"/>
    </w:pPr>
    <w:r>
      <w:rPr>
        <w:noProof/>
        <w:lang w:eastAsia="en-GB"/>
      </w:rPr>
      <w:drawing>
        <wp:anchor distT="0" distB="0" distL="114300" distR="114300" simplePos="0" relativeHeight="251658240" behindDoc="0" locked="0" layoutInCell="1" allowOverlap="1" wp14:anchorId="41428AF7" wp14:editId="11163BBC">
          <wp:simplePos x="0" y="0"/>
          <wp:positionH relativeFrom="column">
            <wp:posOffset>-548905</wp:posOffset>
          </wp:positionH>
          <wp:positionV relativeFrom="paragraph">
            <wp:posOffset>131888</wp:posOffset>
          </wp:positionV>
          <wp:extent cx="2913358" cy="89535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13358"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280BC" w14:textId="77777777" w:rsidR="00933FB4" w:rsidRDefault="00933FB4">
    <w:pPr>
      <w:pStyle w:val="Header"/>
    </w:pPr>
  </w:p>
  <w:p w14:paraId="44515537" w14:textId="77777777" w:rsidR="00933FB4" w:rsidRDefault="00933F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D65"/>
    <w:multiLevelType w:val="multilevel"/>
    <w:tmpl w:val="1C928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362418"/>
    <w:multiLevelType w:val="hybridMultilevel"/>
    <w:tmpl w:val="B9FA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B5342"/>
    <w:multiLevelType w:val="hybridMultilevel"/>
    <w:tmpl w:val="ABAA02AE"/>
    <w:lvl w:ilvl="0" w:tplc="08090011">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0BB71557"/>
    <w:multiLevelType w:val="hybridMultilevel"/>
    <w:tmpl w:val="0B762BB8"/>
    <w:lvl w:ilvl="0" w:tplc="0809000F">
      <w:start w:val="1"/>
      <w:numFmt w:val="decimal"/>
      <w:lvlText w:val="%1."/>
      <w:lvlJc w:val="left"/>
      <w:pPr>
        <w:ind w:left="720" w:hanging="360"/>
      </w:pPr>
      <w:rPr>
        <w:rFont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3D87E48"/>
    <w:multiLevelType w:val="hybridMultilevel"/>
    <w:tmpl w:val="B3704BBE"/>
    <w:lvl w:ilvl="0" w:tplc="04090001">
      <w:start w:val="1"/>
      <w:numFmt w:val="bullet"/>
      <w:lvlText w:val=""/>
      <w:lvlJc w:val="left"/>
      <w:pPr>
        <w:tabs>
          <w:tab w:val="num" w:pos="720"/>
        </w:tabs>
        <w:ind w:left="720" w:hanging="360"/>
      </w:pPr>
      <w:rPr>
        <w:rFonts w:ascii="Symbol" w:hAnsi="Symbol" w:hint="default"/>
      </w:rPr>
    </w:lvl>
    <w:lvl w:ilvl="1" w:tplc="FB5C8F16">
      <w:start w:val="21"/>
      <w:numFmt w:val="bullet"/>
      <w:lvlText w:val="-"/>
      <w:lvlJc w:val="left"/>
      <w:pPr>
        <w:tabs>
          <w:tab w:val="num" w:pos="1440"/>
        </w:tabs>
        <w:ind w:left="1440" w:hanging="360"/>
      </w:pPr>
      <w:rPr>
        <w:rFonts w:ascii="Verdana" w:eastAsia="Times New Roman" w:hAnsi="Verdana"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030456"/>
    <w:multiLevelType w:val="hybridMultilevel"/>
    <w:tmpl w:val="C95E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56951"/>
    <w:multiLevelType w:val="hybridMultilevel"/>
    <w:tmpl w:val="75ACAC7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49037F"/>
    <w:multiLevelType w:val="hybridMultilevel"/>
    <w:tmpl w:val="A08ED05C"/>
    <w:lvl w:ilvl="0" w:tplc="E57ED894">
      <w:start w:val="1"/>
      <w:numFmt w:val="decimal"/>
      <w:lvlText w:val="%1)"/>
      <w:lvlJc w:val="left"/>
      <w:pPr>
        <w:tabs>
          <w:tab w:val="num" w:pos="720"/>
        </w:tabs>
        <w:ind w:left="720" w:hanging="360"/>
      </w:pPr>
      <w:rPr>
        <w:rFonts w:hint="default"/>
        <w:b w:val="0"/>
        <w:color w:val="000000" w:themeColor="text1"/>
      </w:rPr>
    </w:lvl>
    <w:lvl w:ilvl="1" w:tplc="08090019">
      <w:start w:val="1"/>
      <w:numFmt w:val="lowerLetter"/>
      <w:lvlText w:val="%2."/>
      <w:lvlJc w:val="left"/>
      <w:pPr>
        <w:tabs>
          <w:tab w:val="num" w:pos="1440"/>
        </w:tabs>
        <w:ind w:left="1440" w:hanging="360"/>
      </w:pPr>
    </w:lvl>
    <w:lvl w:ilvl="2" w:tplc="43DA8106">
      <w:numFmt w:val="bullet"/>
      <w:lvlText w:val=""/>
      <w:lvlJc w:val="left"/>
      <w:pPr>
        <w:ind w:left="1494" w:hanging="360"/>
      </w:pPr>
      <w:rPr>
        <w:rFonts w:ascii="Symbol" w:eastAsia="Times New Roman" w:hAnsi="Symbo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1AB4465"/>
    <w:multiLevelType w:val="hybridMultilevel"/>
    <w:tmpl w:val="52B2F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734E82"/>
    <w:multiLevelType w:val="hybridMultilevel"/>
    <w:tmpl w:val="0BD2C770"/>
    <w:lvl w:ilvl="0" w:tplc="04090001">
      <w:start w:val="1"/>
      <w:numFmt w:val="bullet"/>
      <w:lvlText w:val=""/>
      <w:lvlJc w:val="left"/>
      <w:pPr>
        <w:tabs>
          <w:tab w:val="num" w:pos="720"/>
        </w:tabs>
        <w:ind w:left="720" w:hanging="360"/>
      </w:pPr>
      <w:rPr>
        <w:rFonts w:ascii="Symbol" w:hAnsi="Symbol" w:hint="default"/>
      </w:rPr>
    </w:lvl>
    <w:lvl w:ilvl="1" w:tplc="FB5C8F16">
      <w:start w:val="21"/>
      <w:numFmt w:val="bullet"/>
      <w:lvlText w:val="-"/>
      <w:lvlJc w:val="left"/>
      <w:pPr>
        <w:tabs>
          <w:tab w:val="num" w:pos="1440"/>
        </w:tabs>
        <w:ind w:left="1440" w:hanging="360"/>
      </w:pPr>
      <w:rPr>
        <w:rFonts w:ascii="Verdana" w:eastAsia="Times New Roman" w:hAnsi="Verdana"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F02654A"/>
    <w:multiLevelType w:val="multilevel"/>
    <w:tmpl w:val="44EC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127AA"/>
    <w:multiLevelType w:val="hybridMultilevel"/>
    <w:tmpl w:val="F816F5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4C4722"/>
    <w:multiLevelType w:val="hybridMultilevel"/>
    <w:tmpl w:val="4B9C18F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3" w15:restartNumberingAfterBreak="0">
    <w:nsid w:val="569C63AE"/>
    <w:multiLevelType w:val="hybridMultilevel"/>
    <w:tmpl w:val="C534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9D3C9D"/>
    <w:multiLevelType w:val="hybridMultilevel"/>
    <w:tmpl w:val="DCB009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1521F5"/>
    <w:multiLevelType w:val="hybridMultilevel"/>
    <w:tmpl w:val="A38CB1C6"/>
    <w:lvl w:ilvl="0" w:tplc="FB5C8F16">
      <w:start w:val="21"/>
      <w:numFmt w:val="bullet"/>
      <w:lvlText w:val="-"/>
      <w:lvlJc w:val="left"/>
      <w:pPr>
        <w:ind w:left="927" w:hanging="360"/>
      </w:pPr>
      <w:rPr>
        <w:rFonts w:ascii="Verdana" w:eastAsia="Times New Roman" w:hAnsi="Verdana"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735E3734"/>
    <w:multiLevelType w:val="hybridMultilevel"/>
    <w:tmpl w:val="1DFEDF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75102F87"/>
    <w:multiLevelType w:val="hybridMultilevel"/>
    <w:tmpl w:val="2522D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354BB1"/>
    <w:multiLevelType w:val="hybridMultilevel"/>
    <w:tmpl w:val="F5183B74"/>
    <w:lvl w:ilvl="0" w:tplc="B7A6D7B0">
      <w:start w:val="1"/>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num w:numId="1">
    <w:abstractNumId w:val="17"/>
  </w:num>
  <w:num w:numId="2">
    <w:abstractNumId w:val="13"/>
  </w:num>
  <w:num w:numId="3">
    <w:abstractNumId w:val="0"/>
  </w:num>
  <w:num w:numId="4">
    <w:abstractNumId w:val="10"/>
  </w:num>
  <w:num w:numId="5">
    <w:abstractNumId w:val="3"/>
  </w:num>
  <w:num w:numId="6">
    <w:abstractNumId w:val="11"/>
  </w:num>
  <w:num w:numId="7">
    <w:abstractNumId w:val="18"/>
  </w:num>
  <w:num w:numId="8">
    <w:abstractNumId w:val="1"/>
  </w:num>
  <w:num w:numId="9">
    <w:abstractNumId w:val="5"/>
  </w:num>
  <w:num w:numId="10">
    <w:abstractNumId w:val="7"/>
  </w:num>
  <w:num w:numId="11">
    <w:abstractNumId w:val="6"/>
  </w:num>
  <w:num w:numId="12">
    <w:abstractNumId w:val="2"/>
  </w:num>
  <w:num w:numId="13">
    <w:abstractNumId w:val="14"/>
  </w:num>
  <w:num w:numId="14">
    <w:abstractNumId w:val="9"/>
  </w:num>
  <w:num w:numId="15">
    <w:abstractNumId w:val="4"/>
  </w:num>
  <w:num w:numId="16">
    <w:abstractNumId w:val="15"/>
  </w:num>
  <w:num w:numId="17">
    <w:abstractNumId w:val="16"/>
  </w:num>
  <w:num w:numId="18">
    <w:abstractNumId w:val="12"/>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B07"/>
    <w:rsid w:val="00000C50"/>
    <w:rsid w:val="000024A6"/>
    <w:rsid w:val="00007D13"/>
    <w:rsid w:val="00010317"/>
    <w:rsid w:val="00011E44"/>
    <w:rsid w:val="000205F3"/>
    <w:rsid w:val="000231CD"/>
    <w:rsid w:val="000244BE"/>
    <w:rsid w:val="0002660B"/>
    <w:rsid w:val="00030BE8"/>
    <w:rsid w:val="00031319"/>
    <w:rsid w:val="00034E78"/>
    <w:rsid w:val="00037427"/>
    <w:rsid w:val="00045F37"/>
    <w:rsid w:val="000511FF"/>
    <w:rsid w:val="0005791F"/>
    <w:rsid w:val="00061989"/>
    <w:rsid w:val="000666DD"/>
    <w:rsid w:val="00081E2C"/>
    <w:rsid w:val="00091AE8"/>
    <w:rsid w:val="00095941"/>
    <w:rsid w:val="000A173E"/>
    <w:rsid w:val="000A409E"/>
    <w:rsid w:val="000B2237"/>
    <w:rsid w:val="000B772B"/>
    <w:rsid w:val="000D1853"/>
    <w:rsid w:val="000D2E52"/>
    <w:rsid w:val="000E00EB"/>
    <w:rsid w:val="000E2F5F"/>
    <w:rsid w:val="000F27EC"/>
    <w:rsid w:val="00100A20"/>
    <w:rsid w:val="00102107"/>
    <w:rsid w:val="001055BC"/>
    <w:rsid w:val="001109EB"/>
    <w:rsid w:val="0011203B"/>
    <w:rsid w:val="00115530"/>
    <w:rsid w:val="001245B4"/>
    <w:rsid w:val="00126F36"/>
    <w:rsid w:val="00130B0C"/>
    <w:rsid w:val="001310F5"/>
    <w:rsid w:val="001327F9"/>
    <w:rsid w:val="00134AB7"/>
    <w:rsid w:val="001407BC"/>
    <w:rsid w:val="00140994"/>
    <w:rsid w:val="00146912"/>
    <w:rsid w:val="001471E8"/>
    <w:rsid w:val="00150CCB"/>
    <w:rsid w:val="00153FD7"/>
    <w:rsid w:val="00154C41"/>
    <w:rsid w:val="00155D3A"/>
    <w:rsid w:val="00157EB5"/>
    <w:rsid w:val="00165417"/>
    <w:rsid w:val="00170965"/>
    <w:rsid w:val="00176DEA"/>
    <w:rsid w:val="0019063C"/>
    <w:rsid w:val="00190FF7"/>
    <w:rsid w:val="001A4ABB"/>
    <w:rsid w:val="001A6F9A"/>
    <w:rsid w:val="001A7DA1"/>
    <w:rsid w:val="001B1946"/>
    <w:rsid w:val="001B3CB1"/>
    <w:rsid w:val="001C7DEE"/>
    <w:rsid w:val="001C7E07"/>
    <w:rsid w:val="001D0908"/>
    <w:rsid w:val="001D2914"/>
    <w:rsid w:val="001E36B4"/>
    <w:rsid w:val="001F339B"/>
    <w:rsid w:val="00201BDE"/>
    <w:rsid w:val="002077F9"/>
    <w:rsid w:val="00211618"/>
    <w:rsid w:val="00211841"/>
    <w:rsid w:val="0021356D"/>
    <w:rsid w:val="00222AE6"/>
    <w:rsid w:val="00223ED0"/>
    <w:rsid w:val="00234C86"/>
    <w:rsid w:val="002404C8"/>
    <w:rsid w:val="00244309"/>
    <w:rsid w:val="002466FA"/>
    <w:rsid w:val="002505A4"/>
    <w:rsid w:val="00253D11"/>
    <w:rsid w:val="002547E3"/>
    <w:rsid w:val="0025495B"/>
    <w:rsid w:val="00260FDA"/>
    <w:rsid w:val="00261E42"/>
    <w:rsid w:val="00267A6E"/>
    <w:rsid w:val="0027014D"/>
    <w:rsid w:val="0028078E"/>
    <w:rsid w:val="00285A21"/>
    <w:rsid w:val="00285B6D"/>
    <w:rsid w:val="00292C5F"/>
    <w:rsid w:val="00294376"/>
    <w:rsid w:val="002A17B7"/>
    <w:rsid w:val="002A3B37"/>
    <w:rsid w:val="002B09CA"/>
    <w:rsid w:val="002B326E"/>
    <w:rsid w:val="002B33C1"/>
    <w:rsid w:val="002C1106"/>
    <w:rsid w:val="002C4693"/>
    <w:rsid w:val="002C4798"/>
    <w:rsid w:val="002D21A7"/>
    <w:rsid w:val="002E09F1"/>
    <w:rsid w:val="002E32CF"/>
    <w:rsid w:val="002E6870"/>
    <w:rsid w:val="002F223A"/>
    <w:rsid w:val="002F326B"/>
    <w:rsid w:val="002F45D4"/>
    <w:rsid w:val="002F5499"/>
    <w:rsid w:val="002F7CFE"/>
    <w:rsid w:val="00300819"/>
    <w:rsid w:val="00320545"/>
    <w:rsid w:val="0033670E"/>
    <w:rsid w:val="00337E05"/>
    <w:rsid w:val="003408AC"/>
    <w:rsid w:val="003415F4"/>
    <w:rsid w:val="00342BE0"/>
    <w:rsid w:val="00347325"/>
    <w:rsid w:val="003509B8"/>
    <w:rsid w:val="00350AFA"/>
    <w:rsid w:val="0035554B"/>
    <w:rsid w:val="00357169"/>
    <w:rsid w:val="003572FE"/>
    <w:rsid w:val="003615A2"/>
    <w:rsid w:val="0036305E"/>
    <w:rsid w:val="00365816"/>
    <w:rsid w:val="003837B4"/>
    <w:rsid w:val="00390513"/>
    <w:rsid w:val="00392687"/>
    <w:rsid w:val="003935D9"/>
    <w:rsid w:val="003A1B2C"/>
    <w:rsid w:val="003A4821"/>
    <w:rsid w:val="003B2D40"/>
    <w:rsid w:val="003B50EE"/>
    <w:rsid w:val="003B5B65"/>
    <w:rsid w:val="003C24C5"/>
    <w:rsid w:val="003D442E"/>
    <w:rsid w:val="003E003A"/>
    <w:rsid w:val="003E02CD"/>
    <w:rsid w:val="003E3FF8"/>
    <w:rsid w:val="003F1EB6"/>
    <w:rsid w:val="003F21AA"/>
    <w:rsid w:val="003F4B9B"/>
    <w:rsid w:val="004102B6"/>
    <w:rsid w:val="0042237D"/>
    <w:rsid w:val="00426543"/>
    <w:rsid w:val="00432B07"/>
    <w:rsid w:val="004355A4"/>
    <w:rsid w:val="00442B0A"/>
    <w:rsid w:val="00446F29"/>
    <w:rsid w:val="00450F33"/>
    <w:rsid w:val="00452AEF"/>
    <w:rsid w:val="00453322"/>
    <w:rsid w:val="00462FEB"/>
    <w:rsid w:val="004739D3"/>
    <w:rsid w:val="0047708F"/>
    <w:rsid w:val="00477E41"/>
    <w:rsid w:val="00483BC7"/>
    <w:rsid w:val="0048562B"/>
    <w:rsid w:val="004861CF"/>
    <w:rsid w:val="00490088"/>
    <w:rsid w:val="00490B2B"/>
    <w:rsid w:val="00492E80"/>
    <w:rsid w:val="00496DF8"/>
    <w:rsid w:val="00497AF9"/>
    <w:rsid w:val="004A1C97"/>
    <w:rsid w:val="004B2BF1"/>
    <w:rsid w:val="004B2EE9"/>
    <w:rsid w:val="004C06C5"/>
    <w:rsid w:val="004C269C"/>
    <w:rsid w:val="004C599E"/>
    <w:rsid w:val="004D2418"/>
    <w:rsid w:val="004D638A"/>
    <w:rsid w:val="004D676D"/>
    <w:rsid w:val="004D7C98"/>
    <w:rsid w:val="004E0AF1"/>
    <w:rsid w:val="004E0C54"/>
    <w:rsid w:val="004E3607"/>
    <w:rsid w:val="004E7D33"/>
    <w:rsid w:val="004F0797"/>
    <w:rsid w:val="004F6B5C"/>
    <w:rsid w:val="00513450"/>
    <w:rsid w:val="005164CC"/>
    <w:rsid w:val="00522FF0"/>
    <w:rsid w:val="00532A16"/>
    <w:rsid w:val="0053346F"/>
    <w:rsid w:val="00533ECD"/>
    <w:rsid w:val="00536867"/>
    <w:rsid w:val="00543DD0"/>
    <w:rsid w:val="00544853"/>
    <w:rsid w:val="00553457"/>
    <w:rsid w:val="00555244"/>
    <w:rsid w:val="00556581"/>
    <w:rsid w:val="0055684D"/>
    <w:rsid w:val="00557632"/>
    <w:rsid w:val="005615C3"/>
    <w:rsid w:val="005778AA"/>
    <w:rsid w:val="00580278"/>
    <w:rsid w:val="00582558"/>
    <w:rsid w:val="00586E75"/>
    <w:rsid w:val="00592B34"/>
    <w:rsid w:val="005961E7"/>
    <w:rsid w:val="00596A3A"/>
    <w:rsid w:val="005A2043"/>
    <w:rsid w:val="005C4B87"/>
    <w:rsid w:val="005C6D96"/>
    <w:rsid w:val="005D16B6"/>
    <w:rsid w:val="005D1CFA"/>
    <w:rsid w:val="005D33D6"/>
    <w:rsid w:val="005D42A1"/>
    <w:rsid w:val="005E0022"/>
    <w:rsid w:val="005E3EB1"/>
    <w:rsid w:val="005F2784"/>
    <w:rsid w:val="006008F0"/>
    <w:rsid w:val="00602555"/>
    <w:rsid w:val="00602D93"/>
    <w:rsid w:val="00604338"/>
    <w:rsid w:val="00604547"/>
    <w:rsid w:val="00605506"/>
    <w:rsid w:val="006066F4"/>
    <w:rsid w:val="00607AA0"/>
    <w:rsid w:val="006109D4"/>
    <w:rsid w:val="00612556"/>
    <w:rsid w:val="00615029"/>
    <w:rsid w:val="006243C2"/>
    <w:rsid w:val="00627751"/>
    <w:rsid w:val="006305B4"/>
    <w:rsid w:val="00631DD7"/>
    <w:rsid w:val="006347F2"/>
    <w:rsid w:val="00641E73"/>
    <w:rsid w:val="00644305"/>
    <w:rsid w:val="00650811"/>
    <w:rsid w:val="00670FBD"/>
    <w:rsid w:val="00673695"/>
    <w:rsid w:val="0067577A"/>
    <w:rsid w:val="00677ACD"/>
    <w:rsid w:val="0068286C"/>
    <w:rsid w:val="0068587D"/>
    <w:rsid w:val="006A7FD6"/>
    <w:rsid w:val="006B4374"/>
    <w:rsid w:val="006B7689"/>
    <w:rsid w:val="006B7E2C"/>
    <w:rsid w:val="006C2A6A"/>
    <w:rsid w:val="006C36E6"/>
    <w:rsid w:val="00704B30"/>
    <w:rsid w:val="00715CB3"/>
    <w:rsid w:val="00716A3F"/>
    <w:rsid w:val="007234DF"/>
    <w:rsid w:val="007256D3"/>
    <w:rsid w:val="00731907"/>
    <w:rsid w:val="00731D9E"/>
    <w:rsid w:val="00741AA2"/>
    <w:rsid w:val="00763470"/>
    <w:rsid w:val="00765FFF"/>
    <w:rsid w:val="007668DC"/>
    <w:rsid w:val="007717C2"/>
    <w:rsid w:val="00774BD4"/>
    <w:rsid w:val="00783E10"/>
    <w:rsid w:val="00786656"/>
    <w:rsid w:val="00794AAF"/>
    <w:rsid w:val="007A0CA4"/>
    <w:rsid w:val="007B10DD"/>
    <w:rsid w:val="007B373E"/>
    <w:rsid w:val="007B37FE"/>
    <w:rsid w:val="007B7657"/>
    <w:rsid w:val="007C04FD"/>
    <w:rsid w:val="007C23E5"/>
    <w:rsid w:val="007D0C2D"/>
    <w:rsid w:val="007E04C2"/>
    <w:rsid w:val="007E3CDC"/>
    <w:rsid w:val="007E42C6"/>
    <w:rsid w:val="007F2602"/>
    <w:rsid w:val="00803FF3"/>
    <w:rsid w:val="008042D4"/>
    <w:rsid w:val="00806D9C"/>
    <w:rsid w:val="00811255"/>
    <w:rsid w:val="008151D1"/>
    <w:rsid w:val="008164E4"/>
    <w:rsid w:val="00816DB7"/>
    <w:rsid w:val="008311D9"/>
    <w:rsid w:val="00832EDC"/>
    <w:rsid w:val="00833776"/>
    <w:rsid w:val="00841F36"/>
    <w:rsid w:val="00854947"/>
    <w:rsid w:val="00854F07"/>
    <w:rsid w:val="00857FAA"/>
    <w:rsid w:val="00864C4A"/>
    <w:rsid w:val="00880BE7"/>
    <w:rsid w:val="00881694"/>
    <w:rsid w:val="0088480D"/>
    <w:rsid w:val="00890756"/>
    <w:rsid w:val="00892605"/>
    <w:rsid w:val="008A06C5"/>
    <w:rsid w:val="008A1C4B"/>
    <w:rsid w:val="008A1EB0"/>
    <w:rsid w:val="008B1F3D"/>
    <w:rsid w:val="008B2F6D"/>
    <w:rsid w:val="008B2FB7"/>
    <w:rsid w:val="008B420E"/>
    <w:rsid w:val="008B5A08"/>
    <w:rsid w:val="008B726A"/>
    <w:rsid w:val="008B7F45"/>
    <w:rsid w:val="008C26BD"/>
    <w:rsid w:val="008C27C9"/>
    <w:rsid w:val="008C3CC3"/>
    <w:rsid w:val="008C7FA2"/>
    <w:rsid w:val="008D2C0C"/>
    <w:rsid w:val="008D78CB"/>
    <w:rsid w:val="008F4B83"/>
    <w:rsid w:val="008F6532"/>
    <w:rsid w:val="009056F8"/>
    <w:rsid w:val="0090618B"/>
    <w:rsid w:val="00907902"/>
    <w:rsid w:val="00917335"/>
    <w:rsid w:val="0092164F"/>
    <w:rsid w:val="00923B34"/>
    <w:rsid w:val="00924F75"/>
    <w:rsid w:val="009261B1"/>
    <w:rsid w:val="00927514"/>
    <w:rsid w:val="009330AB"/>
    <w:rsid w:val="00933FB4"/>
    <w:rsid w:val="00934002"/>
    <w:rsid w:val="00934613"/>
    <w:rsid w:val="00940BA5"/>
    <w:rsid w:val="00943C1B"/>
    <w:rsid w:val="009513F4"/>
    <w:rsid w:val="00962100"/>
    <w:rsid w:val="00962ED2"/>
    <w:rsid w:val="00967338"/>
    <w:rsid w:val="0096742F"/>
    <w:rsid w:val="00971FE1"/>
    <w:rsid w:val="00972728"/>
    <w:rsid w:val="0097333D"/>
    <w:rsid w:val="0097460B"/>
    <w:rsid w:val="00977761"/>
    <w:rsid w:val="00980822"/>
    <w:rsid w:val="009822CA"/>
    <w:rsid w:val="00987B16"/>
    <w:rsid w:val="00992A18"/>
    <w:rsid w:val="00992E1B"/>
    <w:rsid w:val="0099461A"/>
    <w:rsid w:val="009A6C00"/>
    <w:rsid w:val="009C69B2"/>
    <w:rsid w:val="009D0949"/>
    <w:rsid w:val="009D2CE3"/>
    <w:rsid w:val="009E3882"/>
    <w:rsid w:val="009E429D"/>
    <w:rsid w:val="009E4D68"/>
    <w:rsid w:val="009F7F68"/>
    <w:rsid w:val="00A01B1D"/>
    <w:rsid w:val="00A1125C"/>
    <w:rsid w:val="00A119BC"/>
    <w:rsid w:val="00A166A0"/>
    <w:rsid w:val="00A241A5"/>
    <w:rsid w:val="00A330F1"/>
    <w:rsid w:val="00A41026"/>
    <w:rsid w:val="00A45439"/>
    <w:rsid w:val="00A71B60"/>
    <w:rsid w:val="00A73DCE"/>
    <w:rsid w:val="00A74264"/>
    <w:rsid w:val="00A860DC"/>
    <w:rsid w:val="00A86E39"/>
    <w:rsid w:val="00A91C8A"/>
    <w:rsid w:val="00A97695"/>
    <w:rsid w:val="00AA6143"/>
    <w:rsid w:val="00AB5960"/>
    <w:rsid w:val="00AB66D6"/>
    <w:rsid w:val="00AB7C25"/>
    <w:rsid w:val="00AC0890"/>
    <w:rsid w:val="00AD421A"/>
    <w:rsid w:val="00AF1531"/>
    <w:rsid w:val="00AF7A25"/>
    <w:rsid w:val="00B06624"/>
    <w:rsid w:val="00B11BEC"/>
    <w:rsid w:val="00B22526"/>
    <w:rsid w:val="00B311F3"/>
    <w:rsid w:val="00B34597"/>
    <w:rsid w:val="00B368A5"/>
    <w:rsid w:val="00B37C04"/>
    <w:rsid w:val="00B41855"/>
    <w:rsid w:val="00B42637"/>
    <w:rsid w:val="00B454AB"/>
    <w:rsid w:val="00B46A57"/>
    <w:rsid w:val="00B46B41"/>
    <w:rsid w:val="00B50E1F"/>
    <w:rsid w:val="00B528CC"/>
    <w:rsid w:val="00B53B3C"/>
    <w:rsid w:val="00B55F82"/>
    <w:rsid w:val="00B57851"/>
    <w:rsid w:val="00B637B5"/>
    <w:rsid w:val="00B66946"/>
    <w:rsid w:val="00B67CB1"/>
    <w:rsid w:val="00B7509E"/>
    <w:rsid w:val="00B816DA"/>
    <w:rsid w:val="00B82F68"/>
    <w:rsid w:val="00B978DD"/>
    <w:rsid w:val="00BA1E37"/>
    <w:rsid w:val="00BA5743"/>
    <w:rsid w:val="00BB07E1"/>
    <w:rsid w:val="00BB2858"/>
    <w:rsid w:val="00BB3940"/>
    <w:rsid w:val="00BC26F3"/>
    <w:rsid w:val="00BC28B1"/>
    <w:rsid w:val="00BC3260"/>
    <w:rsid w:val="00BC7416"/>
    <w:rsid w:val="00BC7451"/>
    <w:rsid w:val="00BD42F4"/>
    <w:rsid w:val="00BE20B5"/>
    <w:rsid w:val="00BE671F"/>
    <w:rsid w:val="00BE684E"/>
    <w:rsid w:val="00BE7414"/>
    <w:rsid w:val="00BE7D17"/>
    <w:rsid w:val="00C03233"/>
    <w:rsid w:val="00C12C35"/>
    <w:rsid w:val="00C2095F"/>
    <w:rsid w:val="00C22740"/>
    <w:rsid w:val="00C22E76"/>
    <w:rsid w:val="00C24FB2"/>
    <w:rsid w:val="00C2736A"/>
    <w:rsid w:val="00C31044"/>
    <w:rsid w:val="00C32653"/>
    <w:rsid w:val="00C34CA6"/>
    <w:rsid w:val="00C511A2"/>
    <w:rsid w:val="00C5199B"/>
    <w:rsid w:val="00C562D8"/>
    <w:rsid w:val="00C57FA8"/>
    <w:rsid w:val="00C600BD"/>
    <w:rsid w:val="00C62317"/>
    <w:rsid w:val="00C62543"/>
    <w:rsid w:val="00C8546A"/>
    <w:rsid w:val="00C9192E"/>
    <w:rsid w:val="00C945A4"/>
    <w:rsid w:val="00C94F6B"/>
    <w:rsid w:val="00CA1699"/>
    <w:rsid w:val="00CA16AD"/>
    <w:rsid w:val="00CA3121"/>
    <w:rsid w:val="00CA34BC"/>
    <w:rsid w:val="00CA473F"/>
    <w:rsid w:val="00CA78C9"/>
    <w:rsid w:val="00CA7CCB"/>
    <w:rsid w:val="00CB0A2A"/>
    <w:rsid w:val="00CB3A2B"/>
    <w:rsid w:val="00CB61D8"/>
    <w:rsid w:val="00CB728C"/>
    <w:rsid w:val="00CC21BD"/>
    <w:rsid w:val="00CC45AF"/>
    <w:rsid w:val="00CC54B1"/>
    <w:rsid w:val="00CC5A59"/>
    <w:rsid w:val="00CC7AC5"/>
    <w:rsid w:val="00CC7AD0"/>
    <w:rsid w:val="00CD3F7C"/>
    <w:rsid w:val="00CE0764"/>
    <w:rsid w:val="00CE15BC"/>
    <w:rsid w:val="00CF0B1F"/>
    <w:rsid w:val="00D03053"/>
    <w:rsid w:val="00D055EF"/>
    <w:rsid w:val="00D07E64"/>
    <w:rsid w:val="00D109DD"/>
    <w:rsid w:val="00D15FD3"/>
    <w:rsid w:val="00D25A9B"/>
    <w:rsid w:val="00D333D6"/>
    <w:rsid w:val="00D4029A"/>
    <w:rsid w:val="00D40E54"/>
    <w:rsid w:val="00D45799"/>
    <w:rsid w:val="00D51337"/>
    <w:rsid w:val="00D54876"/>
    <w:rsid w:val="00D62C12"/>
    <w:rsid w:val="00D63189"/>
    <w:rsid w:val="00D653C6"/>
    <w:rsid w:val="00D6651A"/>
    <w:rsid w:val="00D743D3"/>
    <w:rsid w:val="00D75BE9"/>
    <w:rsid w:val="00D8469D"/>
    <w:rsid w:val="00DA31F2"/>
    <w:rsid w:val="00DA76FC"/>
    <w:rsid w:val="00DB7B0E"/>
    <w:rsid w:val="00DC092A"/>
    <w:rsid w:val="00DC693C"/>
    <w:rsid w:val="00DD5662"/>
    <w:rsid w:val="00DD78E3"/>
    <w:rsid w:val="00DE0B7C"/>
    <w:rsid w:val="00DE32E5"/>
    <w:rsid w:val="00DE365E"/>
    <w:rsid w:val="00DF30B4"/>
    <w:rsid w:val="00DF71A8"/>
    <w:rsid w:val="00E00354"/>
    <w:rsid w:val="00E0672C"/>
    <w:rsid w:val="00E1133C"/>
    <w:rsid w:val="00E11C8B"/>
    <w:rsid w:val="00E15EF2"/>
    <w:rsid w:val="00E2755B"/>
    <w:rsid w:val="00E30ABC"/>
    <w:rsid w:val="00E32AF8"/>
    <w:rsid w:val="00E36764"/>
    <w:rsid w:val="00E37CC9"/>
    <w:rsid w:val="00E40CEA"/>
    <w:rsid w:val="00E41BC9"/>
    <w:rsid w:val="00E421E8"/>
    <w:rsid w:val="00E45173"/>
    <w:rsid w:val="00E52B68"/>
    <w:rsid w:val="00E53514"/>
    <w:rsid w:val="00E54E6B"/>
    <w:rsid w:val="00E57FA8"/>
    <w:rsid w:val="00E63CBD"/>
    <w:rsid w:val="00E63DAD"/>
    <w:rsid w:val="00E64F6D"/>
    <w:rsid w:val="00E7297C"/>
    <w:rsid w:val="00E80216"/>
    <w:rsid w:val="00E805C4"/>
    <w:rsid w:val="00E82D70"/>
    <w:rsid w:val="00E83243"/>
    <w:rsid w:val="00E83FDB"/>
    <w:rsid w:val="00E85799"/>
    <w:rsid w:val="00E97D40"/>
    <w:rsid w:val="00EA0DF6"/>
    <w:rsid w:val="00EA100B"/>
    <w:rsid w:val="00EA21B7"/>
    <w:rsid w:val="00EA5F68"/>
    <w:rsid w:val="00EB5205"/>
    <w:rsid w:val="00EB6319"/>
    <w:rsid w:val="00EB75D8"/>
    <w:rsid w:val="00EC4CC8"/>
    <w:rsid w:val="00ED041C"/>
    <w:rsid w:val="00ED17AB"/>
    <w:rsid w:val="00ED27E9"/>
    <w:rsid w:val="00ED4535"/>
    <w:rsid w:val="00EE24F4"/>
    <w:rsid w:val="00EE5D75"/>
    <w:rsid w:val="00EE7B84"/>
    <w:rsid w:val="00EF036B"/>
    <w:rsid w:val="00EF57E5"/>
    <w:rsid w:val="00F00007"/>
    <w:rsid w:val="00F03E61"/>
    <w:rsid w:val="00F04CC8"/>
    <w:rsid w:val="00F072DE"/>
    <w:rsid w:val="00F078EE"/>
    <w:rsid w:val="00F20E6D"/>
    <w:rsid w:val="00F23277"/>
    <w:rsid w:val="00F258A8"/>
    <w:rsid w:val="00F32374"/>
    <w:rsid w:val="00F348A3"/>
    <w:rsid w:val="00F37F31"/>
    <w:rsid w:val="00F42D9F"/>
    <w:rsid w:val="00F47922"/>
    <w:rsid w:val="00F52941"/>
    <w:rsid w:val="00F53240"/>
    <w:rsid w:val="00F53F81"/>
    <w:rsid w:val="00F55D10"/>
    <w:rsid w:val="00F56589"/>
    <w:rsid w:val="00F5677F"/>
    <w:rsid w:val="00F6266F"/>
    <w:rsid w:val="00F6481C"/>
    <w:rsid w:val="00F6796D"/>
    <w:rsid w:val="00F73426"/>
    <w:rsid w:val="00F76688"/>
    <w:rsid w:val="00F819CC"/>
    <w:rsid w:val="00F860B0"/>
    <w:rsid w:val="00F91788"/>
    <w:rsid w:val="00F93A32"/>
    <w:rsid w:val="00F93D1F"/>
    <w:rsid w:val="00F97265"/>
    <w:rsid w:val="00FA2328"/>
    <w:rsid w:val="00FA2A3E"/>
    <w:rsid w:val="00FB273E"/>
    <w:rsid w:val="00FB5914"/>
    <w:rsid w:val="00FB5A59"/>
    <w:rsid w:val="00FC2703"/>
    <w:rsid w:val="00FC2861"/>
    <w:rsid w:val="00FC3469"/>
    <w:rsid w:val="00FC367A"/>
    <w:rsid w:val="00FC7553"/>
    <w:rsid w:val="00FD11FC"/>
    <w:rsid w:val="00FD5740"/>
    <w:rsid w:val="00FE092F"/>
    <w:rsid w:val="00FE5CF2"/>
    <w:rsid w:val="00FF0B45"/>
    <w:rsid w:val="00FF4EEC"/>
    <w:rsid w:val="00FF6E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6B8F8B"/>
  <w15:docId w15:val="{12C10130-20F2-43A1-B789-E29E87E36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5A2"/>
  </w:style>
  <w:style w:type="paragraph" w:styleId="Heading1">
    <w:name w:val="heading 1"/>
    <w:basedOn w:val="Normal"/>
    <w:link w:val="Heading1Char"/>
    <w:uiPriority w:val="9"/>
    <w:qFormat/>
    <w:rsid w:val="008042D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6">
    <w:name w:val="heading 6"/>
    <w:basedOn w:val="Normal"/>
    <w:link w:val="Heading6Char"/>
    <w:uiPriority w:val="9"/>
    <w:qFormat/>
    <w:rsid w:val="008042D4"/>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C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CC9"/>
  </w:style>
  <w:style w:type="paragraph" w:styleId="Footer">
    <w:name w:val="footer"/>
    <w:basedOn w:val="Normal"/>
    <w:link w:val="FooterChar"/>
    <w:uiPriority w:val="99"/>
    <w:unhideWhenUsed/>
    <w:rsid w:val="00E37C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CC9"/>
  </w:style>
  <w:style w:type="character" w:styleId="CommentReference">
    <w:name w:val="annotation reference"/>
    <w:basedOn w:val="DefaultParagraphFont"/>
    <w:uiPriority w:val="99"/>
    <w:semiHidden/>
    <w:unhideWhenUsed/>
    <w:rsid w:val="00881694"/>
    <w:rPr>
      <w:sz w:val="16"/>
      <w:szCs w:val="16"/>
    </w:rPr>
  </w:style>
  <w:style w:type="paragraph" w:styleId="CommentText">
    <w:name w:val="annotation text"/>
    <w:basedOn w:val="Normal"/>
    <w:link w:val="CommentTextChar"/>
    <w:uiPriority w:val="99"/>
    <w:semiHidden/>
    <w:unhideWhenUsed/>
    <w:rsid w:val="0088169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881694"/>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881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694"/>
    <w:rPr>
      <w:rFonts w:ascii="Tahoma" w:hAnsi="Tahoma" w:cs="Tahoma"/>
      <w:sz w:val="16"/>
      <w:szCs w:val="16"/>
    </w:rPr>
  </w:style>
  <w:style w:type="table" w:styleId="TableGrid">
    <w:name w:val="Table Grid"/>
    <w:basedOn w:val="TableNormal"/>
    <w:uiPriority w:val="39"/>
    <w:rsid w:val="008816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881694"/>
    <w:rPr>
      <w:color w:val="0000FF"/>
      <w:u w:val="single"/>
    </w:rPr>
  </w:style>
  <w:style w:type="paragraph" w:styleId="NoSpacing">
    <w:name w:val="No Spacing"/>
    <w:link w:val="NoSpacingChar"/>
    <w:uiPriority w:val="1"/>
    <w:qFormat/>
    <w:rsid w:val="00881694"/>
    <w:pPr>
      <w:spacing w:after="0" w:line="240" w:lineRule="auto"/>
    </w:pPr>
    <w:rPr>
      <w:rFonts w:ascii="Verdana" w:eastAsia="Times New Roman" w:hAnsi="Verdana" w:cs="Times New Roman"/>
      <w:sz w:val="20"/>
      <w:lang w:val="en-US"/>
    </w:rPr>
  </w:style>
  <w:style w:type="character" w:customStyle="1" w:styleId="NoSpacingChar">
    <w:name w:val="No Spacing Char"/>
    <w:basedOn w:val="DefaultParagraphFont"/>
    <w:link w:val="NoSpacing"/>
    <w:uiPriority w:val="1"/>
    <w:rsid w:val="00881694"/>
    <w:rPr>
      <w:rFonts w:ascii="Verdana" w:eastAsia="Times New Roman" w:hAnsi="Verdana" w:cs="Times New Roman"/>
      <w:sz w:val="20"/>
      <w:lang w:val="en-US"/>
    </w:rPr>
  </w:style>
  <w:style w:type="paragraph" w:styleId="PlainText">
    <w:name w:val="Plain Text"/>
    <w:basedOn w:val="Normal"/>
    <w:link w:val="PlainTextChar"/>
    <w:uiPriority w:val="99"/>
    <w:unhideWhenUsed/>
    <w:rsid w:val="00881694"/>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81694"/>
    <w:rPr>
      <w:rFonts w:ascii="Consolas" w:eastAsia="Calibri" w:hAnsi="Consolas" w:cs="Times New Roman"/>
      <w:sz w:val="21"/>
      <w:szCs w:val="21"/>
    </w:rPr>
  </w:style>
  <w:style w:type="paragraph" w:styleId="ListParagraph">
    <w:name w:val="List Paragraph"/>
    <w:basedOn w:val="Normal"/>
    <w:qFormat/>
    <w:rsid w:val="00F53240"/>
    <w:pPr>
      <w:ind w:left="720"/>
      <w:contextualSpacing/>
    </w:pPr>
  </w:style>
  <w:style w:type="table" w:styleId="LightList-Accent4">
    <w:name w:val="Light List Accent 4"/>
    <w:basedOn w:val="TableNormal"/>
    <w:uiPriority w:val="61"/>
    <w:rsid w:val="0091733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99461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Strong">
    <w:name w:val="Strong"/>
    <w:basedOn w:val="DefaultParagraphFont"/>
    <w:uiPriority w:val="22"/>
    <w:qFormat/>
    <w:rsid w:val="007E42C6"/>
    <w:rPr>
      <w:b/>
      <w:bCs/>
    </w:rPr>
  </w:style>
  <w:style w:type="character" w:customStyle="1" w:styleId="apple-converted-space">
    <w:name w:val="apple-converted-space"/>
    <w:basedOn w:val="DefaultParagraphFont"/>
    <w:rsid w:val="007E42C6"/>
  </w:style>
  <w:style w:type="character" w:customStyle="1" w:styleId="Heading1Char">
    <w:name w:val="Heading 1 Char"/>
    <w:basedOn w:val="DefaultParagraphFont"/>
    <w:link w:val="Heading1"/>
    <w:uiPriority w:val="9"/>
    <w:rsid w:val="008042D4"/>
    <w:rPr>
      <w:rFonts w:ascii="Times New Roman" w:eastAsia="Times New Roman" w:hAnsi="Times New Roman" w:cs="Times New Roman"/>
      <w:b/>
      <w:bCs/>
      <w:kern w:val="36"/>
      <w:sz w:val="48"/>
      <w:szCs w:val="48"/>
      <w:lang w:eastAsia="en-GB"/>
    </w:rPr>
  </w:style>
  <w:style w:type="character" w:customStyle="1" w:styleId="Heading6Char">
    <w:name w:val="Heading 6 Char"/>
    <w:basedOn w:val="DefaultParagraphFont"/>
    <w:link w:val="Heading6"/>
    <w:uiPriority w:val="9"/>
    <w:rsid w:val="008042D4"/>
    <w:rPr>
      <w:rFonts w:ascii="Times New Roman" w:eastAsia="Times New Roman" w:hAnsi="Times New Roman" w:cs="Times New Roman"/>
      <w:b/>
      <w:bCs/>
      <w:sz w:val="15"/>
      <w:szCs w:val="15"/>
      <w:lang w:eastAsia="en-GB"/>
    </w:rPr>
  </w:style>
  <w:style w:type="paragraph" w:styleId="NormalWeb">
    <w:name w:val="Normal (Web)"/>
    <w:basedOn w:val="Normal"/>
    <w:uiPriority w:val="99"/>
    <w:unhideWhenUsed/>
    <w:rsid w:val="008042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042D4"/>
    <w:rPr>
      <w:i/>
      <w:iCs/>
    </w:rPr>
  </w:style>
  <w:style w:type="paragraph" w:styleId="TOCHeading">
    <w:name w:val="TOC Heading"/>
    <w:basedOn w:val="Heading1"/>
    <w:next w:val="Normal"/>
    <w:uiPriority w:val="39"/>
    <w:unhideWhenUsed/>
    <w:qFormat/>
    <w:rsid w:val="0092164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92164F"/>
    <w:pPr>
      <w:spacing w:after="100"/>
    </w:pPr>
  </w:style>
  <w:style w:type="paragraph" w:styleId="TOC2">
    <w:name w:val="toc 2"/>
    <w:basedOn w:val="Normal"/>
    <w:next w:val="Normal"/>
    <w:autoRedefine/>
    <w:uiPriority w:val="39"/>
    <w:semiHidden/>
    <w:unhideWhenUsed/>
    <w:qFormat/>
    <w:rsid w:val="0092164F"/>
    <w:pPr>
      <w:spacing w:after="100"/>
      <w:ind w:left="220"/>
    </w:pPr>
    <w:rPr>
      <w:rFonts w:eastAsiaTheme="minorEastAsia"/>
      <w:lang w:val="en-US"/>
    </w:rPr>
  </w:style>
  <w:style w:type="paragraph" w:styleId="TOC3">
    <w:name w:val="toc 3"/>
    <w:basedOn w:val="Normal"/>
    <w:next w:val="Normal"/>
    <w:autoRedefine/>
    <w:uiPriority w:val="39"/>
    <w:semiHidden/>
    <w:unhideWhenUsed/>
    <w:qFormat/>
    <w:rsid w:val="0092164F"/>
    <w:pPr>
      <w:spacing w:after="100"/>
      <w:ind w:left="440"/>
    </w:pPr>
    <w:rPr>
      <w:rFonts w:eastAsiaTheme="minorEastAsia"/>
      <w:lang w:val="en-US"/>
    </w:rPr>
  </w:style>
  <w:style w:type="paragraph" w:styleId="CommentSubject">
    <w:name w:val="annotation subject"/>
    <w:basedOn w:val="CommentText"/>
    <w:next w:val="CommentText"/>
    <w:link w:val="CommentSubjectChar"/>
    <w:uiPriority w:val="99"/>
    <w:semiHidden/>
    <w:unhideWhenUsed/>
    <w:rsid w:val="006243C2"/>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243C2"/>
    <w:rPr>
      <w:rFonts w:ascii="Times New Roman" w:eastAsia="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6109D4"/>
    <w:rPr>
      <w:color w:val="800080" w:themeColor="followedHyperlink"/>
      <w:u w:val="single"/>
    </w:rPr>
  </w:style>
  <w:style w:type="character" w:styleId="UnresolvedMention">
    <w:name w:val="Unresolved Mention"/>
    <w:basedOn w:val="DefaultParagraphFont"/>
    <w:uiPriority w:val="99"/>
    <w:semiHidden/>
    <w:unhideWhenUsed/>
    <w:rsid w:val="007234D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688844">
      <w:bodyDiv w:val="1"/>
      <w:marLeft w:val="0"/>
      <w:marRight w:val="0"/>
      <w:marTop w:val="0"/>
      <w:marBottom w:val="0"/>
      <w:divBdr>
        <w:top w:val="none" w:sz="0" w:space="0" w:color="auto"/>
        <w:left w:val="none" w:sz="0" w:space="0" w:color="auto"/>
        <w:bottom w:val="none" w:sz="0" w:space="0" w:color="auto"/>
        <w:right w:val="none" w:sz="0" w:space="0" w:color="auto"/>
      </w:divBdr>
    </w:div>
    <w:div w:id="366370148">
      <w:bodyDiv w:val="1"/>
      <w:marLeft w:val="0"/>
      <w:marRight w:val="0"/>
      <w:marTop w:val="0"/>
      <w:marBottom w:val="0"/>
      <w:divBdr>
        <w:top w:val="none" w:sz="0" w:space="0" w:color="auto"/>
        <w:left w:val="none" w:sz="0" w:space="0" w:color="auto"/>
        <w:bottom w:val="none" w:sz="0" w:space="0" w:color="auto"/>
        <w:right w:val="none" w:sz="0" w:space="0" w:color="auto"/>
      </w:divBdr>
    </w:div>
    <w:div w:id="896743470">
      <w:bodyDiv w:val="1"/>
      <w:marLeft w:val="0"/>
      <w:marRight w:val="0"/>
      <w:marTop w:val="0"/>
      <w:marBottom w:val="0"/>
      <w:divBdr>
        <w:top w:val="none" w:sz="0" w:space="0" w:color="auto"/>
        <w:left w:val="none" w:sz="0" w:space="0" w:color="auto"/>
        <w:bottom w:val="none" w:sz="0" w:space="0" w:color="auto"/>
        <w:right w:val="none" w:sz="0" w:space="0" w:color="auto"/>
      </w:divBdr>
    </w:div>
    <w:div w:id="901142179">
      <w:bodyDiv w:val="1"/>
      <w:marLeft w:val="0"/>
      <w:marRight w:val="0"/>
      <w:marTop w:val="0"/>
      <w:marBottom w:val="0"/>
      <w:divBdr>
        <w:top w:val="none" w:sz="0" w:space="0" w:color="auto"/>
        <w:left w:val="none" w:sz="0" w:space="0" w:color="auto"/>
        <w:bottom w:val="none" w:sz="0" w:space="0" w:color="auto"/>
        <w:right w:val="none" w:sz="0" w:space="0" w:color="auto"/>
      </w:divBdr>
    </w:div>
    <w:div w:id="1492287174">
      <w:bodyDiv w:val="1"/>
      <w:marLeft w:val="0"/>
      <w:marRight w:val="0"/>
      <w:marTop w:val="0"/>
      <w:marBottom w:val="0"/>
      <w:divBdr>
        <w:top w:val="none" w:sz="0" w:space="0" w:color="auto"/>
        <w:left w:val="none" w:sz="0" w:space="0" w:color="auto"/>
        <w:bottom w:val="none" w:sz="0" w:space="0" w:color="auto"/>
        <w:right w:val="none" w:sz="0" w:space="0" w:color="auto"/>
      </w:divBdr>
    </w:div>
    <w:div w:id="1623339750">
      <w:bodyDiv w:val="1"/>
      <w:marLeft w:val="0"/>
      <w:marRight w:val="0"/>
      <w:marTop w:val="0"/>
      <w:marBottom w:val="0"/>
      <w:divBdr>
        <w:top w:val="none" w:sz="0" w:space="0" w:color="auto"/>
        <w:left w:val="none" w:sz="0" w:space="0" w:color="auto"/>
        <w:bottom w:val="none" w:sz="0" w:space="0" w:color="auto"/>
        <w:right w:val="none" w:sz="0" w:space="0" w:color="auto"/>
      </w:divBdr>
    </w:div>
    <w:div w:id="2028826073">
      <w:bodyDiv w:val="1"/>
      <w:marLeft w:val="0"/>
      <w:marRight w:val="0"/>
      <w:marTop w:val="0"/>
      <w:marBottom w:val="0"/>
      <w:divBdr>
        <w:top w:val="none" w:sz="0" w:space="0" w:color="auto"/>
        <w:left w:val="none" w:sz="0" w:space="0" w:color="auto"/>
        <w:bottom w:val="none" w:sz="0" w:space="0" w:color="auto"/>
        <w:right w:val="none" w:sz="0" w:space="0" w:color="auto"/>
      </w:divBdr>
    </w:div>
    <w:div w:id="212356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d@rcpsych.ac.uk" TargetMode="External"/><Relationship Id="rId18" Type="http://schemas.openxmlformats.org/officeDocument/2006/relationships/hyperlink" Target="mailto:Jhermaine.Capistrano@rcpsych.ac.uk" TargetMode="External"/><Relationship Id="rId3" Type="http://schemas.openxmlformats.org/officeDocument/2006/relationships/styles" Target="styles.xml"/><Relationship Id="rId21" Type="http://schemas.openxmlformats.org/officeDocument/2006/relationships/hyperlink" Target="http://rcop.formic.com/webform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amantha.ofili@rcpsych.ac.uk" TargetMode="External"/><Relationship Id="rId2" Type="http://schemas.openxmlformats.org/officeDocument/2006/relationships/numbering" Target="numbering.xml"/><Relationship Id="rId16" Type="http://schemas.openxmlformats.org/officeDocument/2006/relationships/hyperlink" Target="mailto:aimee.morris@rcpsych.ac.uk" TargetMode="External"/><Relationship Id="rId20" Type="http://schemas.openxmlformats.org/officeDocument/2006/relationships/hyperlink" Target="mailto:jessica.butler@rcpsych.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loe.hood@rcpsych.ac.uk"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lori.bourke@rcpsych.ac.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nationalauditofdementia.org.uk"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2DAC6-9FFC-400B-A661-4590E167D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8</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HollyR</dc:creator>
  <cp:lastModifiedBy>Aimee Morris</cp:lastModifiedBy>
  <cp:revision>9</cp:revision>
  <cp:lastPrinted>2019-04-09T07:50:00Z</cp:lastPrinted>
  <dcterms:created xsi:type="dcterms:W3CDTF">2019-04-09T08:48:00Z</dcterms:created>
  <dcterms:modified xsi:type="dcterms:W3CDTF">2019-04-09T13:37:00Z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238a98-5de3-4afa-b492-e6339810853c_Enabled">
    <vt:lpwstr>True</vt:lpwstr>
  </property>
  <property fmtid="{D5CDD505-2E9C-101B-9397-08002B2CF9AE}" pid="3" name="MSIP_Label_bd238a98-5de3-4afa-b492-e6339810853c_SiteId">
    <vt:lpwstr>75aac48a-29ab-4230-adac-69d3e7ed3e77</vt:lpwstr>
  </property>
  <property fmtid="{D5CDD505-2E9C-101B-9397-08002B2CF9AE}" pid="4" name="MSIP_Label_bd238a98-5de3-4afa-b492-e6339810853c_Owner">
    <vt:lpwstr>Jhermaine.Capistrano@rcpsych.ac.uk</vt:lpwstr>
  </property>
  <property fmtid="{D5CDD505-2E9C-101B-9397-08002B2CF9AE}" pid="5" name="MSIP_Label_bd238a98-5de3-4afa-b492-e6339810853c_SetDate">
    <vt:lpwstr>2019-03-06T14:19:17.9261596Z</vt:lpwstr>
  </property>
  <property fmtid="{D5CDD505-2E9C-101B-9397-08002B2CF9AE}" pid="6" name="MSIP_Label_bd238a98-5de3-4afa-b492-e6339810853c_Name">
    <vt:lpwstr>General</vt:lpwstr>
  </property>
  <property fmtid="{D5CDD505-2E9C-101B-9397-08002B2CF9AE}" pid="7" name="MSIP_Label_bd238a98-5de3-4afa-b492-e6339810853c_Application">
    <vt:lpwstr>Microsoft Azure Information Protection</vt:lpwstr>
  </property>
  <property fmtid="{D5CDD505-2E9C-101B-9397-08002B2CF9AE}" pid="8" name="MSIP_Label_bd238a98-5de3-4afa-b492-e6339810853c_Extended_MSFT_Method">
    <vt:lpwstr>Automatic</vt:lpwstr>
  </property>
  <property fmtid="{D5CDD505-2E9C-101B-9397-08002B2CF9AE}" pid="9" name="Sensitivity">
    <vt:lpwstr>General</vt:lpwstr>
  </property>
</Properties>
</file>