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70A0" w14:textId="77777777" w:rsidR="00FB0214" w:rsidRPr="00FB0214" w:rsidRDefault="00FB0214" w:rsidP="00182306">
      <w:pPr>
        <w:rPr>
          <w:b/>
        </w:rPr>
      </w:pPr>
      <w:r w:rsidRPr="00FB0214">
        <w:rPr>
          <w:b/>
        </w:rPr>
        <w:t>Background and Introduction</w:t>
      </w:r>
    </w:p>
    <w:p w14:paraId="09865F67" w14:textId="77777777" w:rsidR="00070421" w:rsidRDefault="00070421" w:rsidP="00182306">
      <w:r>
        <w:t>The World Health Organisation defines suicide as: “The deliberate act of taking one’s own life”.</w:t>
      </w:r>
    </w:p>
    <w:p w14:paraId="0306AB84" w14:textId="77777777" w:rsidR="00A34263" w:rsidRDefault="00182306" w:rsidP="00182306">
      <w:r>
        <w:t>Many organisations will already have in place a broad range of Mental Health and Wellbeing policies for employees.  Extending this offer to include specific Suicide Prevention embeds a clear approach that can translate into cultural change, and a reduction in the risk of suicide in the workplace</w:t>
      </w:r>
      <w:r w:rsidR="001F2D4E">
        <w:t>, or help employees better manage mental health issues</w:t>
      </w:r>
      <w:r>
        <w:t>.</w:t>
      </w:r>
      <w:r w:rsidR="00F925B8">
        <w:t xml:space="preserve">  </w:t>
      </w:r>
      <w:r w:rsidR="00C306C0">
        <w:t>Appendix A to this document provides a</w:t>
      </w:r>
      <w:r w:rsidR="003E778C">
        <w:t xml:space="preserve"> visual suicide prevention strategy.</w:t>
      </w:r>
    </w:p>
    <w:p w14:paraId="31EEAA2A" w14:textId="77777777" w:rsidR="00F925B8" w:rsidRDefault="00A34263" w:rsidP="00182306">
      <w:r>
        <w:t xml:space="preserve">Business in the Community, in conjunction with NHS England have worked together </w:t>
      </w:r>
      <w:proofErr w:type="gramStart"/>
      <w:r>
        <w:t>to  identify</w:t>
      </w:r>
      <w:proofErr w:type="gramEnd"/>
      <w:r>
        <w:t xml:space="preserve"> some e</w:t>
      </w:r>
      <w:r w:rsidR="00F925B8">
        <w:t>xamples of good practice</w:t>
      </w:r>
      <w:r>
        <w:t xml:space="preserve"> that</w:t>
      </w:r>
      <w:r w:rsidR="00F925B8">
        <w:t xml:space="preserve"> include:</w:t>
      </w:r>
    </w:p>
    <w:p w14:paraId="2C02E47A" w14:textId="77777777" w:rsidR="002E202A" w:rsidRDefault="00F925B8" w:rsidP="00182306">
      <w:pPr>
        <w:pStyle w:val="ListParagraph"/>
        <w:numPr>
          <w:ilvl w:val="0"/>
          <w:numId w:val="1"/>
        </w:numPr>
      </w:pPr>
      <w:r>
        <w:t>Developing a w</w:t>
      </w:r>
      <w:r w:rsidR="002E202A">
        <w:t>ork environment that values its employees and their families – and promotes respect, open communication, a sense of belonging, emotional wellbeing, and encourages people to seek help when they need it and to support each other.</w:t>
      </w:r>
    </w:p>
    <w:p w14:paraId="0603F74A" w14:textId="77777777" w:rsidR="00F925B8" w:rsidRDefault="00F925B8" w:rsidP="00F925B8">
      <w:pPr>
        <w:pStyle w:val="ListParagraph"/>
        <w:numPr>
          <w:ilvl w:val="0"/>
          <w:numId w:val="1"/>
        </w:numPr>
      </w:pPr>
      <w:r>
        <w:t>Providing appropriate e</w:t>
      </w:r>
      <w:r w:rsidR="002E202A">
        <w:t xml:space="preserve">ducation and </w:t>
      </w:r>
      <w:r>
        <w:t>t</w:t>
      </w:r>
      <w:r w:rsidR="002E202A">
        <w:t>raining on mental health, including suicide awareness, for all employees, especially line managers</w:t>
      </w:r>
    </w:p>
    <w:p w14:paraId="613272A0" w14:textId="77777777" w:rsidR="002E202A" w:rsidRDefault="002E202A" w:rsidP="002E202A">
      <w:pPr>
        <w:pStyle w:val="ListParagraph"/>
        <w:numPr>
          <w:ilvl w:val="0"/>
          <w:numId w:val="1"/>
        </w:numPr>
      </w:pPr>
      <w:r>
        <w:t>Internal Communication – and induction programmes that ensure employees are aware of resources and support available and that these are accessible to everyone</w:t>
      </w:r>
      <w:r w:rsidR="00070421">
        <w:t>, and clearly advertised.</w:t>
      </w:r>
    </w:p>
    <w:p w14:paraId="67644C6C" w14:textId="77777777" w:rsidR="002E202A" w:rsidRDefault="002E202A" w:rsidP="002E202A">
      <w:pPr>
        <w:pStyle w:val="ListParagraph"/>
        <w:numPr>
          <w:ilvl w:val="0"/>
          <w:numId w:val="1"/>
        </w:numPr>
      </w:pPr>
      <w:r>
        <w:t xml:space="preserve">Clear policies, </w:t>
      </w:r>
      <w:proofErr w:type="gramStart"/>
      <w:r>
        <w:t>procedures</w:t>
      </w:r>
      <w:proofErr w:type="gramEnd"/>
      <w:r>
        <w:t xml:space="preserve"> and practical guidance to help employees who need support around issues including mental health, long-term health, domestic abuse and financial insecurity</w:t>
      </w:r>
    </w:p>
    <w:p w14:paraId="0DD4C572" w14:textId="77777777" w:rsidR="002E202A" w:rsidRDefault="002E202A" w:rsidP="002E202A">
      <w:pPr>
        <w:pStyle w:val="ListParagraph"/>
        <w:numPr>
          <w:ilvl w:val="0"/>
          <w:numId w:val="1"/>
        </w:numPr>
      </w:pPr>
      <w:r>
        <w:t xml:space="preserve">Specialised suicide awareness and prevention training for the </w:t>
      </w:r>
      <w:proofErr w:type="gramStart"/>
      <w:r>
        <w:t>work place’s</w:t>
      </w:r>
      <w:proofErr w:type="gramEnd"/>
      <w:r>
        <w:t xml:space="preserve"> Employee assistance Programme (EAP) providers and/or HR staff.</w:t>
      </w:r>
    </w:p>
    <w:p w14:paraId="36A763B5" w14:textId="77777777" w:rsidR="002E202A" w:rsidRDefault="002E202A" w:rsidP="002E202A">
      <w:pPr>
        <w:pStyle w:val="ListParagraph"/>
        <w:numPr>
          <w:ilvl w:val="0"/>
          <w:numId w:val="1"/>
        </w:numPr>
      </w:pPr>
      <w:r>
        <w:t>Helplines with national reach and issue focus are signposted across the workplace, such as Samaritans and national domestic abuse helplines</w:t>
      </w:r>
    </w:p>
    <w:p w14:paraId="4EA8E08F" w14:textId="77777777" w:rsidR="002E202A" w:rsidRDefault="002E202A" w:rsidP="002E202A">
      <w:pPr>
        <w:pStyle w:val="ListParagraph"/>
        <w:numPr>
          <w:ilvl w:val="0"/>
          <w:numId w:val="1"/>
        </w:numPr>
      </w:pPr>
      <w:r>
        <w:t>A plan for responding to a suicide attempt or death</w:t>
      </w:r>
      <w:r w:rsidR="00F925B8">
        <w:t xml:space="preserve"> within the workplace</w:t>
      </w:r>
      <w:r w:rsidR="000F4138">
        <w:t xml:space="preserve"> as part of the organisation’s crisis management – including identification of key personnel, reporting mechanisms and key stakeholders who should be alerted.</w:t>
      </w:r>
    </w:p>
    <w:p w14:paraId="3FBBA491" w14:textId="77777777" w:rsidR="00070421" w:rsidRDefault="00070421" w:rsidP="002E202A">
      <w:pPr>
        <w:pStyle w:val="ListParagraph"/>
        <w:numPr>
          <w:ilvl w:val="0"/>
          <w:numId w:val="1"/>
        </w:numPr>
      </w:pPr>
      <w:r>
        <w:t>Postvention policies and procedures to provide support following an incident</w:t>
      </w:r>
    </w:p>
    <w:p w14:paraId="1CA5279E" w14:textId="77777777" w:rsidR="00F925B8" w:rsidRDefault="000912F9" w:rsidP="002E202A">
      <w:pPr>
        <w:pStyle w:val="ListParagraph"/>
        <w:numPr>
          <w:ilvl w:val="0"/>
          <w:numId w:val="1"/>
        </w:numPr>
      </w:pPr>
      <w:r>
        <w:t>Equipping individuals within the organisation with additional training to undertake the role of Mental Health First Aider.</w:t>
      </w:r>
    </w:p>
    <w:p w14:paraId="06EDA32E" w14:textId="77777777" w:rsidR="001F2D4E" w:rsidRPr="00DC5C7B" w:rsidRDefault="00DC5C7B">
      <w:pPr>
        <w:rPr>
          <w:i/>
          <w:color w:val="FF0000"/>
        </w:rPr>
      </w:pPr>
      <w:r w:rsidRPr="00DC5C7B">
        <w:rPr>
          <w:i/>
        </w:rPr>
        <w:t xml:space="preserve">This example policy is designed to provide </w:t>
      </w:r>
      <w:proofErr w:type="gramStart"/>
      <w:r w:rsidRPr="00DC5C7B">
        <w:rPr>
          <w:i/>
        </w:rPr>
        <w:t>a number of</w:t>
      </w:r>
      <w:proofErr w:type="gramEnd"/>
      <w:r w:rsidRPr="00DC5C7B">
        <w:rPr>
          <w:i/>
        </w:rPr>
        <w:t xml:space="preserve"> suggestions and examples of good practice, that if adopted, alongside a comprehensive Mental Wellbeing strategy, could reduce the risk of suicide in the workplace.  It is designed to be personalised to the needs and resources of each organisation, and the existing policies that may already be in place to support health and wellbeing in the workplace. </w:t>
      </w:r>
      <w:r w:rsidR="001F2D4E" w:rsidRPr="00DC5C7B">
        <w:rPr>
          <w:i/>
          <w:color w:val="FF0000"/>
        </w:rPr>
        <w:br w:type="page"/>
      </w:r>
    </w:p>
    <w:p w14:paraId="6599D9D3" w14:textId="77777777" w:rsidR="00FF09D6" w:rsidRDefault="00D052BE" w:rsidP="00FF09D6">
      <w:pPr>
        <w:rPr>
          <w:b/>
        </w:rPr>
      </w:pPr>
      <w:r w:rsidRPr="00D052BE">
        <w:rPr>
          <w:b/>
        </w:rPr>
        <w:lastRenderedPageBreak/>
        <w:t xml:space="preserve">Example - </w:t>
      </w:r>
      <w:r w:rsidR="001F2D4E" w:rsidRPr="00D052BE">
        <w:rPr>
          <w:b/>
        </w:rPr>
        <w:t>Suicide Prevention Policy</w:t>
      </w:r>
    </w:p>
    <w:p w14:paraId="5A4663BE" w14:textId="77777777" w:rsidR="00FF09D6" w:rsidRPr="00FF09D6" w:rsidRDefault="00FF09D6" w:rsidP="00FF09D6">
      <w:pPr>
        <w:rPr>
          <w:b/>
        </w:rPr>
      </w:pPr>
      <w:r>
        <w:rPr>
          <w:b/>
        </w:rPr>
        <w:t>1</w:t>
      </w:r>
      <w:r>
        <w:rPr>
          <w:b/>
        </w:rPr>
        <w:tab/>
      </w:r>
      <w:r w:rsidR="001F2D4E" w:rsidRPr="00FF09D6">
        <w:rPr>
          <w:b/>
        </w:rPr>
        <w:t>Introduction and Background</w:t>
      </w:r>
    </w:p>
    <w:p w14:paraId="596D6609" w14:textId="77777777" w:rsidR="004408E0" w:rsidRPr="00FF09D6" w:rsidRDefault="00A26E17" w:rsidP="00FF09D6">
      <w:pPr>
        <w:pStyle w:val="ListParagraph"/>
        <w:spacing w:after="100" w:afterAutospacing="1"/>
        <w:rPr>
          <w:b/>
        </w:rPr>
      </w:pPr>
      <w:r>
        <w:t>One in five adults experience suicidal feelings at some point in their lives, and as one third of our lives are spent in the workplace,</w:t>
      </w:r>
      <w:r w:rsidR="00FA4679">
        <w:t xml:space="preserve"> the workplace can be a place where support is offered.  </w:t>
      </w:r>
      <w:r w:rsidR="001F2D4E">
        <w:t xml:space="preserve">This Suicide Prevention Policy </w:t>
      </w:r>
      <w:r w:rsidR="002309E1">
        <w:t>is designed to help</w:t>
      </w:r>
      <w:r w:rsidR="008C40A7">
        <w:t xml:space="preserve">, </w:t>
      </w:r>
      <w:proofErr w:type="gramStart"/>
      <w:r w:rsidR="008C40A7">
        <w:t>support</w:t>
      </w:r>
      <w:proofErr w:type="gramEnd"/>
      <w:r>
        <w:t xml:space="preserve"> </w:t>
      </w:r>
      <w:r w:rsidR="002309E1">
        <w:t>and educate everyone in the</w:t>
      </w:r>
      <w:r w:rsidR="002C69F3">
        <w:t xml:space="preserve"> </w:t>
      </w:r>
      <w:r w:rsidR="002309E1">
        <w:t>organisation around the risks of suicide within the workplace, promoting good practice</w:t>
      </w:r>
      <w:r w:rsidR="00FA4679">
        <w:t xml:space="preserve">, and encouraging healthy conversation to remove stigma.  </w:t>
      </w:r>
      <w:r w:rsidR="002309E1">
        <w:t xml:space="preserve"> </w:t>
      </w:r>
      <w:r w:rsidR="00FB0214">
        <w:t xml:space="preserve">This policy sits alongside our existing Health and Wellbeing policies </w:t>
      </w:r>
      <w:r w:rsidR="00FB0214" w:rsidRPr="00FF09D6">
        <w:rPr>
          <w:i/>
        </w:rPr>
        <w:t>(link to</w:t>
      </w:r>
      <w:r w:rsidR="002309E1" w:rsidRPr="00FF09D6">
        <w:rPr>
          <w:i/>
        </w:rPr>
        <w:t xml:space="preserve">, and name </w:t>
      </w:r>
      <w:r w:rsidR="00FB0214" w:rsidRPr="00FF09D6">
        <w:rPr>
          <w:i/>
        </w:rPr>
        <w:t>existing policies)</w:t>
      </w:r>
      <w:r w:rsidR="00C56DE1" w:rsidRPr="00FF09D6">
        <w:rPr>
          <w:i/>
        </w:rPr>
        <w:t xml:space="preserve"> </w:t>
      </w:r>
      <w:r w:rsidR="00C56DE1" w:rsidRPr="00C56DE1">
        <w:t xml:space="preserve">supporting our commitment under the Health and Safety at </w:t>
      </w:r>
      <w:r w:rsidR="00070421">
        <w:t>W</w:t>
      </w:r>
      <w:r w:rsidR="00C56DE1" w:rsidRPr="00C56DE1">
        <w:t>ork Act 1974.</w:t>
      </w:r>
      <w:r w:rsidR="002309E1">
        <w:t xml:space="preserve">  </w:t>
      </w:r>
    </w:p>
    <w:p w14:paraId="54F04454" w14:textId="77777777" w:rsidR="00613BD5" w:rsidRPr="00230D92" w:rsidRDefault="00BF5171" w:rsidP="002E202A">
      <w:pPr>
        <w:rPr>
          <w:rFonts w:cstheme="minorHAnsi"/>
          <w:b/>
        </w:rPr>
      </w:pPr>
      <w:r>
        <w:rPr>
          <w:noProof/>
        </w:rPr>
        <mc:AlternateContent>
          <mc:Choice Requires="wps">
            <w:drawing>
              <wp:anchor distT="45720" distB="45720" distL="114300" distR="114300" simplePos="0" relativeHeight="251683840" behindDoc="0" locked="0" layoutInCell="1" allowOverlap="1" wp14:anchorId="5D8C38E4" wp14:editId="676F6894">
                <wp:simplePos x="0" y="0"/>
                <wp:positionH relativeFrom="margin">
                  <wp:posOffset>476250</wp:posOffset>
                </wp:positionH>
                <wp:positionV relativeFrom="paragraph">
                  <wp:posOffset>372745</wp:posOffset>
                </wp:positionV>
                <wp:extent cx="5181600" cy="7239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23900"/>
                        </a:xfrm>
                        <a:prstGeom prst="rect">
                          <a:avLst/>
                        </a:prstGeom>
                        <a:solidFill>
                          <a:srgbClr val="FFFFFF"/>
                        </a:solidFill>
                        <a:ln w="15875">
                          <a:solidFill>
                            <a:srgbClr val="FF0000"/>
                          </a:solidFill>
                          <a:miter lim="800000"/>
                          <a:headEnd/>
                          <a:tailEnd/>
                        </a:ln>
                      </wps:spPr>
                      <wps:txbx>
                        <w:txbxContent>
                          <w:p w14:paraId="4878DF46" w14:textId="77777777" w:rsidR="00BF5171" w:rsidRPr="00BF5171" w:rsidRDefault="00811609" w:rsidP="00BF5171">
                            <w:pPr>
                              <w:autoSpaceDE w:val="0"/>
                              <w:autoSpaceDN w:val="0"/>
                              <w:adjustRightInd w:val="0"/>
                              <w:spacing w:after="0" w:line="240" w:lineRule="auto"/>
                              <w:rPr>
                                <w:rStyle w:val="Hyperlink"/>
                                <w:rFonts w:cstheme="minorHAnsi"/>
                                <w:i/>
                                <w14:textOutline w14:w="9525" w14:cap="rnd" w14:cmpd="sng" w14:algn="ctr">
                                  <w14:noFill/>
                                  <w14:prstDash w14:val="solid"/>
                                  <w14:bevel/>
                                </w14:textOutline>
                              </w:rPr>
                            </w:pPr>
                            <w:r w:rsidRPr="00811609">
                              <w:rPr>
                                <w:rFonts w:cstheme="minorHAnsi"/>
                                <w:i/>
                                <w:color w:val="FF0000"/>
                                <w14:textOutline w14:w="9525" w14:cap="rnd" w14:cmpd="sng" w14:algn="ctr">
                                  <w14:noFill/>
                                  <w14:prstDash w14:val="solid"/>
                                  <w14:bevel/>
                                </w14:textOutline>
                              </w:rPr>
                              <w:t xml:space="preserve">GUIDANCE:  </w:t>
                            </w:r>
                            <w:r w:rsidR="00BF5171" w:rsidRPr="00811609">
                              <w:rPr>
                                <w:rFonts w:cstheme="minorHAnsi"/>
                                <w:i/>
                                <w:color w:val="FF0000"/>
                                <w14:textOutline w14:w="9525" w14:cap="rnd" w14:cmpd="sng" w14:algn="ctr">
                                  <w14:noFill/>
                                  <w14:prstDash w14:val="solid"/>
                                  <w14:bevel/>
                                </w14:textOutline>
                              </w:rPr>
                              <w:t xml:space="preserve"> </w:t>
                            </w:r>
                            <w:r w:rsidR="00BF5171" w:rsidRPr="00BF5171">
                              <w:rPr>
                                <w:rFonts w:cstheme="minorHAnsi"/>
                                <w:i/>
                                <w14:textOutline w14:w="9525" w14:cap="rnd" w14:cmpd="sng" w14:algn="ctr">
                                  <w14:noFill/>
                                  <w14:prstDash w14:val="solid"/>
                                  <w14:bevel/>
                                </w14:textOutline>
                              </w:rPr>
                              <w:t>Sign the Time to Change employer’s pledge, and work with Time to Change to identify what immediate actions you can deliver</w:t>
                            </w:r>
                            <w:r>
                              <w:rPr>
                                <w:rFonts w:cstheme="minorHAnsi"/>
                                <w:i/>
                                <w14:textOutline w14:w="9525" w14:cap="rnd" w14:cmpd="sng" w14:algn="ctr">
                                  <w14:noFill/>
                                  <w14:prstDash w14:val="solid"/>
                                  <w14:bevel/>
                                </w14:textOutline>
                              </w:rPr>
                              <w:t xml:space="preserve">.  </w:t>
                            </w:r>
                            <w:r w:rsidR="00BF5171" w:rsidRPr="00BF5171">
                              <w:rPr>
                                <w:rFonts w:cstheme="minorHAnsi"/>
                                <w:i/>
                                <w14:textOutline w14:w="9525" w14:cap="rnd" w14:cmpd="sng" w14:algn="ctr">
                                  <w14:noFill/>
                                  <w14:prstDash w14:val="solid"/>
                                  <w14:bevel/>
                                </w14:textOutline>
                              </w:rPr>
                              <w:t xml:space="preserve">More information about Time to Change can be found </w:t>
                            </w:r>
                            <w:hyperlink r:id="rId7" w:tooltip="here" w:history="1">
                              <w:r w:rsidR="00BF5171" w:rsidRPr="00BF5171">
                                <w:rPr>
                                  <w:rStyle w:val="Hyperlink"/>
                                  <w:rFonts w:cstheme="minorHAnsi"/>
                                  <w:i/>
                                  <w14:textOutline w14:w="9525" w14:cap="rnd" w14:cmpd="sng" w14:algn="ctr">
                                    <w14:noFill/>
                                    <w14:prstDash w14:val="solid"/>
                                    <w14:bevel/>
                                  </w14:textOutline>
                                </w:rPr>
                                <w:t>here</w:t>
                              </w:r>
                            </w:hyperlink>
                          </w:p>
                          <w:p w14:paraId="601A60C9" w14:textId="77777777" w:rsidR="00EF4F91" w:rsidRPr="00BF5171" w:rsidRDefault="00EF4F91">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C38E4" id="_x0000_t202" coordsize="21600,21600" o:spt="202" path="m,l,21600r21600,l21600,xe">
                <v:stroke joinstyle="miter"/>
                <v:path gradientshapeok="t" o:connecttype="rect"/>
              </v:shapetype>
              <v:shape id="Text Box 2" o:spid="_x0000_s1026" type="#_x0000_t202" style="position:absolute;margin-left:37.5pt;margin-top:29.35pt;width:408pt;height:5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" strokecolor="red" strokeweight="1.25pt">
                <v:textbox>
                  <w:txbxContent>
                    <w:p w14:paraId="4878DF46" w14:textId="77777777" w:rsidR="00BF5171" w:rsidRPr="00BF5171" w:rsidRDefault="00811609" w:rsidP="00BF5171">
                      <w:pPr>
                        <w:autoSpaceDE w:val="0"/>
                        <w:autoSpaceDN w:val="0"/>
                        <w:adjustRightInd w:val="0"/>
                        <w:spacing w:after="0" w:line="240" w:lineRule="auto"/>
                        <w:rPr>
                          <w:rStyle w:val="Hyperlink"/>
                          <w:rFonts w:cstheme="minorHAnsi"/>
                          <w:i/>
                          <w14:textOutline w14:w="9525" w14:cap="rnd" w14:cmpd="sng" w14:algn="ctr">
                            <w14:noFill/>
                            <w14:prstDash w14:val="solid"/>
                            <w14:bevel/>
                          </w14:textOutline>
                        </w:rPr>
                      </w:pPr>
                      <w:r w:rsidRPr="00811609">
                        <w:rPr>
                          <w:rFonts w:cstheme="minorHAnsi"/>
                          <w:i/>
                          <w:color w:val="FF0000"/>
                          <w14:textOutline w14:w="9525" w14:cap="rnd" w14:cmpd="sng" w14:algn="ctr">
                            <w14:noFill/>
                            <w14:prstDash w14:val="solid"/>
                            <w14:bevel/>
                          </w14:textOutline>
                        </w:rPr>
                        <w:t xml:space="preserve">GUIDANCE:  </w:t>
                      </w:r>
                      <w:r w:rsidR="00BF5171" w:rsidRPr="00811609">
                        <w:rPr>
                          <w:rFonts w:cstheme="minorHAnsi"/>
                          <w:i/>
                          <w:color w:val="FF0000"/>
                          <w14:textOutline w14:w="9525" w14:cap="rnd" w14:cmpd="sng" w14:algn="ctr">
                            <w14:noFill/>
                            <w14:prstDash w14:val="solid"/>
                            <w14:bevel/>
                          </w14:textOutline>
                        </w:rPr>
                        <w:t xml:space="preserve"> </w:t>
                      </w:r>
                      <w:r w:rsidR="00BF5171" w:rsidRPr="00BF5171">
                        <w:rPr>
                          <w:rFonts w:cstheme="minorHAnsi"/>
                          <w:i/>
                          <w14:textOutline w14:w="9525" w14:cap="rnd" w14:cmpd="sng" w14:algn="ctr">
                            <w14:noFill/>
                            <w14:prstDash w14:val="solid"/>
                            <w14:bevel/>
                          </w14:textOutline>
                        </w:rPr>
                        <w:t>Sign the Time to Change employer’s pledge, and work with Time to Change to identify what immediate actions you can deliver</w:t>
                      </w:r>
                      <w:r>
                        <w:rPr>
                          <w:rFonts w:cstheme="minorHAnsi"/>
                          <w:i/>
                          <w14:textOutline w14:w="9525" w14:cap="rnd" w14:cmpd="sng" w14:algn="ctr">
                            <w14:noFill/>
                            <w14:prstDash w14:val="solid"/>
                            <w14:bevel/>
                          </w14:textOutline>
                        </w:rPr>
                        <w:t xml:space="preserve">.  </w:t>
                      </w:r>
                      <w:r w:rsidR="00BF5171" w:rsidRPr="00BF5171">
                        <w:rPr>
                          <w:rFonts w:cstheme="minorHAnsi"/>
                          <w:i/>
                          <w14:textOutline w14:w="9525" w14:cap="rnd" w14:cmpd="sng" w14:algn="ctr">
                            <w14:noFill/>
                            <w14:prstDash w14:val="solid"/>
                            <w14:bevel/>
                          </w14:textOutline>
                        </w:rPr>
                        <w:t xml:space="preserve">More information about Time to Change can be found </w:t>
                      </w:r>
                      <w:hyperlink r:id="rId8" w:tooltip="here" w:history="1">
                        <w:r w:rsidR="00BF5171" w:rsidRPr="00BF5171">
                          <w:rPr>
                            <w:rStyle w:val="Hyperlink"/>
                            <w:rFonts w:cstheme="minorHAnsi"/>
                            <w:i/>
                            <w14:textOutline w14:w="9525" w14:cap="rnd" w14:cmpd="sng" w14:algn="ctr">
                              <w14:noFill/>
                              <w14:prstDash w14:val="solid"/>
                              <w14:bevel/>
                            </w14:textOutline>
                          </w:rPr>
                          <w:t>here</w:t>
                        </w:r>
                      </w:hyperlink>
                    </w:p>
                    <w:p w14:paraId="601A60C9" w14:textId="77777777" w:rsidR="00EF4F91" w:rsidRPr="00BF5171" w:rsidRDefault="00EF4F91">
                      <w:pPr>
                        <w:rPr>
                          <w14:textOutline w14:w="9525" w14:cap="rnd" w14:cmpd="sng" w14:algn="ctr">
                            <w14:noFill/>
                            <w14:prstDash w14:val="solid"/>
                            <w14:bevel/>
                          </w14:textOutline>
                        </w:rPr>
                      </w:pPr>
                    </w:p>
                  </w:txbxContent>
                </v:textbox>
                <w10:wrap type="square" anchorx="margin"/>
              </v:shape>
            </w:pict>
          </mc:Fallback>
        </mc:AlternateContent>
      </w:r>
      <w:r w:rsidR="004408E0" w:rsidRPr="00230D92">
        <w:rPr>
          <w:rFonts w:cstheme="minorHAnsi"/>
          <w:b/>
        </w:rPr>
        <w:t>2</w:t>
      </w:r>
      <w:r w:rsidR="004408E0" w:rsidRPr="00230D92">
        <w:rPr>
          <w:rFonts w:cstheme="minorHAnsi"/>
          <w:b/>
        </w:rPr>
        <w:tab/>
      </w:r>
      <w:r w:rsidR="00FB0214" w:rsidRPr="00230D92">
        <w:rPr>
          <w:rFonts w:cstheme="minorHAnsi"/>
          <w:b/>
        </w:rPr>
        <w:t xml:space="preserve">Our </w:t>
      </w:r>
      <w:r w:rsidR="00613BD5" w:rsidRPr="00230D92">
        <w:rPr>
          <w:rFonts w:cstheme="minorHAnsi"/>
          <w:b/>
        </w:rPr>
        <w:t>Organisational and Cultural Commitment</w:t>
      </w:r>
    </w:p>
    <w:p w14:paraId="207A3B49" w14:textId="77777777" w:rsidR="00EF4F91" w:rsidRPr="00230D92" w:rsidRDefault="004408E0" w:rsidP="00230D92">
      <w:pPr>
        <w:autoSpaceDE w:val="0"/>
        <w:autoSpaceDN w:val="0"/>
        <w:adjustRightInd w:val="0"/>
        <w:spacing w:after="0" w:line="240" w:lineRule="auto"/>
        <w:rPr>
          <w:rFonts w:cstheme="minorHAnsi"/>
          <w:i/>
        </w:rPr>
      </w:pPr>
      <w:r w:rsidRPr="00230D92">
        <w:rPr>
          <w:rFonts w:cstheme="minorHAnsi"/>
        </w:rPr>
        <w:tab/>
      </w:r>
    </w:p>
    <w:p w14:paraId="0C412129" w14:textId="77777777" w:rsidR="002C69F3" w:rsidRDefault="00BF5171" w:rsidP="008C40A7">
      <w:r>
        <w:tab/>
      </w:r>
    </w:p>
    <w:p w14:paraId="39A1D9DE" w14:textId="77777777" w:rsidR="002C69F3" w:rsidRDefault="002C69F3" w:rsidP="008C40A7"/>
    <w:p w14:paraId="112FE76D" w14:textId="77777777" w:rsidR="002C69F3" w:rsidRDefault="002C69F3" w:rsidP="008C40A7"/>
    <w:p w14:paraId="75CE08E7" w14:textId="77777777" w:rsidR="0030194A" w:rsidRDefault="002C69F3" w:rsidP="002C69F3">
      <w:pPr>
        <w:ind w:left="720" w:hanging="720"/>
      </w:pPr>
      <w:r>
        <w:t>2.1</w:t>
      </w:r>
      <w:r>
        <w:tab/>
      </w:r>
      <w:r w:rsidR="002309E1">
        <w:t xml:space="preserve">We understand that whilst suicide cannot always be prevented, </w:t>
      </w:r>
      <w:r w:rsidR="00C56DE1">
        <w:t xml:space="preserve">if we understand more </w:t>
      </w:r>
      <w:r w:rsidR="004408E0">
        <w:tab/>
      </w:r>
      <w:r w:rsidR="00C56DE1">
        <w:t xml:space="preserve">about the factors that may increase the risk, then we </w:t>
      </w:r>
      <w:r w:rsidR="000912F9">
        <w:t>may be able to</w:t>
      </w:r>
      <w:r w:rsidR="00C56DE1">
        <w:t xml:space="preserve"> </w:t>
      </w:r>
      <w:r w:rsidR="000912F9">
        <w:t xml:space="preserve">reduce </w:t>
      </w:r>
      <w:r w:rsidR="00230D92">
        <w:t>the risk</w:t>
      </w:r>
      <w:r w:rsidR="00C56DE1">
        <w:t xml:space="preserve"> within our workplace.  </w:t>
      </w:r>
      <w:r w:rsidR="005852B9">
        <w:t xml:space="preserve">There are </w:t>
      </w:r>
      <w:proofErr w:type="gramStart"/>
      <w:r w:rsidR="005852B9">
        <w:t>a number of</w:t>
      </w:r>
      <w:proofErr w:type="gramEnd"/>
      <w:r w:rsidR="005852B9">
        <w:t xml:space="preserve"> factors that may increase an individual’s risk of suicide, </w:t>
      </w:r>
      <w:r w:rsidR="008C40A7">
        <w:t>(and these are identified within 2.</w:t>
      </w:r>
      <w:r w:rsidR="00A34263">
        <w:t>2</w:t>
      </w:r>
      <w:r w:rsidR="008C40A7">
        <w:t xml:space="preserve">.1) </w:t>
      </w:r>
      <w:r w:rsidR="005852B9">
        <w:t xml:space="preserve">and we recognise that these may apply to our current employers.  This policy is designed not only to support employees who are at risk of suicide, but also to help employees to be able to support </w:t>
      </w:r>
      <w:proofErr w:type="gramStart"/>
      <w:r w:rsidR="005852B9">
        <w:t>co-workers, and</w:t>
      </w:r>
      <w:proofErr w:type="gramEnd"/>
      <w:r w:rsidR="005852B9">
        <w:t xml:space="preserve"> direct them to appropriate means of support.  Early identification and support can significantly reduce the risk of suicide within our workforce.  </w:t>
      </w:r>
    </w:p>
    <w:p w14:paraId="7C386A9E" w14:textId="77777777" w:rsidR="0030194A" w:rsidRDefault="009C5426" w:rsidP="00BF5171">
      <w:pPr>
        <w:ind w:left="720" w:hanging="720"/>
      </w:pPr>
      <w:r>
        <w:tab/>
      </w:r>
      <w:r w:rsidR="0030194A">
        <w:t>Our Employee and Family Assistance Programme</w:t>
      </w:r>
      <w:r w:rsidR="008C40A7">
        <w:t>/Employee Assistance Programme, or other relevant programme</w:t>
      </w:r>
      <w:r w:rsidR="0030194A">
        <w:t xml:space="preserve"> </w:t>
      </w:r>
      <w:r w:rsidR="0030194A" w:rsidRPr="00F1131A">
        <w:rPr>
          <w:i/>
        </w:rPr>
        <w:t xml:space="preserve">(reference </w:t>
      </w:r>
      <w:r w:rsidR="0030194A">
        <w:rPr>
          <w:i/>
        </w:rPr>
        <w:t xml:space="preserve">link, and relevant information contained within </w:t>
      </w:r>
      <w:proofErr w:type="gramStart"/>
      <w:r w:rsidR="0030194A">
        <w:rPr>
          <w:i/>
        </w:rPr>
        <w:t>EAP</w:t>
      </w:r>
      <w:r w:rsidR="0030194A" w:rsidRPr="00F1131A">
        <w:rPr>
          <w:i/>
        </w:rPr>
        <w:t>)</w:t>
      </w:r>
      <w:r w:rsidR="0030194A">
        <w:t xml:space="preserve">  provides</w:t>
      </w:r>
      <w:proofErr w:type="gramEnd"/>
      <w:r w:rsidR="0030194A">
        <w:t xml:space="preserve"> support and counselling services to employees who may have thoughts of suicide </w:t>
      </w:r>
      <w:r w:rsidR="0030194A" w:rsidRPr="00F1131A">
        <w:rPr>
          <w:i/>
        </w:rPr>
        <w:t xml:space="preserve">(reference relevant section, or </w:t>
      </w:r>
      <w:proofErr w:type="spellStart"/>
      <w:r w:rsidR="0030194A" w:rsidRPr="00F1131A">
        <w:rPr>
          <w:i/>
        </w:rPr>
        <w:t>quicklink</w:t>
      </w:r>
      <w:proofErr w:type="spellEnd"/>
      <w:r w:rsidR="0030194A" w:rsidRPr="00F1131A">
        <w:rPr>
          <w:i/>
        </w:rPr>
        <w:t xml:space="preserve"> to EAP)</w:t>
      </w:r>
    </w:p>
    <w:p w14:paraId="1B5F3466" w14:textId="77777777" w:rsidR="004408E0" w:rsidRPr="0099664E" w:rsidRDefault="0030194A" w:rsidP="002C69F3">
      <w:pPr>
        <w:ind w:left="720" w:hanging="720"/>
        <w:rPr>
          <w:i/>
        </w:rPr>
      </w:pPr>
      <w:r>
        <w:t>2.</w:t>
      </w:r>
      <w:r w:rsidR="008C40A7">
        <w:t>2</w:t>
      </w:r>
      <w:r w:rsidR="002C69F3">
        <w:tab/>
      </w:r>
      <w:r>
        <w:t xml:space="preserve">At the end of this policy external support systems have been referenced.  These include </w:t>
      </w:r>
      <w:r>
        <w:tab/>
        <w:t xml:space="preserve">Mind, </w:t>
      </w:r>
      <w:proofErr w:type="gramStart"/>
      <w:r>
        <w:t>Samaritans</w:t>
      </w:r>
      <w:proofErr w:type="gramEnd"/>
      <w:r>
        <w:t xml:space="preserve"> and Rethink.  Helplines and support systems have also been included within our Mental Health/Mental Wellbeing Policy and within our Employee Assistance Programme </w:t>
      </w:r>
      <w:r w:rsidRPr="004408E0">
        <w:rPr>
          <w:i/>
        </w:rPr>
        <w:t>(insert link)</w:t>
      </w:r>
    </w:p>
    <w:p w14:paraId="2E69F06B" w14:textId="77777777" w:rsidR="005852B9" w:rsidRPr="005852B9" w:rsidRDefault="004408E0" w:rsidP="002E202A">
      <w:pPr>
        <w:rPr>
          <w:b/>
          <w:i/>
        </w:rPr>
      </w:pPr>
      <w:r>
        <w:rPr>
          <w:b/>
          <w:i/>
        </w:rPr>
        <w:t>2</w:t>
      </w:r>
      <w:r w:rsidR="0030194A">
        <w:rPr>
          <w:b/>
          <w:i/>
        </w:rPr>
        <w:t>.</w:t>
      </w:r>
      <w:r w:rsidR="008C40A7">
        <w:rPr>
          <w:b/>
          <w:i/>
        </w:rPr>
        <w:t>2</w:t>
      </w:r>
      <w:r w:rsidR="0030194A">
        <w:rPr>
          <w:b/>
          <w:i/>
        </w:rPr>
        <w:t>.1</w:t>
      </w:r>
      <w:r>
        <w:rPr>
          <w:b/>
          <w:i/>
        </w:rPr>
        <w:tab/>
      </w:r>
      <w:r w:rsidR="005852B9" w:rsidRPr="005852B9">
        <w:rPr>
          <w:b/>
          <w:i/>
        </w:rPr>
        <w:t xml:space="preserve">(optional </w:t>
      </w:r>
      <w:proofErr w:type="gramStart"/>
      <w:r w:rsidR="005852B9" w:rsidRPr="005852B9">
        <w:rPr>
          <w:b/>
          <w:i/>
        </w:rPr>
        <w:t>clause)</w:t>
      </w:r>
      <w:r w:rsidR="0099664E">
        <w:rPr>
          <w:b/>
          <w:i/>
        </w:rPr>
        <w:t xml:space="preserve">  </w:t>
      </w:r>
      <w:r w:rsidR="005852B9" w:rsidRPr="005852B9">
        <w:rPr>
          <w:b/>
          <w:i/>
        </w:rPr>
        <w:t>Factors</w:t>
      </w:r>
      <w:proofErr w:type="gramEnd"/>
      <w:r w:rsidR="005852B9" w:rsidRPr="005852B9">
        <w:rPr>
          <w:b/>
          <w:i/>
        </w:rPr>
        <w:t xml:space="preserve"> that can increase an individual’s risk of suicide can include:-</w:t>
      </w:r>
    </w:p>
    <w:p w14:paraId="3138F7AA" w14:textId="77777777" w:rsidR="00613BD5" w:rsidRPr="005852B9" w:rsidRDefault="00613BD5" w:rsidP="00F32EB0">
      <w:pPr>
        <w:pStyle w:val="ListParagraph"/>
        <w:numPr>
          <w:ilvl w:val="0"/>
          <w:numId w:val="2"/>
        </w:numPr>
        <w:rPr>
          <w:b/>
          <w:i/>
        </w:rPr>
      </w:pPr>
      <w:r w:rsidRPr="005852B9">
        <w:rPr>
          <w:b/>
          <w:i/>
        </w:rPr>
        <w:t>Prior suicide attempts</w:t>
      </w:r>
    </w:p>
    <w:p w14:paraId="7181F079" w14:textId="77777777" w:rsidR="00613BD5" w:rsidRPr="005852B9" w:rsidRDefault="00613BD5" w:rsidP="00F32EB0">
      <w:pPr>
        <w:pStyle w:val="ListParagraph"/>
        <w:numPr>
          <w:ilvl w:val="0"/>
          <w:numId w:val="2"/>
        </w:numPr>
        <w:rPr>
          <w:b/>
          <w:i/>
        </w:rPr>
      </w:pPr>
      <w:r w:rsidRPr="005852B9">
        <w:rPr>
          <w:b/>
          <w:i/>
        </w:rPr>
        <w:t>Suicide by someone else</w:t>
      </w:r>
      <w:r w:rsidR="00A45387" w:rsidRPr="005852B9">
        <w:rPr>
          <w:b/>
          <w:i/>
        </w:rPr>
        <w:t xml:space="preserve"> in </w:t>
      </w:r>
      <w:proofErr w:type="gramStart"/>
      <w:r w:rsidR="00A45387" w:rsidRPr="005852B9">
        <w:rPr>
          <w:b/>
          <w:i/>
        </w:rPr>
        <w:t>close proximity</w:t>
      </w:r>
      <w:proofErr w:type="gramEnd"/>
      <w:r w:rsidR="00A45387" w:rsidRPr="005852B9">
        <w:rPr>
          <w:b/>
          <w:i/>
        </w:rPr>
        <w:t xml:space="preserve"> </w:t>
      </w:r>
    </w:p>
    <w:p w14:paraId="20F3493F" w14:textId="77777777" w:rsidR="00613BD5" w:rsidRPr="005852B9" w:rsidRDefault="00613BD5" w:rsidP="00F32EB0">
      <w:pPr>
        <w:pStyle w:val="ListParagraph"/>
        <w:numPr>
          <w:ilvl w:val="0"/>
          <w:numId w:val="2"/>
        </w:numPr>
        <w:rPr>
          <w:b/>
          <w:i/>
        </w:rPr>
      </w:pPr>
      <w:r w:rsidRPr="005852B9">
        <w:rPr>
          <w:b/>
          <w:i/>
        </w:rPr>
        <w:t>Problematic substance use</w:t>
      </w:r>
    </w:p>
    <w:p w14:paraId="304DAFF5" w14:textId="77777777" w:rsidR="00613BD5" w:rsidRPr="005852B9" w:rsidRDefault="00613BD5" w:rsidP="00A45387">
      <w:pPr>
        <w:pStyle w:val="ListParagraph"/>
        <w:numPr>
          <w:ilvl w:val="0"/>
          <w:numId w:val="2"/>
        </w:numPr>
        <w:rPr>
          <w:b/>
          <w:i/>
        </w:rPr>
      </w:pPr>
      <w:r w:rsidRPr="005852B9">
        <w:rPr>
          <w:b/>
          <w:i/>
        </w:rPr>
        <w:t>Mental illness such as depression, posttraumatic stress disorder, bipolar disorder, schizophrenia, anxiety disorder, etc.</w:t>
      </w:r>
    </w:p>
    <w:p w14:paraId="2F641B14" w14:textId="77777777" w:rsidR="00F1131A" w:rsidRDefault="00613BD5" w:rsidP="00F1131A">
      <w:pPr>
        <w:pStyle w:val="ListParagraph"/>
        <w:numPr>
          <w:ilvl w:val="0"/>
          <w:numId w:val="2"/>
        </w:numPr>
        <w:rPr>
          <w:b/>
          <w:i/>
        </w:rPr>
      </w:pPr>
      <w:r w:rsidRPr="005852B9">
        <w:rPr>
          <w:b/>
          <w:i/>
        </w:rPr>
        <w:t>Access to lethal drugs, potential weapons or means</w:t>
      </w:r>
      <w:r w:rsidR="00A45387" w:rsidRPr="005852B9">
        <w:rPr>
          <w:b/>
          <w:i/>
        </w:rPr>
        <w:t xml:space="preserve"> of completing suicide (highlighting any means, specific to your organisation, including equipment, work </w:t>
      </w:r>
      <w:proofErr w:type="gramStart"/>
      <w:r w:rsidR="00A45387" w:rsidRPr="005852B9">
        <w:rPr>
          <w:b/>
          <w:i/>
        </w:rPr>
        <w:t>locations;</w:t>
      </w:r>
      <w:proofErr w:type="gramEnd"/>
      <w:r w:rsidR="00A45387" w:rsidRPr="005852B9">
        <w:rPr>
          <w:b/>
          <w:i/>
        </w:rPr>
        <w:t xml:space="preserve"> hazardous materials)</w:t>
      </w:r>
    </w:p>
    <w:p w14:paraId="2E6F9646" w14:textId="77777777" w:rsidR="000912F9" w:rsidRDefault="000912F9" w:rsidP="00F1131A">
      <w:pPr>
        <w:pStyle w:val="ListParagraph"/>
        <w:numPr>
          <w:ilvl w:val="0"/>
          <w:numId w:val="2"/>
        </w:numPr>
        <w:rPr>
          <w:b/>
          <w:i/>
        </w:rPr>
      </w:pPr>
      <w:r>
        <w:rPr>
          <w:b/>
          <w:i/>
        </w:rPr>
        <w:t xml:space="preserve">Relationship </w:t>
      </w:r>
      <w:proofErr w:type="gramStart"/>
      <w:r>
        <w:rPr>
          <w:b/>
          <w:i/>
        </w:rPr>
        <w:t>break</w:t>
      </w:r>
      <w:proofErr w:type="gramEnd"/>
      <w:r>
        <w:rPr>
          <w:b/>
          <w:i/>
        </w:rPr>
        <w:t xml:space="preserve"> down</w:t>
      </w:r>
    </w:p>
    <w:p w14:paraId="09E4C443" w14:textId="77777777" w:rsidR="000912F9" w:rsidRDefault="000912F9" w:rsidP="00F1131A">
      <w:pPr>
        <w:pStyle w:val="ListParagraph"/>
        <w:numPr>
          <w:ilvl w:val="0"/>
          <w:numId w:val="2"/>
        </w:numPr>
        <w:rPr>
          <w:b/>
          <w:i/>
        </w:rPr>
      </w:pPr>
      <w:r>
        <w:rPr>
          <w:b/>
          <w:i/>
        </w:rPr>
        <w:t>Debt</w:t>
      </w:r>
      <w:r w:rsidR="00344DB0">
        <w:rPr>
          <w:b/>
          <w:i/>
        </w:rPr>
        <w:t xml:space="preserve"> and financial insecurity</w:t>
      </w:r>
    </w:p>
    <w:p w14:paraId="284A0719" w14:textId="77777777" w:rsidR="00344DB0" w:rsidRPr="005852B9" w:rsidRDefault="00344DB0" w:rsidP="00F1131A">
      <w:pPr>
        <w:pStyle w:val="ListParagraph"/>
        <w:numPr>
          <w:ilvl w:val="0"/>
          <w:numId w:val="2"/>
        </w:numPr>
        <w:rPr>
          <w:b/>
          <w:i/>
        </w:rPr>
      </w:pPr>
      <w:r>
        <w:rPr>
          <w:b/>
          <w:i/>
        </w:rPr>
        <w:t>Domestic abuse</w:t>
      </w:r>
    </w:p>
    <w:p w14:paraId="3AFF0BDF" w14:textId="77777777" w:rsidR="00A45387" w:rsidRPr="005852B9" w:rsidRDefault="00A45387" w:rsidP="00F1131A">
      <w:pPr>
        <w:pStyle w:val="ListParagraph"/>
        <w:numPr>
          <w:ilvl w:val="0"/>
          <w:numId w:val="2"/>
        </w:numPr>
        <w:rPr>
          <w:b/>
          <w:i/>
        </w:rPr>
      </w:pPr>
      <w:r w:rsidRPr="005852B9">
        <w:rPr>
          <w:b/>
          <w:i/>
        </w:rPr>
        <w:lastRenderedPageBreak/>
        <w:t>Lone Worker or Working in Isolation for extended periods of time (referencing our Lone Worker policy and support mechanisms)</w:t>
      </w:r>
    </w:p>
    <w:p w14:paraId="65772FEB" w14:textId="77777777" w:rsidR="002A579D" w:rsidRPr="005852B9" w:rsidRDefault="002A579D" w:rsidP="00F32EB0">
      <w:pPr>
        <w:pStyle w:val="ListParagraph"/>
        <w:numPr>
          <w:ilvl w:val="0"/>
          <w:numId w:val="2"/>
        </w:numPr>
        <w:rPr>
          <w:b/>
          <w:i/>
        </w:rPr>
      </w:pPr>
      <w:r w:rsidRPr="005852B9">
        <w:rPr>
          <w:b/>
          <w:i/>
        </w:rPr>
        <w:t>Stigma that discourages employees from asking for help</w:t>
      </w:r>
    </w:p>
    <w:p w14:paraId="28763645" w14:textId="77777777" w:rsidR="0030194A" w:rsidRPr="00FF09D6" w:rsidRDefault="002A579D" w:rsidP="00A45387">
      <w:pPr>
        <w:pStyle w:val="ListParagraph"/>
        <w:numPr>
          <w:ilvl w:val="0"/>
          <w:numId w:val="2"/>
        </w:numPr>
        <w:rPr>
          <w:b/>
          <w:i/>
        </w:rPr>
      </w:pPr>
      <w:r w:rsidRPr="005852B9">
        <w:rPr>
          <w:b/>
          <w:i/>
        </w:rPr>
        <w:t xml:space="preserve">Feelings of isolation </w:t>
      </w:r>
      <w:r w:rsidR="00F32EB0" w:rsidRPr="005852B9">
        <w:rPr>
          <w:b/>
          <w:i/>
        </w:rPr>
        <w:t>due to actual or perceived discrimination related to race, sexual orientation, disability, gender, etc.</w:t>
      </w:r>
    </w:p>
    <w:p w14:paraId="5A0CBE1F" w14:textId="77777777" w:rsidR="0030194A" w:rsidRPr="0030194A" w:rsidRDefault="0030194A" w:rsidP="00A45387">
      <w:pPr>
        <w:rPr>
          <w:b/>
        </w:rPr>
      </w:pPr>
      <w:r w:rsidRPr="0030194A">
        <w:rPr>
          <w:b/>
        </w:rPr>
        <w:t>3</w:t>
      </w:r>
      <w:r w:rsidRPr="0030194A">
        <w:rPr>
          <w:b/>
        </w:rPr>
        <w:tab/>
        <w:t>Links to existing Policies</w:t>
      </w:r>
      <w:r>
        <w:rPr>
          <w:b/>
        </w:rPr>
        <w:t xml:space="preserve"> and Employee Assistance Programme </w:t>
      </w:r>
      <w:r w:rsidRPr="0030194A">
        <w:rPr>
          <w:i/>
        </w:rPr>
        <w:t>(or relevant alternative)</w:t>
      </w:r>
    </w:p>
    <w:p w14:paraId="35E688EC" w14:textId="77777777" w:rsidR="005852B9" w:rsidRDefault="0030194A" w:rsidP="00A45387">
      <w:r>
        <w:t>3.1</w:t>
      </w:r>
      <w:r>
        <w:tab/>
      </w:r>
      <w:r w:rsidR="005852B9">
        <w:t xml:space="preserve">We currently have in place detailed Health and Wellbeing policies and Mental Wellbeing </w:t>
      </w:r>
      <w:r>
        <w:tab/>
      </w:r>
      <w:r w:rsidR="005852B9">
        <w:t xml:space="preserve">policies (reference link), and this Suicide Prevention Policy sits alongside these.  Our Mental </w:t>
      </w:r>
      <w:r>
        <w:tab/>
      </w:r>
      <w:r w:rsidR="005852B9">
        <w:t xml:space="preserve">Wellbeing policy will </w:t>
      </w:r>
      <w:r w:rsidR="000912F9">
        <w:t xml:space="preserve">support </w:t>
      </w:r>
      <w:r w:rsidR="005852B9">
        <w:t>an open culture within the workforce, that will:</w:t>
      </w:r>
    </w:p>
    <w:p w14:paraId="681FA185" w14:textId="77777777" w:rsidR="00F32EB0" w:rsidRDefault="002F5649" w:rsidP="00F32EB0">
      <w:pPr>
        <w:pStyle w:val="ListParagraph"/>
        <w:numPr>
          <w:ilvl w:val="0"/>
          <w:numId w:val="2"/>
        </w:numPr>
      </w:pPr>
      <w:r>
        <w:t xml:space="preserve">Address any stigma that relates to mental health issues, creating a culture where employees feel safe asking for help or support.  </w:t>
      </w:r>
    </w:p>
    <w:p w14:paraId="208458B7" w14:textId="77777777" w:rsidR="00F32EB0" w:rsidRDefault="002F5649" w:rsidP="00F32EB0">
      <w:pPr>
        <w:pStyle w:val="ListParagraph"/>
        <w:numPr>
          <w:ilvl w:val="0"/>
          <w:numId w:val="2"/>
        </w:numPr>
      </w:pPr>
      <w:r>
        <w:t xml:space="preserve">Our equality and diversity policies support an inclusive workplace, where we welcome protect, and support all employees.  </w:t>
      </w:r>
      <w:r w:rsidR="00A45387" w:rsidRPr="00F1131A">
        <w:rPr>
          <w:i/>
        </w:rPr>
        <w:t>(</w:t>
      </w:r>
      <w:proofErr w:type="gramStart"/>
      <w:r w:rsidR="00A45387" w:rsidRPr="00F1131A">
        <w:rPr>
          <w:i/>
        </w:rPr>
        <w:t>refence</w:t>
      </w:r>
      <w:proofErr w:type="gramEnd"/>
      <w:r w:rsidR="00A45387" w:rsidRPr="00F1131A">
        <w:rPr>
          <w:i/>
        </w:rPr>
        <w:t xml:space="preserve"> organisation’s own equality policies)</w:t>
      </w:r>
    </w:p>
    <w:p w14:paraId="104C1F74" w14:textId="77777777" w:rsidR="00F32EB0" w:rsidRDefault="002F5649" w:rsidP="00F32EB0">
      <w:pPr>
        <w:pStyle w:val="ListParagraph"/>
        <w:numPr>
          <w:ilvl w:val="0"/>
          <w:numId w:val="2"/>
        </w:numPr>
      </w:pPr>
      <w:r>
        <w:t>We will not marginalise people most in need of support</w:t>
      </w:r>
      <w:r w:rsidR="00F32EB0">
        <w:t xml:space="preserve">, </w:t>
      </w:r>
      <w:r>
        <w:t>including</w:t>
      </w:r>
      <w:r w:rsidR="00F32EB0">
        <w:t xml:space="preserve"> those who are in crisis, undergoing difficult life changes, or experiencing mental health issues</w:t>
      </w:r>
    </w:p>
    <w:p w14:paraId="535F56BE" w14:textId="77777777" w:rsidR="00613BD5" w:rsidRDefault="002F5649" w:rsidP="00F32EB0">
      <w:pPr>
        <w:pStyle w:val="ListParagraph"/>
        <w:numPr>
          <w:ilvl w:val="0"/>
          <w:numId w:val="2"/>
        </w:numPr>
      </w:pPr>
      <w:r>
        <w:t>We want to c</w:t>
      </w:r>
      <w:r w:rsidR="00613BD5">
        <w:t xml:space="preserve">reate an open culture amongst staff, where employees feel safe and comfortable discussing their own </w:t>
      </w:r>
      <w:r w:rsidR="002A579D">
        <w:t>experiences or needs</w:t>
      </w:r>
      <w:r w:rsidR="005852B9">
        <w:t xml:space="preserve"> – through mandatory online training around suicide prevention </w:t>
      </w:r>
      <w:r w:rsidR="005852B9" w:rsidRPr="005852B9">
        <w:rPr>
          <w:i/>
        </w:rPr>
        <w:t xml:space="preserve">(insert </w:t>
      </w:r>
      <w:r>
        <w:rPr>
          <w:i/>
        </w:rPr>
        <w:t xml:space="preserve">your own </w:t>
      </w:r>
      <w:r w:rsidR="005852B9" w:rsidRPr="005852B9">
        <w:rPr>
          <w:i/>
        </w:rPr>
        <w:t>link)</w:t>
      </w:r>
    </w:p>
    <w:p w14:paraId="0B8F9A4F" w14:textId="77777777" w:rsidR="0030194A" w:rsidRPr="008C40A7" w:rsidRDefault="0030194A" w:rsidP="0030194A">
      <w:pPr>
        <w:ind w:left="720" w:hanging="720"/>
        <w:rPr>
          <w:i/>
        </w:rPr>
      </w:pPr>
      <w:r>
        <w:t>3.2</w:t>
      </w:r>
      <w:r>
        <w:tab/>
      </w:r>
      <w:r w:rsidR="00A45387">
        <w:t>Our Employee and Family Assistance Programme</w:t>
      </w:r>
      <w:r w:rsidR="00F1131A">
        <w:t xml:space="preserve"> </w:t>
      </w:r>
      <w:r w:rsidR="00F1131A" w:rsidRPr="00F1131A">
        <w:rPr>
          <w:i/>
        </w:rPr>
        <w:t xml:space="preserve">(reference </w:t>
      </w:r>
      <w:r w:rsidR="005852B9">
        <w:rPr>
          <w:i/>
        </w:rPr>
        <w:t>link</w:t>
      </w:r>
      <w:r w:rsidR="000912F9">
        <w:rPr>
          <w:i/>
        </w:rPr>
        <w:t xml:space="preserve">, and relevant information contained within </w:t>
      </w:r>
      <w:proofErr w:type="gramStart"/>
      <w:r w:rsidR="000912F9">
        <w:rPr>
          <w:i/>
        </w:rPr>
        <w:t>EAP</w:t>
      </w:r>
      <w:r w:rsidR="00F1131A" w:rsidRPr="00F1131A">
        <w:rPr>
          <w:i/>
        </w:rPr>
        <w:t>)</w:t>
      </w:r>
      <w:r w:rsidR="00F1131A">
        <w:t xml:space="preserve"> </w:t>
      </w:r>
      <w:r w:rsidR="00A45387">
        <w:t xml:space="preserve"> provides</w:t>
      </w:r>
      <w:proofErr w:type="gramEnd"/>
      <w:r w:rsidR="00A45387">
        <w:t xml:space="preserve"> support and counselling services to employees who may have thoughts of suicide</w:t>
      </w:r>
      <w:r w:rsidR="00F1131A">
        <w:t xml:space="preserve"> </w:t>
      </w:r>
      <w:r w:rsidR="00F1131A" w:rsidRPr="00F1131A">
        <w:rPr>
          <w:i/>
        </w:rPr>
        <w:t xml:space="preserve">(reference relevant section, or </w:t>
      </w:r>
      <w:proofErr w:type="spellStart"/>
      <w:r w:rsidR="00F1131A" w:rsidRPr="00F1131A">
        <w:rPr>
          <w:i/>
        </w:rPr>
        <w:t>quicklink</w:t>
      </w:r>
      <w:proofErr w:type="spellEnd"/>
      <w:r w:rsidR="00F1131A" w:rsidRPr="00F1131A">
        <w:rPr>
          <w:i/>
        </w:rPr>
        <w:t xml:space="preserve"> to EAP)</w:t>
      </w:r>
      <w:r>
        <w:rPr>
          <w:i/>
        </w:rPr>
        <w:t>.</w:t>
      </w:r>
    </w:p>
    <w:p w14:paraId="1F1F6FAA" w14:textId="77777777" w:rsidR="00B71DF8" w:rsidRDefault="00B71DF8" w:rsidP="0030194A">
      <w:pPr>
        <w:ind w:left="720" w:hanging="720"/>
      </w:pPr>
      <w:r>
        <w:t>3.</w:t>
      </w:r>
      <w:r w:rsidR="008C40A7">
        <w:t>3</w:t>
      </w:r>
      <w:r>
        <w:tab/>
        <w:t xml:space="preserve">Our occupational health services can provide confidential advice and support from trained clinical professions who understand their specific needs and requirements in the workplace.  These services can be accessed via </w:t>
      </w:r>
      <w:r w:rsidRPr="00B71DF8">
        <w:rPr>
          <w:i/>
        </w:rPr>
        <w:t>(insert internal procedure/link for OH services)</w:t>
      </w:r>
    </w:p>
    <w:p w14:paraId="140B919F" w14:textId="77777777" w:rsidR="005852B9" w:rsidRPr="006A33DC" w:rsidRDefault="0030194A" w:rsidP="002C69F3">
      <w:pPr>
        <w:ind w:left="720" w:hanging="720"/>
        <w:rPr>
          <w:i/>
        </w:rPr>
      </w:pPr>
      <w:r>
        <w:t>3.</w:t>
      </w:r>
      <w:r w:rsidR="008C40A7">
        <w:t>4</w:t>
      </w:r>
      <w:r w:rsidR="002C69F3">
        <w:tab/>
      </w:r>
      <w:r w:rsidR="005852B9">
        <w:t xml:space="preserve">At the end of this policy external support systems have been referenced.  These include </w:t>
      </w:r>
      <w:r>
        <w:tab/>
      </w:r>
      <w:r w:rsidR="005852B9">
        <w:t xml:space="preserve">Mind, </w:t>
      </w:r>
      <w:proofErr w:type="gramStart"/>
      <w:r w:rsidR="005852B9">
        <w:t>Samaritans</w:t>
      </w:r>
      <w:proofErr w:type="gramEnd"/>
      <w:r w:rsidR="005852B9">
        <w:t xml:space="preserve"> and Rethink.  </w:t>
      </w:r>
      <w:r w:rsidR="004408E0">
        <w:t xml:space="preserve">Helplines and support systems have also been included within our Mental Health/Mental Wellbeing Policy and within our Employee Assistance Programme </w:t>
      </w:r>
      <w:r w:rsidR="004408E0" w:rsidRPr="004408E0">
        <w:rPr>
          <w:i/>
        </w:rPr>
        <w:t>(insert link)</w:t>
      </w:r>
    </w:p>
    <w:p w14:paraId="1ADE3178" w14:textId="77777777" w:rsidR="004408E0" w:rsidRDefault="0030194A" w:rsidP="004408E0">
      <w:pPr>
        <w:rPr>
          <w:b/>
        </w:rPr>
      </w:pPr>
      <w:r>
        <w:rPr>
          <w:b/>
        </w:rPr>
        <w:t>4</w:t>
      </w:r>
      <w:r>
        <w:rPr>
          <w:b/>
        </w:rPr>
        <w:tab/>
      </w:r>
      <w:r w:rsidR="00344DB0">
        <w:rPr>
          <w:b/>
        </w:rPr>
        <w:t xml:space="preserve">We will </w:t>
      </w:r>
      <w:r w:rsidR="006A33DC">
        <w:rPr>
          <w:b/>
        </w:rPr>
        <w:t xml:space="preserve">develop and </w:t>
      </w:r>
      <w:r w:rsidR="00344DB0">
        <w:rPr>
          <w:b/>
        </w:rPr>
        <w:t>deliver a Workplace Suicide Prevention Programme, that includes:</w:t>
      </w:r>
      <w:r w:rsidR="004408E0">
        <w:rPr>
          <w:b/>
        </w:rPr>
        <w:t xml:space="preserve">  </w:t>
      </w:r>
    </w:p>
    <w:p w14:paraId="591C7E9E" w14:textId="77777777" w:rsidR="00344DB0" w:rsidRDefault="00344DB0" w:rsidP="0030194A">
      <w:pPr>
        <w:pStyle w:val="ListParagraph"/>
        <w:numPr>
          <w:ilvl w:val="0"/>
          <w:numId w:val="6"/>
        </w:numPr>
        <w:ind w:left="1080"/>
      </w:pPr>
      <w:r>
        <w:t>Specialist suicide awareness and prevention training for the Workplace’s EAP providers and/or HR staff.</w:t>
      </w:r>
    </w:p>
    <w:p w14:paraId="35324BD1" w14:textId="77777777" w:rsidR="00344DB0" w:rsidRDefault="00344DB0" w:rsidP="0030194A">
      <w:pPr>
        <w:pStyle w:val="ListParagraph"/>
        <w:numPr>
          <w:ilvl w:val="0"/>
          <w:numId w:val="5"/>
        </w:numPr>
        <w:ind w:left="1080"/>
      </w:pPr>
      <w:r>
        <w:t>Delivery of education and training on mental health, including suicide awareness for all employees, especially line managers.</w:t>
      </w:r>
    </w:p>
    <w:p w14:paraId="6593514A" w14:textId="77777777" w:rsidR="00FB0214" w:rsidRDefault="004408E0" w:rsidP="0030194A">
      <w:pPr>
        <w:pStyle w:val="ListParagraph"/>
        <w:numPr>
          <w:ilvl w:val="0"/>
          <w:numId w:val="5"/>
        </w:numPr>
        <w:ind w:left="1080"/>
      </w:pPr>
      <w:r>
        <w:t>Delivering</w:t>
      </w:r>
      <w:r w:rsidR="001631A2">
        <w:t xml:space="preserve"> suicide intervention training to appropriate people in </w:t>
      </w:r>
      <w:r w:rsidR="00FB0214">
        <w:t xml:space="preserve">our </w:t>
      </w:r>
      <w:r w:rsidR="001631A2">
        <w:t>workplace</w:t>
      </w:r>
      <w:r w:rsidR="00FB0214">
        <w:t xml:space="preserve"> to act as Mental Health First Aiders</w:t>
      </w:r>
      <w:r w:rsidR="001631A2">
        <w:t xml:space="preserve">, </w:t>
      </w:r>
      <w:r w:rsidR="001631A2" w:rsidRPr="00344DB0">
        <w:rPr>
          <w:color w:val="FF0000"/>
        </w:rPr>
        <w:t>(</w:t>
      </w:r>
      <w:r w:rsidR="002F5649">
        <w:rPr>
          <w:color w:val="FF0000"/>
        </w:rPr>
        <w:t xml:space="preserve">see links at end of draft </w:t>
      </w:r>
      <w:proofErr w:type="gramStart"/>
      <w:r w:rsidR="002F5649">
        <w:rPr>
          <w:color w:val="FF0000"/>
        </w:rPr>
        <w:t>policy</w:t>
      </w:r>
      <w:r w:rsidR="001631A2" w:rsidRPr="00344DB0">
        <w:rPr>
          <w:color w:val="FF0000"/>
        </w:rPr>
        <w:t>)</w:t>
      </w:r>
      <w:r w:rsidR="00FB0214" w:rsidRPr="00344DB0">
        <w:rPr>
          <w:color w:val="FF0000"/>
        </w:rPr>
        <w:t xml:space="preserve"> </w:t>
      </w:r>
      <w:r w:rsidR="001631A2" w:rsidRPr="00344DB0">
        <w:rPr>
          <w:color w:val="FF0000"/>
        </w:rPr>
        <w:t xml:space="preserve"> </w:t>
      </w:r>
      <w:r w:rsidR="00FB0214" w:rsidRPr="00FB0214">
        <w:t>to</w:t>
      </w:r>
      <w:proofErr w:type="gramEnd"/>
      <w:r w:rsidR="00FB0214" w:rsidRPr="00FB0214">
        <w:t xml:space="preserve"> be able to </w:t>
      </w:r>
      <w:r w:rsidR="00FB0214">
        <w:t xml:space="preserve">offer </w:t>
      </w:r>
      <w:r w:rsidR="00FB0214" w:rsidRPr="00FB0214">
        <w:t xml:space="preserve">support </w:t>
      </w:r>
      <w:r w:rsidR="00FB0214">
        <w:t xml:space="preserve">for our employees when in need.  </w:t>
      </w:r>
    </w:p>
    <w:p w14:paraId="5FA25ED8" w14:textId="77777777" w:rsidR="00FB0214" w:rsidRPr="00344DB0" w:rsidRDefault="004408E0" w:rsidP="0030194A">
      <w:pPr>
        <w:pStyle w:val="ListParagraph"/>
        <w:numPr>
          <w:ilvl w:val="0"/>
          <w:numId w:val="5"/>
        </w:numPr>
        <w:ind w:left="1080"/>
        <w:rPr>
          <w:i/>
        </w:rPr>
      </w:pPr>
      <w:r>
        <w:t>Our commitment to increasing</w:t>
      </w:r>
      <w:r w:rsidR="001631A2">
        <w:t xml:space="preserve"> interpersonal and social competenc</w:t>
      </w:r>
      <w:r w:rsidR="00F1131A">
        <w:t>y</w:t>
      </w:r>
      <w:r w:rsidR="001631A2">
        <w:t xml:space="preserve"> amongst the workforce through training in stress management and coping skills to help people deal more effectively with problems </w:t>
      </w:r>
      <w:r w:rsidR="00F1131A" w:rsidRPr="00344DB0">
        <w:rPr>
          <w:i/>
        </w:rPr>
        <w:t>(</w:t>
      </w:r>
      <w:r w:rsidR="001631A2" w:rsidRPr="00344DB0">
        <w:rPr>
          <w:i/>
        </w:rPr>
        <w:t>or reference existing stress management and coping skills training delivered within the workforce</w:t>
      </w:r>
      <w:r w:rsidR="00F1131A" w:rsidRPr="00344DB0">
        <w:rPr>
          <w:i/>
        </w:rPr>
        <w:t>)</w:t>
      </w:r>
      <w:r w:rsidR="00FB0214" w:rsidRPr="00344DB0">
        <w:rPr>
          <w:i/>
        </w:rPr>
        <w:t xml:space="preserve">  </w:t>
      </w:r>
    </w:p>
    <w:p w14:paraId="731D71F0" w14:textId="77777777" w:rsidR="000912F9" w:rsidRDefault="004408E0" w:rsidP="0030194A">
      <w:pPr>
        <w:pStyle w:val="ListParagraph"/>
        <w:numPr>
          <w:ilvl w:val="0"/>
          <w:numId w:val="5"/>
        </w:numPr>
        <w:ind w:left="1080"/>
      </w:pPr>
      <w:r>
        <w:t>The resolution of</w:t>
      </w:r>
      <w:r w:rsidR="000912F9">
        <w:t xml:space="preserve"> workplace conflict efficiently and effectively to reduce feelings of hopelessness or increase stress or anxiety among our </w:t>
      </w:r>
      <w:proofErr w:type="gramStart"/>
      <w:r w:rsidR="000912F9">
        <w:t>workforce</w:t>
      </w:r>
      <w:proofErr w:type="gramEnd"/>
      <w:r w:rsidR="000912F9">
        <w:t>.</w:t>
      </w:r>
    </w:p>
    <w:p w14:paraId="4BA8EC7D" w14:textId="77777777" w:rsidR="004408E0" w:rsidRDefault="004408E0" w:rsidP="0030194A">
      <w:pPr>
        <w:pStyle w:val="ListParagraph"/>
        <w:numPr>
          <w:ilvl w:val="0"/>
          <w:numId w:val="5"/>
        </w:numPr>
        <w:ind w:left="1080"/>
      </w:pPr>
      <w:r>
        <w:lastRenderedPageBreak/>
        <w:t>Provide suicide prevention education to ALL employees as part of our mandatory online training resource, to help recognise mental health problems (</w:t>
      </w:r>
      <w:proofErr w:type="gramStart"/>
      <w:r w:rsidR="00524F7B">
        <w:t>20 minute</w:t>
      </w:r>
      <w:proofErr w:type="gramEnd"/>
      <w:r w:rsidR="00524F7B">
        <w:t xml:space="preserve"> training module can be viewed</w:t>
      </w:r>
      <w:r>
        <w:t xml:space="preserve"> </w:t>
      </w:r>
      <w:hyperlink r:id="rId9" w:history="1">
        <w:r w:rsidR="00524F7B" w:rsidRPr="00524F7B">
          <w:rPr>
            <w:rStyle w:val="Hyperlink"/>
          </w:rPr>
          <w:t>here</w:t>
        </w:r>
      </w:hyperlink>
      <w:r w:rsidR="00524F7B">
        <w:t>)</w:t>
      </w:r>
    </w:p>
    <w:p w14:paraId="2A854B42" w14:textId="77777777" w:rsidR="004408E0" w:rsidRDefault="004408E0" w:rsidP="0030194A">
      <w:pPr>
        <w:pStyle w:val="ListParagraph"/>
        <w:numPr>
          <w:ilvl w:val="0"/>
          <w:numId w:val="5"/>
        </w:numPr>
        <w:ind w:left="1080"/>
      </w:pPr>
      <w:r>
        <w:t>Ensure employees understand that they are not required to intervene or put themselves at risk if they are ever in the position of responding to a situation of a potential suicide</w:t>
      </w:r>
    </w:p>
    <w:p w14:paraId="56A4E044" w14:textId="77777777" w:rsidR="0030194A" w:rsidRPr="0030194A" w:rsidRDefault="0030194A" w:rsidP="000912F9">
      <w:pPr>
        <w:rPr>
          <w:i/>
        </w:rPr>
      </w:pPr>
      <w:r>
        <w:t>4.1</w:t>
      </w:r>
      <w:r>
        <w:tab/>
      </w:r>
      <w:r w:rsidRPr="0030194A">
        <w:rPr>
          <w:i/>
        </w:rPr>
        <w:t>Mental Health First Aiders</w:t>
      </w:r>
      <w:r w:rsidR="00602B3D">
        <w:rPr>
          <w:i/>
        </w:rPr>
        <w:t>/Mental Health Champions</w:t>
      </w:r>
    </w:p>
    <w:p w14:paraId="0E3C80E0" w14:textId="77777777" w:rsidR="000912F9" w:rsidRDefault="00E04AF3" w:rsidP="00E04AF3">
      <w:pPr>
        <w:ind w:left="720" w:hanging="720"/>
      </w:pPr>
      <w:r>
        <w:tab/>
      </w:r>
      <w:r w:rsidR="000912F9">
        <w:t xml:space="preserve">As part of our Mental Wellbeing Policy </w:t>
      </w:r>
      <w:r w:rsidR="0030194A">
        <w:t xml:space="preserve">and Suicide Prevention Programme, we will </w:t>
      </w:r>
      <w:r w:rsidR="000912F9" w:rsidRPr="00FB0214">
        <w:rPr>
          <w:i/>
        </w:rPr>
        <w:t>(insert link to policy)</w:t>
      </w:r>
      <w:r w:rsidR="000912F9">
        <w:t xml:space="preserve"> provide training for key members of staff to undertake the role of Mental Health First Aiders within </w:t>
      </w:r>
      <w:proofErr w:type="gramStart"/>
      <w:r w:rsidR="000912F9">
        <w:t>the  workplace</w:t>
      </w:r>
      <w:proofErr w:type="gramEnd"/>
      <w:r w:rsidR="000912F9">
        <w:t xml:space="preserve">. </w:t>
      </w:r>
      <w:r w:rsidR="000912F9" w:rsidRPr="00FB0214">
        <w:rPr>
          <w:i/>
        </w:rPr>
        <w:t>(</w:t>
      </w:r>
      <w:proofErr w:type="gramStart"/>
      <w:r w:rsidR="000912F9" w:rsidRPr="00FB0214">
        <w:rPr>
          <w:i/>
        </w:rPr>
        <w:t>examples</w:t>
      </w:r>
      <w:proofErr w:type="gramEnd"/>
      <w:r w:rsidR="000912F9" w:rsidRPr="00FB0214">
        <w:rPr>
          <w:i/>
        </w:rPr>
        <w:t xml:space="preserve"> of good practice include)</w:t>
      </w:r>
      <w:r w:rsidR="00A26E17">
        <w:rPr>
          <w:i/>
        </w:rPr>
        <w:t xml:space="preserve">.  As part of this training, training to recognise the factors associated with suicide will be provided.  Each </w:t>
      </w:r>
      <w:r w:rsidR="0030194A">
        <w:rPr>
          <w:i/>
        </w:rPr>
        <w:tab/>
      </w:r>
      <w:r w:rsidR="00A26E17">
        <w:rPr>
          <w:i/>
        </w:rPr>
        <w:t xml:space="preserve">Directorate/Department will have access to a Mental Health First Aider, and contact details </w:t>
      </w:r>
      <w:r w:rsidR="0030194A">
        <w:rPr>
          <w:i/>
        </w:rPr>
        <w:tab/>
      </w:r>
      <w:r w:rsidR="00A26E17">
        <w:rPr>
          <w:i/>
        </w:rPr>
        <w:t xml:space="preserve">will be </w:t>
      </w:r>
      <w:r w:rsidR="00215A74">
        <w:rPr>
          <w:i/>
        </w:rPr>
        <w:t>circulated to all staff</w:t>
      </w:r>
      <w:r w:rsidR="00A26E17">
        <w:rPr>
          <w:i/>
        </w:rPr>
        <w:t>.</w:t>
      </w:r>
      <w:r w:rsidR="00602B3D">
        <w:rPr>
          <w:i/>
        </w:rPr>
        <w:t xml:space="preserve"> (</w:t>
      </w:r>
      <w:proofErr w:type="gramStart"/>
      <w:r w:rsidR="00602B3D">
        <w:rPr>
          <w:i/>
        </w:rPr>
        <w:t>include</w:t>
      </w:r>
      <w:proofErr w:type="gramEnd"/>
      <w:r w:rsidR="00602B3D">
        <w:rPr>
          <w:i/>
        </w:rPr>
        <w:t xml:space="preserve"> internal process for staff to apply for the</w:t>
      </w:r>
      <w:r w:rsidR="00215A74">
        <w:rPr>
          <w:i/>
        </w:rPr>
        <w:t xml:space="preserve"> </w:t>
      </w:r>
      <w:r w:rsidR="00602B3D">
        <w:rPr>
          <w:i/>
        </w:rPr>
        <w:t>role of MHFA)</w:t>
      </w:r>
      <w:r w:rsidR="0030194A">
        <w:t xml:space="preserve"> </w:t>
      </w:r>
    </w:p>
    <w:p w14:paraId="4228C1A1" w14:textId="77777777" w:rsidR="00215A74" w:rsidRPr="00602B3D" w:rsidRDefault="002C69F3" w:rsidP="002C69F3">
      <w:pPr>
        <w:ind w:left="720" w:hanging="720"/>
        <w:rPr>
          <w:i/>
        </w:rPr>
      </w:pPr>
      <w:bookmarkStart w:id="0" w:name="_Hlk18927805"/>
      <w:r w:rsidRPr="002C69F3">
        <w:rPr>
          <w:i/>
          <w:noProof/>
        </w:rPr>
        <mc:AlternateContent>
          <mc:Choice Requires="wps">
            <w:drawing>
              <wp:anchor distT="45720" distB="45720" distL="114300" distR="114300" simplePos="0" relativeHeight="251692032" behindDoc="0" locked="0" layoutInCell="1" allowOverlap="1" wp14:anchorId="380BE93B" wp14:editId="3BFF52C0">
                <wp:simplePos x="0" y="0"/>
                <wp:positionH relativeFrom="margin">
                  <wp:align>right</wp:align>
                </wp:positionH>
                <wp:positionV relativeFrom="paragraph">
                  <wp:posOffset>12816</wp:posOffset>
                </wp:positionV>
                <wp:extent cx="5699760" cy="866775"/>
                <wp:effectExtent l="0" t="0" r="1524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66775"/>
                        </a:xfrm>
                        <a:prstGeom prst="rect">
                          <a:avLst/>
                        </a:prstGeom>
                        <a:solidFill>
                          <a:srgbClr val="FFFFFF"/>
                        </a:solidFill>
                        <a:ln w="15875">
                          <a:solidFill>
                            <a:srgbClr val="FF0000"/>
                          </a:solidFill>
                          <a:miter lim="800000"/>
                          <a:headEnd/>
                          <a:tailEnd/>
                        </a:ln>
                      </wps:spPr>
                      <wps:txbx>
                        <w:txbxContent>
                          <w:p w14:paraId="6B935A89" w14:textId="77777777" w:rsidR="002C69F3" w:rsidRDefault="002C69F3" w:rsidP="002C69F3">
                            <w:pPr>
                              <w:spacing w:after="0"/>
                              <w:ind w:left="720" w:hanging="720"/>
                              <w:rPr>
                                <w:i/>
                              </w:rPr>
                            </w:pPr>
                            <w:r w:rsidRPr="002C69F3">
                              <w:rPr>
                                <w:i/>
                                <w:color w:val="FF0000"/>
                              </w:rPr>
                              <w:t>GUIDANCE:</w:t>
                            </w:r>
                            <w:r>
                              <w:rPr>
                                <w:i/>
                              </w:rPr>
                              <w:t xml:space="preserve">  NHS Mental Health First Aider role, requests applications from staff to apply for the </w:t>
                            </w:r>
                          </w:p>
                          <w:p w14:paraId="0F052897" w14:textId="77777777" w:rsidR="002C69F3" w:rsidRDefault="002C69F3" w:rsidP="002C69F3">
                            <w:pPr>
                              <w:spacing w:after="0"/>
                              <w:ind w:left="720" w:hanging="720"/>
                              <w:rPr>
                                <w:i/>
                              </w:rPr>
                            </w:pPr>
                            <w:r>
                              <w:rPr>
                                <w:i/>
                              </w:rPr>
                              <w:t xml:space="preserve">role, and considers individuals who are empathetic, understanding, and are good listeners.  </w:t>
                            </w:r>
                          </w:p>
                          <w:p w14:paraId="53F2F535" w14:textId="77777777" w:rsidR="002C69F3" w:rsidRDefault="002C69F3" w:rsidP="002C69F3">
                            <w:pPr>
                              <w:spacing w:after="0"/>
                              <w:ind w:left="720" w:hanging="720"/>
                              <w:rPr>
                                <w:i/>
                              </w:rPr>
                            </w:pPr>
                            <w:r>
                              <w:rPr>
                                <w:i/>
                              </w:rPr>
                              <w:t xml:space="preserve">Consideration is given to staff members who can demonstrate active listening, </w:t>
                            </w:r>
                            <w:r>
                              <w:rPr>
                                <w:i/>
                              </w:rPr>
                              <w:tab/>
                              <w:t>inside or outside</w:t>
                            </w:r>
                          </w:p>
                          <w:p w14:paraId="2AB5CF9E" w14:textId="77777777" w:rsidR="002C69F3" w:rsidRPr="00602B3D" w:rsidRDefault="002C69F3" w:rsidP="002C69F3">
                            <w:pPr>
                              <w:spacing w:after="0"/>
                              <w:ind w:left="720" w:hanging="720"/>
                              <w:rPr>
                                <w:i/>
                              </w:rPr>
                            </w:pPr>
                            <w:r>
                              <w:rPr>
                                <w:i/>
                              </w:rPr>
                              <w:t xml:space="preserve">of the workplace. </w:t>
                            </w:r>
                          </w:p>
                          <w:p w14:paraId="1BEAA051" w14:textId="77777777" w:rsidR="002C69F3" w:rsidRDefault="002C6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E93B" id="_x0000_s1027" type="#_x0000_t202" style="position:absolute;left:0;text-align:left;margin-left:397.6pt;margin-top:1pt;width:448.8pt;height:68.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" strokecolor="red" strokeweight="1.25pt">
                <v:textbox>
                  <w:txbxContent>
                    <w:p w14:paraId="6B935A89" w14:textId="77777777" w:rsidR="002C69F3" w:rsidRDefault="002C69F3" w:rsidP="002C69F3">
                      <w:pPr>
                        <w:spacing w:after="0"/>
                        <w:ind w:left="720" w:hanging="720"/>
                        <w:rPr>
                          <w:i/>
                        </w:rPr>
                      </w:pPr>
                      <w:r w:rsidRPr="002C69F3">
                        <w:rPr>
                          <w:i/>
                          <w:color w:val="FF0000"/>
                        </w:rPr>
                        <w:t>GUIDANCE:</w:t>
                      </w:r>
                      <w:r>
                        <w:rPr>
                          <w:i/>
                        </w:rPr>
                        <w:t xml:space="preserve">  NHS Mental Health First Aider role, requests applications from staff to apply for the </w:t>
                      </w:r>
                    </w:p>
                    <w:p w14:paraId="0F052897" w14:textId="77777777" w:rsidR="002C69F3" w:rsidRDefault="002C69F3" w:rsidP="002C69F3">
                      <w:pPr>
                        <w:spacing w:after="0"/>
                        <w:ind w:left="720" w:hanging="720"/>
                        <w:rPr>
                          <w:i/>
                        </w:rPr>
                      </w:pPr>
                      <w:r>
                        <w:rPr>
                          <w:i/>
                        </w:rPr>
                        <w:t xml:space="preserve">role, and considers individuals who are empathetic, understanding, and are good listeners.  </w:t>
                      </w:r>
                    </w:p>
                    <w:p w14:paraId="53F2F535" w14:textId="77777777" w:rsidR="002C69F3" w:rsidRDefault="002C69F3" w:rsidP="002C69F3">
                      <w:pPr>
                        <w:spacing w:after="0"/>
                        <w:ind w:left="720" w:hanging="720"/>
                        <w:rPr>
                          <w:i/>
                        </w:rPr>
                      </w:pPr>
                      <w:r>
                        <w:rPr>
                          <w:i/>
                        </w:rPr>
                        <w:t xml:space="preserve">Consideration is given to staff members who can demonstrate active listening, </w:t>
                      </w:r>
                      <w:r>
                        <w:rPr>
                          <w:i/>
                        </w:rPr>
                        <w:tab/>
                        <w:t>inside or outside</w:t>
                      </w:r>
                    </w:p>
                    <w:p w14:paraId="2AB5CF9E" w14:textId="77777777" w:rsidR="002C69F3" w:rsidRPr="00602B3D" w:rsidRDefault="002C69F3" w:rsidP="002C69F3">
                      <w:pPr>
                        <w:spacing w:after="0"/>
                        <w:ind w:left="720" w:hanging="720"/>
                        <w:rPr>
                          <w:i/>
                        </w:rPr>
                      </w:pPr>
                      <w:r>
                        <w:rPr>
                          <w:i/>
                        </w:rPr>
                        <w:t xml:space="preserve">of the workplace. </w:t>
                      </w:r>
                    </w:p>
                    <w:p w14:paraId="1BEAA051" w14:textId="77777777" w:rsidR="002C69F3" w:rsidRDefault="002C69F3"/>
                  </w:txbxContent>
                </v:textbox>
                <w10:wrap type="square" anchorx="margin"/>
              </v:shape>
            </w:pict>
          </mc:Fallback>
        </mc:AlternateContent>
      </w:r>
      <w:r w:rsidR="00215A74">
        <w:rPr>
          <w:i/>
        </w:rPr>
        <w:t xml:space="preserve"> </w:t>
      </w:r>
    </w:p>
    <w:bookmarkEnd w:id="0"/>
    <w:p w14:paraId="3099166E" w14:textId="77777777" w:rsidR="002C69F3" w:rsidRDefault="002C69F3" w:rsidP="002E202A">
      <w:pPr>
        <w:rPr>
          <w:b/>
        </w:rPr>
      </w:pPr>
    </w:p>
    <w:p w14:paraId="7BFE44BC" w14:textId="77777777" w:rsidR="00FF09D6" w:rsidRDefault="00FF09D6" w:rsidP="002E202A">
      <w:pPr>
        <w:rPr>
          <w:b/>
        </w:rPr>
      </w:pPr>
    </w:p>
    <w:p w14:paraId="649FEB23" w14:textId="77777777" w:rsidR="00FF09D6" w:rsidRDefault="00FF09D6" w:rsidP="002E202A">
      <w:pPr>
        <w:rPr>
          <w:b/>
        </w:rPr>
      </w:pPr>
    </w:p>
    <w:p w14:paraId="660C8DE1" w14:textId="77777777" w:rsidR="00B71DF8" w:rsidRPr="00B71DF8" w:rsidRDefault="002C69F3" w:rsidP="002E202A">
      <w:pPr>
        <w:rPr>
          <w:i/>
        </w:rPr>
      </w:pPr>
      <w:r>
        <w:rPr>
          <w:b/>
        </w:rPr>
        <w:t>5</w:t>
      </w:r>
      <w:r>
        <w:rPr>
          <w:b/>
        </w:rPr>
        <w:tab/>
      </w:r>
      <w:r w:rsidR="00B71DF8">
        <w:rPr>
          <w:b/>
        </w:rPr>
        <w:t xml:space="preserve">Practical Suicide Reduction and Risk Assessment </w:t>
      </w:r>
      <w:r w:rsidR="00B71DF8" w:rsidRPr="00B71DF8">
        <w:rPr>
          <w:i/>
        </w:rPr>
        <w:t xml:space="preserve">(tailor to the operational needs of the </w:t>
      </w:r>
      <w:r w:rsidR="00B71DF8">
        <w:rPr>
          <w:i/>
        </w:rPr>
        <w:tab/>
      </w:r>
      <w:r w:rsidR="00B71DF8" w:rsidRPr="00B71DF8">
        <w:rPr>
          <w:i/>
        </w:rPr>
        <w:t>organisation)</w:t>
      </w:r>
    </w:p>
    <w:p w14:paraId="0AABEDB9" w14:textId="77777777" w:rsidR="00066ACB" w:rsidRDefault="008F20B6" w:rsidP="008F20B6">
      <w:pPr>
        <w:pStyle w:val="ListParagraph"/>
        <w:numPr>
          <w:ilvl w:val="1"/>
          <w:numId w:val="8"/>
        </w:numPr>
      </w:pPr>
      <w:r>
        <w:tab/>
      </w:r>
      <w:r w:rsidR="00066ACB">
        <w:t>Our e</w:t>
      </w:r>
      <w:r>
        <w:t>xisting risk assessment policies</w:t>
      </w:r>
      <w:r w:rsidR="00230D92">
        <w:t xml:space="preserve"> (insert link to organisational risk assessment/location)</w:t>
      </w:r>
      <w:r>
        <w:t xml:space="preserve"> </w:t>
      </w:r>
      <w:r w:rsidR="00230D92">
        <w:tab/>
      </w:r>
      <w:r>
        <w:t xml:space="preserve">within the workplace that relate to locations and materials that can be used for suicide </w:t>
      </w:r>
      <w:r w:rsidR="00230D92">
        <w:tab/>
      </w:r>
      <w:r>
        <w:t xml:space="preserve">to be </w:t>
      </w:r>
      <w:r w:rsidR="002C69F3">
        <w:tab/>
      </w:r>
      <w:r>
        <w:t xml:space="preserve">reviewed, considering the risk posed by an individual considering suicide.  </w:t>
      </w:r>
    </w:p>
    <w:p w14:paraId="00CB84CA" w14:textId="77777777" w:rsidR="00066ACB" w:rsidRDefault="00066ACB" w:rsidP="00066ACB">
      <w:pPr>
        <w:pStyle w:val="ListParagraph"/>
        <w:ind w:left="360"/>
      </w:pPr>
      <w:r>
        <w:rPr>
          <w:noProof/>
        </w:rPr>
        <mc:AlternateContent>
          <mc:Choice Requires="wps">
            <w:drawing>
              <wp:anchor distT="45720" distB="45720" distL="114300" distR="114300" simplePos="0" relativeHeight="251659264" behindDoc="0" locked="0" layoutInCell="1" allowOverlap="1" wp14:anchorId="4D16732E" wp14:editId="714D86F9">
                <wp:simplePos x="0" y="0"/>
                <wp:positionH relativeFrom="margin">
                  <wp:posOffset>454025</wp:posOffset>
                </wp:positionH>
                <wp:positionV relativeFrom="paragraph">
                  <wp:posOffset>127000</wp:posOffset>
                </wp:positionV>
                <wp:extent cx="5593080" cy="18478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847850"/>
                        </a:xfrm>
                        <a:prstGeom prst="rect">
                          <a:avLst/>
                        </a:prstGeom>
                        <a:solidFill>
                          <a:srgbClr val="FFFFFF"/>
                        </a:solidFill>
                        <a:ln w="15875">
                          <a:solidFill>
                            <a:srgbClr val="FF0000"/>
                          </a:solidFill>
                          <a:miter lim="800000"/>
                          <a:headEnd/>
                          <a:tailEnd/>
                        </a:ln>
                      </wps:spPr>
                      <wps:txbx>
                        <w:txbxContent>
                          <w:p w14:paraId="25F7B19A" w14:textId="77777777" w:rsidR="00FF09D6" w:rsidRDefault="00811609" w:rsidP="00FF09D6">
                            <w:pPr>
                              <w:pStyle w:val="ListParagraph"/>
                              <w:ind w:left="360"/>
                            </w:pPr>
                            <w:r w:rsidRPr="00811609">
                              <w:rPr>
                                <w:color w:val="FF0000"/>
                              </w:rPr>
                              <w:t xml:space="preserve">GUIDANCE:  </w:t>
                            </w:r>
                            <w:r w:rsidR="00066ACB">
                              <w:t>Examples could include:</w:t>
                            </w:r>
                          </w:p>
                          <w:p w14:paraId="2A6520A3" w14:textId="77777777" w:rsidR="00FF09D6" w:rsidRDefault="00066ACB" w:rsidP="00FF09D6">
                            <w:pPr>
                              <w:pStyle w:val="ListParagraph"/>
                              <w:numPr>
                                <w:ilvl w:val="0"/>
                                <w:numId w:val="17"/>
                              </w:numPr>
                            </w:pPr>
                            <w:r>
                              <w:t>Restricting access to the site out of hours, or risk assessment if reduced staff are on site.</w:t>
                            </w:r>
                          </w:p>
                          <w:p w14:paraId="04A1CFD4" w14:textId="77777777" w:rsidR="00FF09D6" w:rsidRDefault="00066ACB" w:rsidP="00FF09D6">
                            <w:pPr>
                              <w:pStyle w:val="ListParagraph"/>
                              <w:numPr>
                                <w:ilvl w:val="0"/>
                                <w:numId w:val="17"/>
                              </w:numPr>
                            </w:pPr>
                            <w:r>
                              <w:t>Risk assessment of access to higher floor windows, including locks and access methods.</w:t>
                            </w:r>
                          </w:p>
                          <w:p w14:paraId="4EAEBDD9" w14:textId="77777777" w:rsidR="00FF09D6" w:rsidRDefault="00066ACB" w:rsidP="00FF09D6">
                            <w:pPr>
                              <w:pStyle w:val="ListParagraph"/>
                              <w:numPr>
                                <w:ilvl w:val="0"/>
                                <w:numId w:val="17"/>
                              </w:numPr>
                            </w:pPr>
                            <w:r>
                              <w:t>Consider additional verification processes for accessing hazardous materials.</w:t>
                            </w:r>
                          </w:p>
                          <w:p w14:paraId="20B612C3" w14:textId="77777777" w:rsidR="00FF09D6" w:rsidRDefault="00066ACB" w:rsidP="00FF09D6">
                            <w:pPr>
                              <w:pStyle w:val="ListParagraph"/>
                              <w:numPr>
                                <w:ilvl w:val="0"/>
                                <w:numId w:val="17"/>
                              </w:numPr>
                            </w:pPr>
                            <w:r>
                              <w:t>Review lone worker policies to consider additional support mechanisms that could be put in place.</w:t>
                            </w:r>
                          </w:p>
                          <w:p w14:paraId="03FA9005" w14:textId="77777777" w:rsidR="00066ACB" w:rsidRPr="00602B3D" w:rsidRDefault="00066ACB" w:rsidP="00FF09D6">
                            <w:pPr>
                              <w:pStyle w:val="ListParagraph"/>
                              <w:numPr>
                                <w:ilvl w:val="0"/>
                                <w:numId w:val="17"/>
                              </w:numPr>
                            </w:pPr>
                            <w:r>
                              <w:t xml:space="preserve">Use or install CCTV and surveillance at </w:t>
                            </w:r>
                            <w:proofErr w:type="gramStart"/>
                            <w:r>
                              <w:t>high risk</w:t>
                            </w:r>
                            <w:proofErr w:type="gramEnd"/>
                            <w:r>
                              <w:t xml:space="preserve"> areas</w:t>
                            </w:r>
                          </w:p>
                          <w:p w14:paraId="3E73C6BD" w14:textId="77777777" w:rsidR="00066ACB" w:rsidRDefault="00066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732E" id="_x0000_s1028" type="#_x0000_t202" style="position:absolute;left:0;text-align:left;margin-left:35.75pt;margin-top:10pt;width:440.4pt;height:1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" strokecolor="red" strokeweight="1.25pt">
                <v:textbox>
                  <w:txbxContent>
                    <w:p w14:paraId="25F7B19A" w14:textId="77777777" w:rsidR="00FF09D6" w:rsidRDefault="00811609" w:rsidP="00FF09D6">
                      <w:pPr>
                        <w:pStyle w:val="ListParagraph"/>
                        <w:ind w:left="360"/>
                      </w:pPr>
                      <w:r w:rsidRPr="00811609">
                        <w:rPr>
                          <w:color w:val="FF0000"/>
                        </w:rPr>
                        <w:t xml:space="preserve">GUIDANCE:  </w:t>
                      </w:r>
                      <w:r w:rsidR="00066ACB">
                        <w:t>Examples could include:</w:t>
                      </w:r>
                    </w:p>
                    <w:p w14:paraId="2A6520A3" w14:textId="77777777" w:rsidR="00FF09D6" w:rsidRDefault="00066ACB" w:rsidP="00FF09D6">
                      <w:pPr>
                        <w:pStyle w:val="ListParagraph"/>
                        <w:numPr>
                          <w:ilvl w:val="0"/>
                          <w:numId w:val="17"/>
                        </w:numPr>
                      </w:pPr>
                      <w:r>
                        <w:t>Restricting access to the site out of hours, or risk assessment if reduced staff are on site.</w:t>
                      </w:r>
                    </w:p>
                    <w:p w14:paraId="04A1CFD4" w14:textId="77777777" w:rsidR="00FF09D6" w:rsidRDefault="00066ACB" w:rsidP="00FF09D6">
                      <w:pPr>
                        <w:pStyle w:val="ListParagraph"/>
                        <w:numPr>
                          <w:ilvl w:val="0"/>
                          <w:numId w:val="17"/>
                        </w:numPr>
                      </w:pPr>
                      <w:r>
                        <w:t>Risk assessment of access to higher floor windows, including locks and access methods.</w:t>
                      </w:r>
                    </w:p>
                    <w:p w14:paraId="4EAEBDD9" w14:textId="77777777" w:rsidR="00FF09D6" w:rsidRDefault="00066ACB" w:rsidP="00FF09D6">
                      <w:pPr>
                        <w:pStyle w:val="ListParagraph"/>
                        <w:numPr>
                          <w:ilvl w:val="0"/>
                          <w:numId w:val="17"/>
                        </w:numPr>
                      </w:pPr>
                      <w:r>
                        <w:t>Consider additional verification processes for accessing hazardous materials.</w:t>
                      </w:r>
                    </w:p>
                    <w:p w14:paraId="20B612C3" w14:textId="77777777" w:rsidR="00FF09D6" w:rsidRDefault="00066ACB" w:rsidP="00FF09D6">
                      <w:pPr>
                        <w:pStyle w:val="ListParagraph"/>
                        <w:numPr>
                          <w:ilvl w:val="0"/>
                          <w:numId w:val="17"/>
                        </w:numPr>
                      </w:pPr>
                      <w:r>
                        <w:t>Review lone worker policies to consider additional support mechanisms that could be put in place.</w:t>
                      </w:r>
                    </w:p>
                    <w:p w14:paraId="03FA9005" w14:textId="77777777" w:rsidR="00066ACB" w:rsidRPr="00602B3D" w:rsidRDefault="00066ACB" w:rsidP="00FF09D6">
                      <w:pPr>
                        <w:pStyle w:val="ListParagraph"/>
                        <w:numPr>
                          <w:ilvl w:val="0"/>
                          <w:numId w:val="17"/>
                        </w:numPr>
                      </w:pPr>
                      <w:r>
                        <w:t xml:space="preserve">Use or install CCTV and surveillance at </w:t>
                      </w:r>
                      <w:proofErr w:type="gramStart"/>
                      <w:r>
                        <w:t>high risk</w:t>
                      </w:r>
                      <w:proofErr w:type="gramEnd"/>
                      <w:r>
                        <w:t xml:space="preserve"> areas</w:t>
                      </w:r>
                    </w:p>
                    <w:p w14:paraId="3E73C6BD" w14:textId="77777777" w:rsidR="00066ACB" w:rsidRDefault="00066ACB"/>
                  </w:txbxContent>
                </v:textbox>
                <w10:wrap type="square" anchorx="margin"/>
              </v:shape>
            </w:pict>
          </mc:Fallback>
        </mc:AlternateContent>
      </w:r>
    </w:p>
    <w:p w14:paraId="1AB1DDCD" w14:textId="77777777" w:rsidR="00B71DF8" w:rsidRDefault="00B71DF8" w:rsidP="00066ACB">
      <w:pPr>
        <w:pStyle w:val="ListParagraph"/>
        <w:ind w:left="360"/>
      </w:pPr>
      <w:bookmarkStart w:id="1" w:name="_Hlk18913366"/>
    </w:p>
    <w:p w14:paraId="3496BF97" w14:textId="77777777" w:rsidR="00FF09D6" w:rsidRDefault="00FF09D6" w:rsidP="00066ACB">
      <w:pPr>
        <w:pStyle w:val="ListParagraph"/>
        <w:ind w:left="360"/>
      </w:pPr>
    </w:p>
    <w:p w14:paraId="1640D917" w14:textId="77777777" w:rsidR="00FF09D6" w:rsidRDefault="00FF09D6" w:rsidP="00066ACB">
      <w:pPr>
        <w:pStyle w:val="ListParagraph"/>
        <w:ind w:left="360"/>
      </w:pPr>
    </w:p>
    <w:p w14:paraId="50D4FF4A" w14:textId="77777777" w:rsidR="00FF09D6" w:rsidRDefault="00FF09D6" w:rsidP="00066ACB">
      <w:pPr>
        <w:pStyle w:val="ListParagraph"/>
        <w:ind w:left="360"/>
      </w:pPr>
    </w:p>
    <w:p w14:paraId="1652975C" w14:textId="77777777" w:rsidR="00FF09D6" w:rsidRDefault="00FF09D6" w:rsidP="00066ACB">
      <w:pPr>
        <w:pStyle w:val="ListParagraph"/>
        <w:ind w:left="360"/>
      </w:pPr>
    </w:p>
    <w:p w14:paraId="79855B91" w14:textId="77777777" w:rsidR="00FF09D6" w:rsidRDefault="00FF09D6" w:rsidP="00066ACB">
      <w:pPr>
        <w:pStyle w:val="ListParagraph"/>
        <w:ind w:left="360"/>
      </w:pPr>
    </w:p>
    <w:p w14:paraId="0C16BDE5" w14:textId="77777777" w:rsidR="00FF09D6" w:rsidRDefault="00FF09D6" w:rsidP="00066ACB">
      <w:pPr>
        <w:pStyle w:val="ListParagraph"/>
        <w:ind w:left="360"/>
      </w:pPr>
    </w:p>
    <w:p w14:paraId="5F7FA32D" w14:textId="77777777" w:rsidR="00FF09D6" w:rsidRDefault="00FF09D6" w:rsidP="00066ACB">
      <w:pPr>
        <w:pStyle w:val="ListParagraph"/>
        <w:ind w:left="360"/>
      </w:pPr>
    </w:p>
    <w:p w14:paraId="3EA3DCE6" w14:textId="77777777" w:rsidR="00FF09D6" w:rsidRDefault="00FF09D6" w:rsidP="00066ACB">
      <w:pPr>
        <w:pStyle w:val="ListParagraph"/>
        <w:ind w:left="360"/>
      </w:pPr>
    </w:p>
    <w:p w14:paraId="2F5E3E72" w14:textId="77777777" w:rsidR="00FF09D6" w:rsidRPr="00602B3D" w:rsidRDefault="00FF09D6" w:rsidP="00066ACB">
      <w:pPr>
        <w:pStyle w:val="ListParagraph"/>
        <w:ind w:left="360"/>
      </w:pPr>
    </w:p>
    <w:bookmarkEnd w:id="1"/>
    <w:p w14:paraId="4D8E5B8D" w14:textId="77777777" w:rsidR="008F20B6" w:rsidRDefault="00D6146E" w:rsidP="002E202A">
      <w:pPr>
        <w:rPr>
          <w:b/>
        </w:rPr>
      </w:pPr>
      <w:r>
        <w:rPr>
          <w:b/>
        </w:rPr>
        <w:t>6</w:t>
      </w:r>
      <w:r>
        <w:rPr>
          <w:b/>
        </w:rPr>
        <w:tab/>
      </w:r>
      <w:r w:rsidR="00FF09D6">
        <w:rPr>
          <w:b/>
        </w:rPr>
        <w:t>The role of Line Managers</w:t>
      </w:r>
      <w:r w:rsidR="008F20B6">
        <w:rPr>
          <w:b/>
        </w:rPr>
        <w:t xml:space="preserve"> </w:t>
      </w:r>
    </w:p>
    <w:p w14:paraId="695B1CA4" w14:textId="77777777" w:rsidR="001631A2" w:rsidRDefault="00D6146E" w:rsidP="002E202A">
      <w:r>
        <w:t>6.1</w:t>
      </w:r>
      <w:r>
        <w:tab/>
      </w:r>
      <w:r w:rsidR="00230D92">
        <w:t xml:space="preserve">As a Line Manager, </w:t>
      </w:r>
      <w:r w:rsidR="00602B3D">
        <w:t>or employee</w:t>
      </w:r>
      <w:r w:rsidR="008C40A7">
        <w:t xml:space="preserve"> </w:t>
      </w:r>
      <w:r w:rsidR="00230D92">
        <w:t xml:space="preserve">you have a role to play in the </w:t>
      </w:r>
      <w:r>
        <w:t xml:space="preserve">promoting good mental health </w:t>
      </w:r>
      <w:r w:rsidR="00E04AF3">
        <w:tab/>
      </w:r>
      <w:r>
        <w:t>within your team</w:t>
      </w:r>
      <w:r w:rsidR="00602B3D">
        <w:t>, or of your colleagues</w:t>
      </w:r>
      <w:r>
        <w:t>.  (</w:t>
      </w:r>
      <w:proofErr w:type="gramStart"/>
      <w:r>
        <w:t>identify</w:t>
      </w:r>
      <w:proofErr w:type="gramEnd"/>
      <w:r>
        <w:t xml:space="preserve"> training for line managers, links to EAP and </w:t>
      </w:r>
      <w:r w:rsidR="00E04AF3">
        <w:tab/>
      </w:r>
      <w:r>
        <w:t xml:space="preserve">mandatory stress/coping training that may be provided through your organisation) </w:t>
      </w:r>
    </w:p>
    <w:p w14:paraId="6766B969" w14:textId="77777777" w:rsidR="00EA407C" w:rsidRPr="002C69F3" w:rsidRDefault="002C69F3" w:rsidP="002F5649">
      <w:pPr>
        <w:ind w:left="720" w:hanging="720"/>
      </w:pPr>
      <w:bookmarkStart w:id="2" w:name="_Hlk12622970"/>
      <w:r>
        <w:rPr>
          <w:noProof/>
        </w:rPr>
        <w:lastRenderedPageBreak/>
        <mc:AlternateContent>
          <mc:Choice Requires="wps">
            <w:drawing>
              <wp:anchor distT="45720" distB="45720" distL="114300" distR="114300" simplePos="0" relativeHeight="251661312" behindDoc="0" locked="0" layoutInCell="1" allowOverlap="1" wp14:anchorId="463FE170" wp14:editId="1BB85D95">
                <wp:simplePos x="0" y="0"/>
                <wp:positionH relativeFrom="margin">
                  <wp:posOffset>427355</wp:posOffset>
                </wp:positionH>
                <wp:positionV relativeFrom="paragraph">
                  <wp:posOffset>603250</wp:posOffset>
                </wp:positionV>
                <wp:extent cx="5314950" cy="138938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389380"/>
                        </a:xfrm>
                        <a:prstGeom prst="rect">
                          <a:avLst/>
                        </a:prstGeom>
                        <a:solidFill>
                          <a:srgbClr val="FFFFFF"/>
                        </a:solidFill>
                        <a:ln w="15875">
                          <a:solidFill>
                            <a:srgbClr val="FF0000"/>
                          </a:solidFill>
                          <a:miter lim="800000"/>
                          <a:headEnd/>
                          <a:tailEnd/>
                        </a:ln>
                      </wps:spPr>
                      <wps:txbx>
                        <w:txbxContent>
                          <w:p w14:paraId="528348BB" w14:textId="77777777" w:rsidR="00811609" w:rsidRPr="00811609" w:rsidRDefault="00811609" w:rsidP="00066ACB">
                            <w:pPr>
                              <w:spacing w:after="0"/>
                              <w:ind w:left="720" w:hanging="720"/>
                              <w:rPr>
                                <w:color w:val="FF0000"/>
                              </w:rPr>
                            </w:pPr>
                            <w:r w:rsidRPr="00811609">
                              <w:rPr>
                                <w:color w:val="FF0000"/>
                              </w:rPr>
                              <w:t>GUIDANCE:</w:t>
                            </w:r>
                          </w:p>
                          <w:p w14:paraId="118A0D78" w14:textId="77777777" w:rsidR="00066ACB" w:rsidRDefault="00066ACB" w:rsidP="00066ACB">
                            <w:pPr>
                              <w:spacing w:after="0"/>
                              <w:ind w:left="720" w:hanging="720"/>
                              <w:rPr>
                                <w:b/>
                              </w:rPr>
                            </w:pPr>
                            <w:r>
                              <w:t xml:space="preserve">Example:  </w:t>
                            </w:r>
                            <w:r w:rsidRPr="00D6146E">
                              <w:rPr>
                                <w:b/>
                              </w:rPr>
                              <w:t>Recognising the signs</w:t>
                            </w:r>
                          </w:p>
                          <w:p w14:paraId="78337EC5" w14:textId="77777777" w:rsidR="00066ACB" w:rsidRDefault="00066ACB" w:rsidP="00066ACB">
                            <w:pPr>
                              <w:spacing w:after="0"/>
                              <w:ind w:left="720" w:hanging="720"/>
                            </w:pPr>
                            <w:r>
                              <w:t xml:space="preserve">Business in the </w:t>
                            </w:r>
                            <w:proofErr w:type="gramStart"/>
                            <w:r>
                              <w:t>Community  and</w:t>
                            </w:r>
                            <w:proofErr w:type="gramEnd"/>
                            <w:r>
                              <w:t xml:space="preserve"> Public Health England have produced a series of </w:t>
                            </w:r>
                          </w:p>
                          <w:p w14:paraId="6A934506" w14:textId="77777777" w:rsidR="00066ACB" w:rsidRDefault="00066ACB" w:rsidP="00066ACB">
                            <w:pPr>
                              <w:spacing w:after="0"/>
                              <w:ind w:left="720" w:hanging="720"/>
                            </w:pPr>
                            <w:r>
                              <w:t xml:space="preserve">recommendations and a comprehensive toolkit that can help reduce suicide in the </w:t>
                            </w:r>
                          </w:p>
                          <w:p w14:paraId="2ECBE1F4" w14:textId="77777777" w:rsidR="00066ACB" w:rsidRDefault="00066ACB" w:rsidP="00066ACB">
                            <w:pPr>
                              <w:spacing w:after="0"/>
                              <w:ind w:left="720" w:hanging="720"/>
                            </w:pPr>
                            <w:r>
                              <w:t xml:space="preserve">workplace, considering the wider implications.  Within this is guidance on how to identify </w:t>
                            </w:r>
                          </w:p>
                          <w:p w14:paraId="5EA82142" w14:textId="77777777" w:rsidR="00066ACB" w:rsidRDefault="00066ACB" w:rsidP="00066ACB">
                            <w:pPr>
                              <w:spacing w:after="0"/>
                              <w:ind w:left="720" w:hanging="720"/>
                              <w:rPr>
                                <w:i/>
                              </w:rPr>
                            </w:pPr>
                            <w:r>
                              <w:t xml:space="preserve">employees who may be at risk. </w:t>
                            </w:r>
                            <w:r w:rsidRPr="00D6146E">
                              <w:rPr>
                                <w:i/>
                              </w:rPr>
                              <w:t>(</w:t>
                            </w:r>
                            <w:proofErr w:type="gramStart"/>
                            <w:r w:rsidRPr="00D6146E">
                              <w:rPr>
                                <w:i/>
                              </w:rPr>
                              <w:t>consider</w:t>
                            </w:r>
                            <w:proofErr w:type="gramEnd"/>
                            <w:r w:rsidRPr="00D6146E">
                              <w:rPr>
                                <w:i/>
                              </w:rPr>
                              <w:t xml:space="preserve"> including signs within suicide prevention </w:t>
                            </w:r>
                          </w:p>
                          <w:p w14:paraId="7310D616" w14:textId="77777777" w:rsidR="00066ACB" w:rsidRPr="00066ACB" w:rsidRDefault="00066ACB" w:rsidP="00E04AF3">
                            <w:pPr>
                              <w:ind w:left="720" w:hanging="720"/>
                            </w:pPr>
                            <w:r w:rsidRPr="00D6146E">
                              <w:rPr>
                                <w:i/>
                              </w:rPr>
                              <w:t>training, or guidance for managers</w:t>
                            </w:r>
                            <w:r>
                              <w:rPr>
                                <w:i/>
                              </w:rPr>
                              <w:t xml:space="preserve">)  Click </w:t>
                            </w:r>
                            <w:hyperlink r:id="rId10" w:history="1">
                              <w:r w:rsidRPr="00CF06B0">
                                <w:rPr>
                                  <w:rStyle w:val="Hyperlink"/>
                                  <w:i/>
                                </w:rPr>
                                <w:t>here</w:t>
                              </w:r>
                            </w:hyperlink>
                          </w:p>
                          <w:p w14:paraId="67F20685" w14:textId="77777777" w:rsidR="00066ACB" w:rsidRDefault="00066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FE170" id="_x0000_s1029" type="#_x0000_t202" style="position:absolute;left:0;text-align:left;margin-left:33.65pt;margin-top:47.5pt;width:418.5pt;height:10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" strokecolor="red" strokeweight="1.25pt">
                <v:textbox>
                  <w:txbxContent>
                    <w:p w14:paraId="528348BB" w14:textId="77777777" w:rsidR="00811609" w:rsidRPr="00811609" w:rsidRDefault="00811609" w:rsidP="00066ACB">
                      <w:pPr>
                        <w:spacing w:after="0"/>
                        <w:ind w:left="720" w:hanging="720"/>
                        <w:rPr>
                          <w:color w:val="FF0000"/>
                        </w:rPr>
                      </w:pPr>
                      <w:r w:rsidRPr="00811609">
                        <w:rPr>
                          <w:color w:val="FF0000"/>
                        </w:rPr>
                        <w:t>GUIDANCE:</w:t>
                      </w:r>
                    </w:p>
                    <w:p w14:paraId="118A0D78" w14:textId="77777777" w:rsidR="00066ACB" w:rsidRDefault="00066ACB" w:rsidP="00066ACB">
                      <w:pPr>
                        <w:spacing w:after="0"/>
                        <w:ind w:left="720" w:hanging="720"/>
                        <w:rPr>
                          <w:b/>
                        </w:rPr>
                      </w:pPr>
                      <w:r>
                        <w:t xml:space="preserve">Example:  </w:t>
                      </w:r>
                      <w:r w:rsidRPr="00D6146E">
                        <w:rPr>
                          <w:b/>
                        </w:rPr>
                        <w:t>Recognising the signs</w:t>
                      </w:r>
                    </w:p>
                    <w:p w14:paraId="78337EC5" w14:textId="77777777" w:rsidR="00066ACB" w:rsidRDefault="00066ACB" w:rsidP="00066ACB">
                      <w:pPr>
                        <w:spacing w:after="0"/>
                        <w:ind w:left="720" w:hanging="720"/>
                      </w:pPr>
                      <w:r>
                        <w:t xml:space="preserve">Business in the </w:t>
                      </w:r>
                      <w:proofErr w:type="gramStart"/>
                      <w:r>
                        <w:t>Community  and</w:t>
                      </w:r>
                      <w:proofErr w:type="gramEnd"/>
                      <w:r>
                        <w:t xml:space="preserve"> Public Health England have produced a series of </w:t>
                      </w:r>
                    </w:p>
                    <w:p w14:paraId="6A934506" w14:textId="77777777" w:rsidR="00066ACB" w:rsidRDefault="00066ACB" w:rsidP="00066ACB">
                      <w:pPr>
                        <w:spacing w:after="0"/>
                        <w:ind w:left="720" w:hanging="720"/>
                      </w:pPr>
                      <w:r>
                        <w:t xml:space="preserve">recommendations and a comprehensive toolkit that can help reduce suicide in the </w:t>
                      </w:r>
                    </w:p>
                    <w:p w14:paraId="2ECBE1F4" w14:textId="77777777" w:rsidR="00066ACB" w:rsidRDefault="00066ACB" w:rsidP="00066ACB">
                      <w:pPr>
                        <w:spacing w:after="0"/>
                        <w:ind w:left="720" w:hanging="720"/>
                      </w:pPr>
                      <w:r>
                        <w:t xml:space="preserve">workplace, considering the wider implications.  Within this is guidance on how to identify </w:t>
                      </w:r>
                    </w:p>
                    <w:p w14:paraId="5EA82142" w14:textId="77777777" w:rsidR="00066ACB" w:rsidRDefault="00066ACB" w:rsidP="00066ACB">
                      <w:pPr>
                        <w:spacing w:after="0"/>
                        <w:ind w:left="720" w:hanging="720"/>
                        <w:rPr>
                          <w:i/>
                        </w:rPr>
                      </w:pPr>
                      <w:r>
                        <w:t xml:space="preserve">employees who may be at risk. </w:t>
                      </w:r>
                      <w:r w:rsidRPr="00D6146E">
                        <w:rPr>
                          <w:i/>
                        </w:rPr>
                        <w:t>(</w:t>
                      </w:r>
                      <w:proofErr w:type="gramStart"/>
                      <w:r w:rsidRPr="00D6146E">
                        <w:rPr>
                          <w:i/>
                        </w:rPr>
                        <w:t>consider</w:t>
                      </w:r>
                      <w:proofErr w:type="gramEnd"/>
                      <w:r w:rsidRPr="00D6146E">
                        <w:rPr>
                          <w:i/>
                        </w:rPr>
                        <w:t xml:space="preserve"> including signs within suicide prevention </w:t>
                      </w:r>
                    </w:p>
                    <w:p w14:paraId="7310D616" w14:textId="77777777" w:rsidR="00066ACB" w:rsidRPr="00066ACB" w:rsidRDefault="00066ACB" w:rsidP="00E04AF3">
                      <w:pPr>
                        <w:ind w:left="720" w:hanging="720"/>
                      </w:pPr>
                      <w:r w:rsidRPr="00D6146E">
                        <w:rPr>
                          <w:i/>
                        </w:rPr>
                        <w:t>training, or guidance for managers</w:t>
                      </w:r>
                      <w:r>
                        <w:rPr>
                          <w:i/>
                        </w:rPr>
                        <w:t xml:space="preserve">)  Click </w:t>
                      </w:r>
                      <w:hyperlink r:id="rId11" w:history="1">
                        <w:r w:rsidRPr="00CF06B0">
                          <w:rPr>
                            <w:rStyle w:val="Hyperlink"/>
                            <w:i/>
                          </w:rPr>
                          <w:t>here</w:t>
                        </w:r>
                      </w:hyperlink>
                    </w:p>
                    <w:p w14:paraId="67F20685" w14:textId="77777777" w:rsidR="00066ACB" w:rsidRDefault="00066ACB"/>
                  </w:txbxContent>
                </v:textbox>
                <w10:wrap type="square" anchorx="margin"/>
              </v:shape>
            </w:pict>
          </mc:Fallback>
        </mc:AlternateContent>
      </w:r>
      <w:r w:rsidR="00D6146E">
        <w:t>6.2</w:t>
      </w:r>
      <w:r w:rsidR="00D6146E">
        <w:tab/>
        <w:t xml:space="preserve">Our </w:t>
      </w:r>
      <w:r w:rsidR="00FA4679">
        <w:t xml:space="preserve">workforce </w:t>
      </w:r>
      <w:r w:rsidR="00D6146E">
        <w:t>Mental Wellbeing Policy provides tools and support for you as a line manager</w:t>
      </w:r>
      <w:r w:rsidR="00070421">
        <w:t>, and colleague</w:t>
      </w:r>
      <w:r w:rsidR="00D6146E">
        <w:t xml:space="preserve">, to enable you to encourage </w:t>
      </w:r>
      <w:bookmarkEnd w:id="2"/>
      <w:r w:rsidR="00B8247D">
        <w:t xml:space="preserve">help-seeking behaviours </w:t>
      </w:r>
      <w:r w:rsidR="00612BE4">
        <w:t xml:space="preserve">for you or colleagues who may require support.  </w:t>
      </w:r>
    </w:p>
    <w:p w14:paraId="6AE3D852" w14:textId="77777777" w:rsidR="00066ACB" w:rsidRDefault="00066ACB">
      <w:pPr>
        <w:rPr>
          <w:b/>
        </w:rPr>
      </w:pPr>
      <w:r>
        <w:rPr>
          <w:b/>
        </w:rPr>
        <w:br w:type="page"/>
      </w:r>
    </w:p>
    <w:p w14:paraId="41EEA033" w14:textId="77777777" w:rsidR="00466131" w:rsidRDefault="0099664E" w:rsidP="002E202A">
      <w:pPr>
        <w:rPr>
          <w:b/>
        </w:rPr>
      </w:pPr>
      <w:r w:rsidRPr="009B2B14">
        <w:rPr>
          <w:b/>
        </w:rPr>
        <w:lastRenderedPageBreak/>
        <w:t xml:space="preserve">Part </w:t>
      </w:r>
      <w:r w:rsidR="00524F7B">
        <w:rPr>
          <w:b/>
        </w:rPr>
        <w:t>B</w:t>
      </w:r>
      <w:r w:rsidRPr="009B2B14">
        <w:rPr>
          <w:b/>
        </w:rPr>
        <w:t xml:space="preserve"> – </w:t>
      </w:r>
      <w:r w:rsidR="00066ACB">
        <w:rPr>
          <w:b/>
        </w:rPr>
        <w:t xml:space="preserve">Points to </w:t>
      </w:r>
      <w:r w:rsidRPr="009B2B14">
        <w:rPr>
          <w:b/>
        </w:rPr>
        <w:t xml:space="preserve">consider </w:t>
      </w:r>
      <w:r w:rsidR="00466131">
        <w:rPr>
          <w:b/>
        </w:rPr>
        <w:t>within wider operational policies</w:t>
      </w:r>
      <w:r w:rsidRPr="009B2B14">
        <w:rPr>
          <w:b/>
        </w:rPr>
        <w:t>: -</w:t>
      </w:r>
    </w:p>
    <w:p w14:paraId="7A849945" w14:textId="77777777" w:rsidR="009B2B14" w:rsidRPr="009B2B14" w:rsidRDefault="009B2B14" w:rsidP="002E202A">
      <w:pPr>
        <w:rPr>
          <w:b/>
        </w:rPr>
      </w:pPr>
    </w:p>
    <w:p w14:paraId="4BF8D69D" w14:textId="77777777" w:rsidR="00B8247D" w:rsidRPr="008C40A7" w:rsidRDefault="00524F7B" w:rsidP="002E202A">
      <w:pPr>
        <w:rPr>
          <w:b/>
        </w:rPr>
      </w:pPr>
      <w:r>
        <w:rPr>
          <w:b/>
        </w:rPr>
        <w:t>B1</w:t>
      </w:r>
      <w:r>
        <w:rPr>
          <w:b/>
        </w:rPr>
        <w:tab/>
      </w:r>
      <w:r w:rsidRPr="00524F7B">
        <w:rPr>
          <w:b/>
        </w:rPr>
        <w:t xml:space="preserve">EXAMPLE:  </w:t>
      </w:r>
      <w:r w:rsidR="002F5649">
        <w:t>W</w:t>
      </w:r>
      <w:r w:rsidR="000F4138" w:rsidRPr="000F4138">
        <w:rPr>
          <w:b/>
        </w:rPr>
        <w:t xml:space="preserve">HAT TO DO IN THE EVENT OF A SUICIDE OR SUICIDE ATTEMPT AND </w:t>
      </w:r>
      <w:r>
        <w:rPr>
          <w:b/>
        </w:rPr>
        <w:tab/>
      </w:r>
      <w:r w:rsidR="00D6146E" w:rsidRPr="000F4138">
        <w:rPr>
          <w:b/>
        </w:rPr>
        <w:t>POSTVENTION</w:t>
      </w:r>
    </w:p>
    <w:p w14:paraId="244E2A44" w14:textId="77777777" w:rsidR="00710857" w:rsidRDefault="00612BE4" w:rsidP="00710857">
      <w:pPr>
        <w:rPr>
          <w:b/>
        </w:rPr>
      </w:pPr>
      <w:r>
        <w:rPr>
          <w:noProof/>
        </w:rPr>
        <mc:AlternateContent>
          <mc:Choice Requires="wps">
            <w:drawing>
              <wp:anchor distT="45720" distB="45720" distL="114300" distR="114300" simplePos="0" relativeHeight="251687936" behindDoc="0" locked="0" layoutInCell="1" allowOverlap="1" wp14:anchorId="0AEAD315" wp14:editId="6DB077B6">
                <wp:simplePos x="0" y="0"/>
                <wp:positionH relativeFrom="column">
                  <wp:posOffset>457200</wp:posOffset>
                </wp:positionH>
                <wp:positionV relativeFrom="paragraph">
                  <wp:posOffset>473710</wp:posOffset>
                </wp:positionV>
                <wp:extent cx="5229225" cy="1404620"/>
                <wp:effectExtent l="0" t="0" r="2857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15875">
                          <a:solidFill>
                            <a:srgbClr val="FF0000"/>
                          </a:solidFill>
                          <a:miter lim="800000"/>
                          <a:headEnd/>
                          <a:tailEnd/>
                        </a:ln>
                      </wps:spPr>
                      <wps:txbx>
                        <w:txbxContent>
                          <w:p w14:paraId="1E3EF33C" w14:textId="77777777" w:rsidR="00612BE4" w:rsidRPr="00612BE4" w:rsidRDefault="00612BE4">
                            <w:r w:rsidRPr="00612BE4">
                              <w:rPr>
                                <w:color w:val="FF0000"/>
                              </w:rPr>
                              <w:t>GUIDANCE:</w:t>
                            </w:r>
                            <w:r>
                              <w:t xml:space="preserve">  </w:t>
                            </w:r>
                            <w:r w:rsidRPr="00612BE4">
                              <w:t>Postvention should ideally be put in place within an organisation before a suicide or attempted suicide occurs.  This document provides a framework that can give guidance on what to 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AD315" id="_x0000_s1030" type="#_x0000_t202" style="position:absolute;margin-left:36pt;margin-top:37.3pt;width:411.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" strokecolor="red" strokeweight="1.25pt">
                <v:textbox style="mso-fit-shape-to-text:t">
                  <w:txbxContent>
                    <w:p w14:paraId="1E3EF33C" w14:textId="77777777" w:rsidR="00612BE4" w:rsidRPr="00612BE4" w:rsidRDefault="00612BE4">
                      <w:r w:rsidRPr="00612BE4">
                        <w:rPr>
                          <w:color w:val="FF0000"/>
                        </w:rPr>
                        <w:t>GUIDANCE:</w:t>
                      </w:r>
                      <w:r>
                        <w:t xml:space="preserve">  </w:t>
                      </w:r>
                      <w:r w:rsidRPr="00612BE4">
                        <w:t>Postvention should ideally be put in place within an organisation before a suicide or attempted suicide occurs.  This document provides a framework that can give guidance on what to do.</w:t>
                      </w:r>
                    </w:p>
                  </w:txbxContent>
                </v:textbox>
                <w10:wrap type="square"/>
              </v:shape>
            </w:pict>
          </mc:Fallback>
        </mc:AlternateContent>
      </w:r>
      <w:r w:rsidR="00524F7B">
        <w:rPr>
          <w:b/>
        </w:rPr>
        <w:t>B.1.1</w:t>
      </w:r>
      <w:r w:rsidR="00524F7B">
        <w:rPr>
          <w:b/>
        </w:rPr>
        <w:tab/>
      </w:r>
      <w:r w:rsidR="00993C30">
        <w:rPr>
          <w:b/>
        </w:rPr>
        <w:t xml:space="preserve">Should a Suicide or Suicide attempt occur within the workplace - </w:t>
      </w:r>
      <w:r w:rsidR="00CD493B">
        <w:rPr>
          <w:b/>
        </w:rPr>
        <w:t>e</w:t>
      </w:r>
      <w:r w:rsidR="00C42649" w:rsidRPr="00C42649">
        <w:rPr>
          <w:b/>
        </w:rPr>
        <w:t xml:space="preserve">ducate and </w:t>
      </w:r>
      <w:r w:rsidR="00CD493B">
        <w:rPr>
          <w:b/>
        </w:rPr>
        <w:t>s</w:t>
      </w:r>
      <w:r w:rsidR="00C42649" w:rsidRPr="00C42649">
        <w:rPr>
          <w:b/>
        </w:rPr>
        <w:t xml:space="preserve">upport </w:t>
      </w:r>
      <w:r w:rsidR="00524F7B">
        <w:rPr>
          <w:b/>
        </w:rPr>
        <w:tab/>
      </w:r>
      <w:r w:rsidR="00C42649" w:rsidRPr="00C42649">
        <w:rPr>
          <w:b/>
        </w:rPr>
        <w:t>employees</w:t>
      </w:r>
      <w:r w:rsidR="00126078">
        <w:rPr>
          <w:b/>
        </w:rPr>
        <w:t xml:space="preserve"> </w:t>
      </w:r>
    </w:p>
    <w:p w14:paraId="65B83563" w14:textId="77777777" w:rsidR="00FF09D6" w:rsidRDefault="00710857" w:rsidP="00710857">
      <w:pPr>
        <w:ind w:left="720" w:hanging="720"/>
      </w:pPr>
      <w:r>
        <w:tab/>
      </w:r>
    </w:p>
    <w:p w14:paraId="66E50A21" w14:textId="77777777" w:rsidR="00FF09D6" w:rsidRDefault="00FF09D6" w:rsidP="00710857">
      <w:pPr>
        <w:ind w:left="720" w:hanging="720"/>
      </w:pPr>
    </w:p>
    <w:p w14:paraId="7BC274CB" w14:textId="77777777" w:rsidR="00FF09D6" w:rsidRDefault="00FF09D6" w:rsidP="00710857">
      <w:pPr>
        <w:ind w:left="720" w:hanging="720"/>
      </w:pPr>
    </w:p>
    <w:p w14:paraId="6E0783A8" w14:textId="77777777" w:rsidR="00FF09D6" w:rsidRDefault="00FF09D6" w:rsidP="00710857">
      <w:pPr>
        <w:ind w:left="720" w:hanging="720"/>
      </w:pPr>
    </w:p>
    <w:p w14:paraId="3152C43C" w14:textId="77777777" w:rsidR="009B2B14" w:rsidRPr="00612BE4" w:rsidRDefault="00FF09D6" w:rsidP="00710857">
      <w:pPr>
        <w:ind w:left="720" w:hanging="720"/>
        <w:rPr>
          <w:i/>
        </w:rPr>
      </w:pPr>
      <w:r>
        <w:tab/>
      </w:r>
      <w:r w:rsidR="00C42649" w:rsidRPr="00612BE4">
        <w:t>As part of our approach to mental health and wellbeing</w:t>
      </w:r>
      <w:r w:rsidR="00126078" w:rsidRPr="00612BE4">
        <w:t xml:space="preserve">, </w:t>
      </w:r>
      <w:r w:rsidR="009B2B14" w:rsidRPr="00612BE4">
        <w:t xml:space="preserve">and suicide prevention, the following information </w:t>
      </w:r>
      <w:r w:rsidR="00126078" w:rsidRPr="00612BE4">
        <w:t xml:space="preserve">provides </w:t>
      </w:r>
      <w:r w:rsidR="009B2B14" w:rsidRPr="00612BE4">
        <w:t xml:space="preserve">example </w:t>
      </w:r>
      <w:r w:rsidR="00126078" w:rsidRPr="00612BE4">
        <w:t xml:space="preserve">guidance on </w:t>
      </w:r>
      <w:r w:rsidR="009B2B14" w:rsidRPr="00612BE4">
        <w:t>procedures that may be adopted, should a</w:t>
      </w:r>
      <w:r w:rsidR="00E04AF3">
        <w:t xml:space="preserve"> completed or attempted suicide occur</w:t>
      </w:r>
      <w:r w:rsidR="009B2B14" w:rsidRPr="00612BE4">
        <w:t>.  Postvention</w:t>
      </w:r>
      <w:r w:rsidR="00A47E26" w:rsidRPr="00612BE4">
        <w:t xml:space="preserve"> support to employees who are bereaved by suicide, can help them to deal with their trauma, and can help prevent further suicides </w:t>
      </w:r>
      <w:r w:rsidR="00A47E26" w:rsidRPr="00612BE4">
        <w:rPr>
          <w:i/>
        </w:rPr>
        <w:t xml:space="preserve">(NB: within this </w:t>
      </w:r>
      <w:proofErr w:type="gramStart"/>
      <w:r w:rsidR="00A47E26" w:rsidRPr="00612BE4">
        <w:rPr>
          <w:i/>
        </w:rPr>
        <w:t>document,  2.2.1</w:t>
      </w:r>
      <w:proofErr w:type="gramEnd"/>
      <w:r w:rsidR="00A47E26" w:rsidRPr="00612BE4">
        <w:rPr>
          <w:i/>
        </w:rPr>
        <w:t>, bereavement through suicide is a known trigger that may increase a person’s risk of suicidal behaviour).</w:t>
      </w:r>
    </w:p>
    <w:p w14:paraId="4F3F038B" w14:textId="77777777" w:rsidR="000C6583" w:rsidRDefault="00612BE4" w:rsidP="002E202A">
      <w:pPr>
        <w:rPr>
          <w:i/>
          <w:color w:val="FF0000"/>
        </w:rPr>
      </w:pPr>
      <w:r>
        <w:rPr>
          <w:noProof/>
        </w:rPr>
        <mc:AlternateContent>
          <mc:Choice Requires="wps">
            <w:drawing>
              <wp:anchor distT="45720" distB="45720" distL="114300" distR="114300" simplePos="0" relativeHeight="251679744" behindDoc="0" locked="0" layoutInCell="1" allowOverlap="1" wp14:anchorId="25ED6BF8" wp14:editId="2053BD79">
                <wp:simplePos x="0" y="0"/>
                <wp:positionH relativeFrom="margin">
                  <wp:posOffset>382905</wp:posOffset>
                </wp:positionH>
                <wp:positionV relativeFrom="paragraph">
                  <wp:posOffset>15240</wp:posOffset>
                </wp:positionV>
                <wp:extent cx="5462270" cy="647700"/>
                <wp:effectExtent l="0" t="0" r="241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647700"/>
                        </a:xfrm>
                        <a:prstGeom prst="rect">
                          <a:avLst/>
                        </a:prstGeom>
                        <a:solidFill>
                          <a:srgbClr val="FFFFFF"/>
                        </a:solidFill>
                        <a:ln w="15875">
                          <a:solidFill>
                            <a:srgbClr val="FF0000"/>
                          </a:solidFill>
                          <a:miter lim="800000"/>
                          <a:headEnd/>
                          <a:tailEnd/>
                        </a:ln>
                      </wps:spPr>
                      <wps:txbx>
                        <w:txbxContent>
                          <w:p w14:paraId="301826D8" w14:textId="77777777" w:rsidR="00710857" w:rsidRDefault="00612BE4" w:rsidP="00710857">
                            <w:r w:rsidRPr="00612BE4">
                              <w:rPr>
                                <w:color w:val="FF0000"/>
                              </w:rPr>
                              <w:t>GUIDANCE</w:t>
                            </w:r>
                            <w:r>
                              <w:t xml:space="preserve">:  </w:t>
                            </w:r>
                            <w:r w:rsidR="00710857">
                              <w:t xml:space="preserve">You should always state that employees are not expected to intervene or put themselves at risk if they are ever in the position of responding to a situation of a potential suicide.  </w:t>
                            </w:r>
                            <w:r w:rsidR="00710857">
                              <w:tab/>
                            </w:r>
                          </w:p>
                          <w:p w14:paraId="2996FD9E" w14:textId="77777777" w:rsidR="00843E17" w:rsidRDefault="00843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D6BF8" id="_x0000_s1031" type="#_x0000_t202" style="position:absolute;margin-left:30.15pt;margin-top:1.2pt;width:430.1pt;height:5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" strokecolor="red" strokeweight="1.25pt">
                <v:textbox>
                  <w:txbxContent>
                    <w:p w14:paraId="301826D8" w14:textId="77777777" w:rsidR="00710857" w:rsidRDefault="00612BE4" w:rsidP="00710857">
                      <w:r w:rsidRPr="00612BE4">
                        <w:rPr>
                          <w:color w:val="FF0000"/>
                        </w:rPr>
                        <w:t>GUIDANCE</w:t>
                      </w:r>
                      <w:r>
                        <w:t xml:space="preserve">:  </w:t>
                      </w:r>
                      <w:r w:rsidR="00710857">
                        <w:t xml:space="preserve">You should always state that employees are not expected to intervene or put themselves at risk if they are ever in the position of responding to a situation of a potential suicide.  </w:t>
                      </w:r>
                      <w:r w:rsidR="00710857">
                        <w:tab/>
                      </w:r>
                    </w:p>
                    <w:p w14:paraId="2996FD9E" w14:textId="77777777" w:rsidR="00843E17" w:rsidRDefault="00843E17"/>
                  </w:txbxContent>
                </v:textbox>
                <w10:wrap type="square" anchorx="margin"/>
              </v:shape>
            </w:pict>
          </mc:Fallback>
        </mc:AlternateContent>
      </w:r>
    </w:p>
    <w:p w14:paraId="3F77CBDB" w14:textId="77777777" w:rsidR="00710857" w:rsidRPr="00710857" w:rsidRDefault="00710857" w:rsidP="002E202A">
      <w:pPr>
        <w:rPr>
          <w:i/>
          <w:color w:val="FF0000"/>
        </w:rPr>
      </w:pPr>
    </w:p>
    <w:p w14:paraId="71D45AA9" w14:textId="77777777" w:rsidR="00CD493B" w:rsidRDefault="00CD493B" w:rsidP="002E202A"/>
    <w:p w14:paraId="7AA6F7E2" w14:textId="77777777" w:rsidR="00546587" w:rsidRDefault="00546587" w:rsidP="002E202A">
      <w:pPr>
        <w:rPr>
          <w:b/>
        </w:rPr>
      </w:pPr>
      <w:r w:rsidRPr="00466131">
        <w:rPr>
          <w:i/>
          <w:noProof/>
          <w:color w:val="FF0000"/>
        </w:rPr>
        <mc:AlternateContent>
          <mc:Choice Requires="wps">
            <w:drawing>
              <wp:anchor distT="45720" distB="45720" distL="114300" distR="114300" simplePos="0" relativeHeight="251663360" behindDoc="0" locked="0" layoutInCell="1" allowOverlap="1" wp14:anchorId="47987D29" wp14:editId="40065C32">
                <wp:simplePos x="0" y="0"/>
                <wp:positionH relativeFrom="margin">
                  <wp:posOffset>347345</wp:posOffset>
                </wp:positionH>
                <wp:positionV relativeFrom="paragraph">
                  <wp:posOffset>12700</wp:posOffset>
                </wp:positionV>
                <wp:extent cx="5509895" cy="619125"/>
                <wp:effectExtent l="0" t="0" r="1460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19125"/>
                        </a:xfrm>
                        <a:prstGeom prst="rect">
                          <a:avLst/>
                        </a:prstGeom>
                        <a:solidFill>
                          <a:srgbClr val="FFFFFF"/>
                        </a:solidFill>
                        <a:ln w="15875">
                          <a:solidFill>
                            <a:srgbClr val="FF0000"/>
                          </a:solidFill>
                          <a:miter lim="800000"/>
                          <a:headEnd/>
                          <a:tailEnd/>
                        </a:ln>
                      </wps:spPr>
                      <wps:txbx>
                        <w:txbxContent>
                          <w:p w14:paraId="4519D896" w14:textId="77777777" w:rsidR="00466131" w:rsidRPr="00466131" w:rsidRDefault="00612BE4" w:rsidP="00466131">
                            <w:pPr>
                              <w:rPr>
                                <w:color w:val="000000" w:themeColor="text1"/>
                              </w:rPr>
                            </w:pPr>
                            <w:r w:rsidRPr="00612BE4">
                              <w:rPr>
                                <w:color w:val="FF0000"/>
                              </w:rPr>
                              <w:t xml:space="preserve">GUIDANCE:  </w:t>
                            </w:r>
                            <w:r w:rsidR="00466131" w:rsidRPr="00466131">
                              <w:rPr>
                                <w:color w:val="000000" w:themeColor="text1"/>
                              </w:rPr>
                              <w:t>Does your Sickness and Absence policy reflect support, compassionate leave for an employee who responds to a suicide or potential suicide in the workplace?</w:t>
                            </w:r>
                          </w:p>
                          <w:p w14:paraId="0B96BBA0" w14:textId="77777777" w:rsidR="00466131" w:rsidRDefault="00466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87D29" id="_x0000_s1032" type="#_x0000_t202" style="position:absolute;margin-left:27.35pt;margin-top:1pt;width:433.85pt;height:4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" strokecolor="red" strokeweight="1.25pt">
                <v:textbox>
                  <w:txbxContent>
                    <w:p w14:paraId="4519D896" w14:textId="77777777" w:rsidR="00466131" w:rsidRPr="00466131" w:rsidRDefault="00612BE4" w:rsidP="00466131">
                      <w:pPr>
                        <w:rPr>
                          <w:color w:val="000000" w:themeColor="text1"/>
                        </w:rPr>
                      </w:pPr>
                      <w:r w:rsidRPr="00612BE4">
                        <w:rPr>
                          <w:color w:val="FF0000"/>
                        </w:rPr>
                        <w:t xml:space="preserve">GUIDANCE:  </w:t>
                      </w:r>
                      <w:r w:rsidR="00466131" w:rsidRPr="00466131">
                        <w:rPr>
                          <w:color w:val="000000" w:themeColor="text1"/>
                        </w:rPr>
                        <w:t>Does your Sickness and Absence policy reflect support, compassionate leave for an employee who responds to a suicide or potential suicide in the workplace?</w:t>
                      </w:r>
                    </w:p>
                    <w:p w14:paraId="0B96BBA0" w14:textId="77777777" w:rsidR="00466131" w:rsidRDefault="00466131"/>
                  </w:txbxContent>
                </v:textbox>
                <w10:wrap type="square" anchorx="margin"/>
              </v:shape>
            </w:pict>
          </mc:Fallback>
        </mc:AlternateContent>
      </w:r>
    </w:p>
    <w:p w14:paraId="728087EB" w14:textId="77777777" w:rsidR="00546587" w:rsidRDefault="00546587" w:rsidP="002E202A">
      <w:pPr>
        <w:rPr>
          <w:b/>
        </w:rPr>
      </w:pPr>
    </w:p>
    <w:p w14:paraId="47EB3516" w14:textId="77777777" w:rsidR="00546587" w:rsidRDefault="00546587" w:rsidP="002E202A">
      <w:pPr>
        <w:rPr>
          <w:b/>
        </w:rPr>
      </w:pPr>
    </w:p>
    <w:p w14:paraId="25606A6E" w14:textId="77777777" w:rsidR="00CD493B" w:rsidRDefault="00C306C0" w:rsidP="002E202A">
      <w:pPr>
        <w:rPr>
          <w:b/>
        </w:rPr>
      </w:pPr>
      <w:r>
        <w:rPr>
          <w:b/>
        </w:rPr>
        <w:t>B.2.1</w:t>
      </w:r>
      <w:r>
        <w:rPr>
          <w:b/>
        </w:rPr>
        <w:tab/>
      </w:r>
      <w:r w:rsidR="00CD493B" w:rsidRPr="00CD493B">
        <w:rPr>
          <w:b/>
        </w:rPr>
        <w:t>Responding to a suicide death</w:t>
      </w:r>
      <w:r w:rsidR="00185ED0">
        <w:rPr>
          <w:b/>
        </w:rPr>
        <w:t xml:space="preserve"> </w:t>
      </w:r>
      <w:r w:rsidR="00CD493B" w:rsidRPr="00CD493B">
        <w:rPr>
          <w:b/>
        </w:rPr>
        <w:t>within the workplace</w:t>
      </w:r>
    </w:p>
    <w:p w14:paraId="7EDFC4D7" w14:textId="77777777" w:rsidR="00710857" w:rsidRDefault="00710857" w:rsidP="00710857">
      <w:pPr>
        <w:ind w:left="720" w:hanging="720"/>
      </w:pPr>
      <w:r>
        <w:tab/>
        <w:t>Follow our emergency response</w:t>
      </w:r>
      <w:r w:rsidR="00546587">
        <w:t>/crisis management</w:t>
      </w:r>
      <w:r>
        <w:t xml:space="preserve"> procedure (</w:t>
      </w:r>
      <w:r w:rsidR="00546587">
        <w:t xml:space="preserve">include </w:t>
      </w:r>
      <w:r>
        <w:t>link</w:t>
      </w:r>
      <w:r w:rsidR="00546587">
        <w:t xml:space="preserve"> to your policy</w:t>
      </w:r>
      <w:r>
        <w:t xml:space="preserve">) and alert the emergency services initially, followed by </w:t>
      </w:r>
      <w:r w:rsidR="00546587">
        <w:t>your</w:t>
      </w:r>
      <w:r>
        <w:t xml:space="preserve"> line manager and Human Resources</w:t>
      </w:r>
      <w:r w:rsidR="00546587">
        <w:t xml:space="preserve"> representative</w:t>
      </w:r>
      <w:r>
        <w:t xml:space="preserve"> (can reference relevant HR emergency procedure policy)</w:t>
      </w:r>
      <w:r w:rsidR="00546587">
        <w:t xml:space="preserve">.  </w:t>
      </w:r>
      <w:r>
        <w:t>Ensure that nothing is disturbed at the scene if suicide has been completed.</w:t>
      </w:r>
    </w:p>
    <w:p w14:paraId="698F65DD" w14:textId="77777777" w:rsidR="00710857" w:rsidRDefault="00710857" w:rsidP="00710857">
      <w:pPr>
        <w:pStyle w:val="ListParagraph"/>
        <w:numPr>
          <w:ilvl w:val="0"/>
          <w:numId w:val="10"/>
        </w:numPr>
      </w:pPr>
      <w:r>
        <w:t>Provide prompt, accurate information to co-workers without discussing any details of the incident.</w:t>
      </w:r>
    </w:p>
    <w:p w14:paraId="3D43AF92" w14:textId="77777777" w:rsidR="00710857" w:rsidRDefault="00710857" w:rsidP="00710857">
      <w:pPr>
        <w:pStyle w:val="ListParagraph"/>
        <w:numPr>
          <w:ilvl w:val="0"/>
          <w:numId w:val="10"/>
        </w:numPr>
      </w:pPr>
      <w:r>
        <w:t>If possible, secure the location, close doors or blinds or screen the location of the completed suicide</w:t>
      </w:r>
    </w:p>
    <w:p w14:paraId="68B3372C" w14:textId="77777777" w:rsidR="00710857" w:rsidRDefault="00710857" w:rsidP="00710857">
      <w:pPr>
        <w:pStyle w:val="ListParagraph"/>
        <w:numPr>
          <w:ilvl w:val="0"/>
          <w:numId w:val="10"/>
        </w:numPr>
      </w:pPr>
      <w:r>
        <w:t>Be available to provide prompt, accurate information to the emergency services.</w:t>
      </w:r>
    </w:p>
    <w:p w14:paraId="3E588999" w14:textId="77777777" w:rsidR="00612BE4" w:rsidRDefault="00546587" w:rsidP="00546587">
      <w:pPr>
        <w:ind w:left="720" w:hanging="720"/>
      </w:pPr>
      <w:r>
        <w:tab/>
      </w:r>
      <w:r w:rsidR="00710857">
        <w:t>Immediately seek personal support from line manager, colleague, mental health first aider (if in place, provide link to contact details)</w:t>
      </w:r>
    </w:p>
    <w:p w14:paraId="65A37AA9" w14:textId="77777777" w:rsidR="00FF09D6" w:rsidRDefault="00FF09D6" w:rsidP="00546587">
      <w:pPr>
        <w:ind w:left="720" w:hanging="720"/>
      </w:pPr>
    </w:p>
    <w:p w14:paraId="4BA59B8E" w14:textId="77777777" w:rsidR="00FF09D6" w:rsidRDefault="00FF09D6" w:rsidP="00546587">
      <w:pPr>
        <w:ind w:left="720" w:hanging="720"/>
      </w:pPr>
    </w:p>
    <w:p w14:paraId="2B4D8196" w14:textId="77777777" w:rsidR="00FF09D6" w:rsidRPr="00FF09D6" w:rsidRDefault="00FF09D6" w:rsidP="00546587">
      <w:pPr>
        <w:ind w:left="720" w:hanging="720"/>
      </w:pPr>
    </w:p>
    <w:p w14:paraId="577119A7" w14:textId="77777777" w:rsidR="00612BE4" w:rsidRPr="00896992" w:rsidRDefault="00612BE4" w:rsidP="00612BE4">
      <w:pPr>
        <w:rPr>
          <w:b/>
        </w:rPr>
      </w:pPr>
      <w:r>
        <w:rPr>
          <w:b/>
        </w:rPr>
        <w:lastRenderedPageBreak/>
        <w:t>B.3.1</w:t>
      </w:r>
      <w:r>
        <w:rPr>
          <w:b/>
        </w:rPr>
        <w:tab/>
      </w:r>
      <w:r w:rsidRPr="00896992">
        <w:rPr>
          <w:b/>
        </w:rPr>
        <w:t>Responding to a suicide attempt within the workplace</w:t>
      </w:r>
    </w:p>
    <w:p w14:paraId="28F2046B" w14:textId="77777777" w:rsidR="00612BE4" w:rsidRDefault="00612BE4" w:rsidP="00612BE4">
      <w:pPr>
        <w:pStyle w:val="ListParagraph"/>
        <w:numPr>
          <w:ilvl w:val="0"/>
          <w:numId w:val="11"/>
        </w:numPr>
      </w:pPr>
      <w:r>
        <w:t xml:space="preserve">If the danger for self-harm seems imminent, ensure that your colleague is not left alone and call 999.  </w:t>
      </w:r>
    </w:p>
    <w:p w14:paraId="67A05429" w14:textId="77777777" w:rsidR="00612BE4" w:rsidRDefault="00612BE4" w:rsidP="00612BE4">
      <w:pPr>
        <w:pStyle w:val="ListParagraph"/>
        <w:numPr>
          <w:ilvl w:val="0"/>
          <w:numId w:val="11"/>
        </w:numPr>
      </w:pPr>
      <w:r>
        <w:t>Stay with the person (or ensure they are in a private and secure place with another caring person, this may be somebody known to them) until professional help arrives.  Once professional help arrives, ask the person if you would like you to remain with them or not.</w:t>
      </w:r>
    </w:p>
    <w:p w14:paraId="0CC99A31" w14:textId="77777777" w:rsidR="00612BE4" w:rsidRDefault="00612BE4" w:rsidP="00612BE4">
      <w:pPr>
        <w:pStyle w:val="ListParagraph"/>
        <w:numPr>
          <w:ilvl w:val="0"/>
          <w:numId w:val="11"/>
        </w:numPr>
      </w:pPr>
      <w:r>
        <w:t>Help by asking the person of there is anyone they would like to call.  Offer space for them to make this call</w:t>
      </w:r>
    </w:p>
    <w:p w14:paraId="2D2CEF7E" w14:textId="77777777" w:rsidR="00612BE4" w:rsidRDefault="00612BE4" w:rsidP="00612BE4">
      <w:pPr>
        <w:pStyle w:val="ListParagraph"/>
        <w:numPr>
          <w:ilvl w:val="0"/>
          <w:numId w:val="11"/>
        </w:numPr>
        <w:rPr>
          <w:i/>
        </w:rPr>
      </w:pPr>
      <w:r>
        <w:t xml:space="preserve">Contact HR/OH or EAP to inform them what is happening </w:t>
      </w:r>
      <w:r w:rsidRPr="000C6583">
        <w:rPr>
          <w:i/>
        </w:rPr>
        <w:t>(insert links to appropriate policies and processes)</w:t>
      </w:r>
    </w:p>
    <w:p w14:paraId="2FEC7643" w14:textId="77777777" w:rsidR="00612BE4" w:rsidRPr="000C6583" w:rsidRDefault="00612BE4" w:rsidP="00612BE4">
      <w:pPr>
        <w:pStyle w:val="ListParagraph"/>
        <w:numPr>
          <w:ilvl w:val="0"/>
          <w:numId w:val="11"/>
        </w:numPr>
      </w:pPr>
      <w:r w:rsidRPr="000C6583">
        <w:t>Be available to provide prompt, accurate information to emergency services, as they respond.</w:t>
      </w:r>
    </w:p>
    <w:p w14:paraId="1D81B8BE" w14:textId="77777777" w:rsidR="00612BE4" w:rsidRPr="00CD493B" w:rsidRDefault="00612BE4" w:rsidP="00546587">
      <w:pPr>
        <w:ind w:left="720" w:hanging="720"/>
        <w:rPr>
          <w:b/>
        </w:rPr>
      </w:pPr>
      <w:r>
        <w:rPr>
          <w:noProof/>
        </w:rPr>
        <mc:AlternateContent>
          <mc:Choice Requires="wps">
            <w:drawing>
              <wp:anchor distT="45720" distB="45720" distL="114300" distR="114300" simplePos="0" relativeHeight="251665408" behindDoc="0" locked="0" layoutInCell="1" allowOverlap="1" wp14:anchorId="4F0BBCE2" wp14:editId="105A1853">
                <wp:simplePos x="0" y="0"/>
                <wp:positionH relativeFrom="column">
                  <wp:posOffset>600075</wp:posOffset>
                </wp:positionH>
                <wp:positionV relativeFrom="paragraph">
                  <wp:posOffset>43180</wp:posOffset>
                </wp:positionV>
                <wp:extent cx="5010150" cy="1076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076325"/>
                        </a:xfrm>
                        <a:prstGeom prst="rect">
                          <a:avLst/>
                        </a:prstGeom>
                        <a:solidFill>
                          <a:srgbClr val="FFFFFF"/>
                        </a:solidFill>
                        <a:ln w="15875">
                          <a:solidFill>
                            <a:srgbClr val="FF0000"/>
                          </a:solidFill>
                          <a:miter lim="800000"/>
                          <a:headEnd/>
                          <a:tailEnd/>
                        </a:ln>
                      </wps:spPr>
                      <wps:txbx>
                        <w:txbxContent>
                          <w:p w14:paraId="512A7EFE" w14:textId="77777777" w:rsidR="00466131" w:rsidRDefault="00612BE4" w:rsidP="00466131">
                            <w:r w:rsidRPr="00612BE4">
                              <w:rPr>
                                <w:color w:val="FF0000"/>
                              </w:rPr>
                              <w:t xml:space="preserve">GUIDANCE:  </w:t>
                            </w:r>
                            <w:r w:rsidR="00466131">
                              <w:t xml:space="preserve">Do you have in place relevant crisis management and response procedures should a suicide </w:t>
                            </w:r>
                            <w:r w:rsidR="00466131">
                              <w:tab/>
                              <w:t>occur in the workplace, including guidance for responding employees?</w:t>
                            </w:r>
                            <w:r>
                              <w:t xml:space="preserve">  Will this identify suitably trained individuals who can provide immediate emergency support?  If you have an emergency on-call rota, consider providing </w:t>
                            </w:r>
                            <w:proofErr w:type="gramStart"/>
                            <w:r>
                              <w:t>additional  training</w:t>
                            </w:r>
                            <w:proofErr w:type="gramEnd"/>
                            <w:r>
                              <w:t>/awareness raising for on-call employees.</w:t>
                            </w:r>
                          </w:p>
                          <w:p w14:paraId="6656C40B" w14:textId="77777777" w:rsidR="00466131" w:rsidRDefault="00466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BBCE2" id="_x0000_s1033" type="#_x0000_t202" style="position:absolute;left:0;text-align:left;margin-left:47.25pt;margin-top:3.4pt;width:394.5pt;height:8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" strokecolor="red" strokeweight="1.25pt">
                <v:textbox>
                  <w:txbxContent>
                    <w:p w14:paraId="512A7EFE" w14:textId="77777777" w:rsidR="00466131" w:rsidRDefault="00612BE4" w:rsidP="00466131">
                      <w:r w:rsidRPr="00612BE4">
                        <w:rPr>
                          <w:color w:val="FF0000"/>
                        </w:rPr>
                        <w:t xml:space="preserve">GUIDANCE:  </w:t>
                      </w:r>
                      <w:r w:rsidR="00466131">
                        <w:t xml:space="preserve">Do you have in place relevant crisis management and response procedures should a suicide </w:t>
                      </w:r>
                      <w:r w:rsidR="00466131">
                        <w:tab/>
                        <w:t>occur in the workplace, including guidance for responding employees?</w:t>
                      </w:r>
                      <w:r>
                        <w:t xml:space="preserve">  Will this identify suitably trained individuals who can provide immediate emergency support?  If you have an emergency on-call rota, consider providing </w:t>
                      </w:r>
                      <w:proofErr w:type="gramStart"/>
                      <w:r>
                        <w:t>additional  training</w:t>
                      </w:r>
                      <w:proofErr w:type="gramEnd"/>
                      <w:r>
                        <w:t>/awareness raising for on-call employees.</w:t>
                      </w:r>
                    </w:p>
                    <w:p w14:paraId="6656C40B" w14:textId="77777777" w:rsidR="00466131" w:rsidRDefault="00466131"/>
                  </w:txbxContent>
                </v:textbox>
                <w10:wrap type="square"/>
              </v:shape>
            </w:pict>
          </mc:Fallback>
        </mc:AlternateContent>
      </w:r>
    </w:p>
    <w:p w14:paraId="149900AE" w14:textId="77777777" w:rsidR="00710857" w:rsidRDefault="00710857" w:rsidP="00710857"/>
    <w:p w14:paraId="4CBBDAC4" w14:textId="77777777" w:rsidR="00466131" w:rsidRDefault="00710857" w:rsidP="00546587">
      <w:pPr>
        <w:ind w:left="720" w:hanging="720"/>
      </w:pPr>
      <w:r>
        <w:tab/>
      </w:r>
    </w:p>
    <w:p w14:paraId="5DC47CF3" w14:textId="77777777" w:rsidR="000C6583" w:rsidRDefault="00C306C0" w:rsidP="000C6583">
      <w:bookmarkStart w:id="3" w:name="_Hlk13065135"/>
      <w:r>
        <w:tab/>
      </w:r>
    </w:p>
    <w:p w14:paraId="55FA57C2" w14:textId="77777777" w:rsidR="00466131" w:rsidRDefault="00612BE4" w:rsidP="000C6583">
      <w:r>
        <w:rPr>
          <w:noProof/>
        </w:rPr>
        <mc:AlternateContent>
          <mc:Choice Requires="wps">
            <w:drawing>
              <wp:anchor distT="45720" distB="45720" distL="114300" distR="114300" simplePos="0" relativeHeight="251667456" behindDoc="0" locked="0" layoutInCell="1" allowOverlap="1" wp14:anchorId="6B63E30B" wp14:editId="720A145B">
                <wp:simplePos x="0" y="0"/>
                <wp:positionH relativeFrom="column">
                  <wp:posOffset>600075</wp:posOffset>
                </wp:positionH>
                <wp:positionV relativeFrom="paragraph">
                  <wp:posOffset>73025</wp:posOffset>
                </wp:positionV>
                <wp:extent cx="4962525" cy="952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52500"/>
                        </a:xfrm>
                        <a:prstGeom prst="rect">
                          <a:avLst/>
                        </a:prstGeom>
                        <a:solidFill>
                          <a:srgbClr val="FFFFFF"/>
                        </a:solidFill>
                        <a:ln w="15875">
                          <a:solidFill>
                            <a:srgbClr val="FF0000"/>
                          </a:solidFill>
                          <a:miter lim="800000"/>
                          <a:headEnd/>
                          <a:tailEnd/>
                        </a:ln>
                      </wps:spPr>
                      <wps:txbx>
                        <w:txbxContent>
                          <w:p w14:paraId="3BB7438F" w14:textId="77777777" w:rsidR="00466131" w:rsidRDefault="00612BE4">
                            <w:r w:rsidRPr="00811609">
                              <w:rPr>
                                <w:color w:val="FF0000"/>
                              </w:rPr>
                              <w:t>GUIDANCE</w:t>
                            </w:r>
                            <w:r>
                              <w:t xml:space="preserve">:  </w:t>
                            </w:r>
                            <w:r w:rsidR="00466131">
                              <w:t>COMMUNICATION:  Your procedures should identify a person who will communicate with the family of the deceased on behalf of the organisation.  Identifying a person who will communicate information to employees should also be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3E30B" id="_x0000_s1034" type="#_x0000_t202" style="position:absolute;margin-left:47.25pt;margin-top:5.75pt;width:390.75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" strokecolor="red" strokeweight="1.25pt">
                <v:textbox>
                  <w:txbxContent>
                    <w:p w14:paraId="3BB7438F" w14:textId="77777777" w:rsidR="00466131" w:rsidRDefault="00612BE4">
                      <w:r w:rsidRPr="00811609">
                        <w:rPr>
                          <w:color w:val="FF0000"/>
                        </w:rPr>
                        <w:t>GUIDANCE</w:t>
                      </w:r>
                      <w:r>
                        <w:t xml:space="preserve">:  </w:t>
                      </w:r>
                      <w:r w:rsidR="00466131">
                        <w:t>COMMUNICATION:  Your procedures should identify a person who will communicate with the family of the deceased on behalf of the organisation.  Identifying a person who will communicate information to employees should also be identified.</w:t>
                      </w:r>
                    </w:p>
                  </w:txbxContent>
                </v:textbox>
                <w10:wrap type="square"/>
              </v:shape>
            </w:pict>
          </mc:Fallback>
        </mc:AlternateContent>
      </w:r>
    </w:p>
    <w:p w14:paraId="00059362" w14:textId="77777777" w:rsidR="00466131" w:rsidRDefault="00466131" w:rsidP="000C6583"/>
    <w:p w14:paraId="70F3CB46" w14:textId="77777777" w:rsidR="0099664E" w:rsidRDefault="00466131" w:rsidP="002E202A">
      <w:r>
        <w:tab/>
      </w:r>
      <w:bookmarkEnd w:id="3"/>
    </w:p>
    <w:p w14:paraId="53CA30DE" w14:textId="77777777" w:rsidR="00612BE4" w:rsidRDefault="00612BE4" w:rsidP="002E202A">
      <w:pPr>
        <w:rPr>
          <w:i/>
        </w:rPr>
      </w:pPr>
    </w:p>
    <w:p w14:paraId="0EC1A6C4" w14:textId="77777777" w:rsidR="0099664E" w:rsidRPr="0099664E" w:rsidRDefault="00612BE4" w:rsidP="002E202A">
      <w:pPr>
        <w:rPr>
          <w:i/>
        </w:rPr>
      </w:pPr>
      <w:r>
        <w:rPr>
          <w:noProof/>
        </w:rPr>
        <mc:AlternateContent>
          <mc:Choice Requires="wps">
            <w:drawing>
              <wp:anchor distT="45720" distB="45720" distL="114300" distR="114300" simplePos="0" relativeHeight="251669504" behindDoc="0" locked="0" layoutInCell="1" allowOverlap="1" wp14:anchorId="07BBCE8A" wp14:editId="4AEF31C4">
                <wp:simplePos x="0" y="0"/>
                <wp:positionH relativeFrom="column">
                  <wp:posOffset>581025</wp:posOffset>
                </wp:positionH>
                <wp:positionV relativeFrom="paragraph">
                  <wp:posOffset>12700</wp:posOffset>
                </wp:positionV>
                <wp:extent cx="5029200" cy="838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38200"/>
                        </a:xfrm>
                        <a:prstGeom prst="rect">
                          <a:avLst/>
                        </a:prstGeom>
                        <a:solidFill>
                          <a:srgbClr val="FFFFFF"/>
                        </a:solidFill>
                        <a:ln w="15875">
                          <a:solidFill>
                            <a:srgbClr val="FF0000"/>
                          </a:solidFill>
                          <a:miter lim="800000"/>
                          <a:headEnd/>
                          <a:tailEnd/>
                        </a:ln>
                      </wps:spPr>
                      <wps:txbx>
                        <w:txbxContent>
                          <w:p w14:paraId="3B358987" w14:textId="77777777" w:rsidR="00466131" w:rsidRDefault="00811609" w:rsidP="00466131">
                            <w:pPr>
                              <w:rPr>
                                <w:i/>
                              </w:rPr>
                            </w:pPr>
                            <w:r w:rsidRPr="00811609">
                              <w:rPr>
                                <w:color w:val="FF0000"/>
                              </w:rPr>
                              <w:t xml:space="preserve">GUIDANCE:  </w:t>
                            </w:r>
                            <w:r w:rsidR="00466131" w:rsidRPr="000F4138">
                              <w:t xml:space="preserve">It is important that you do not underestimate the impact this will have upon </w:t>
                            </w:r>
                            <w:r w:rsidR="00466131">
                              <w:t xml:space="preserve">your employees.  Help and support should be offered via existing wellbeing policies, or through employee support.  </w:t>
                            </w:r>
                            <w:r w:rsidR="00466131" w:rsidRPr="000F4138">
                              <w:t xml:space="preserve"> </w:t>
                            </w:r>
                          </w:p>
                          <w:p w14:paraId="0FE9D0F8" w14:textId="77777777" w:rsidR="00466131" w:rsidRDefault="00466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BCE8A" id="_x0000_s1035" type="#_x0000_t202" style="position:absolute;margin-left:45.75pt;margin-top:1pt;width:396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" strokecolor="red" strokeweight="1.25pt">
                <v:textbox>
                  <w:txbxContent>
                    <w:p w14:paraId="3B358987" w14:textId="77777777" w:rsidR="00466131" w:rsidRDefault="00811609" w:rsidP="00466131">
                      <w:pPr>
                        <w:rPr>
                          <w:i/>
                        </w:rPr>
                      </w:pPr>
                      <w:r w:rsidRPr="00811609">
                        <w:rPr>
                          <w:color w:val="FF0000"/>
                        </w:rPr>
                        <w:t xml:space="preserve">GUIDANCE:  </w:t>
                      </w:r>
                      <w:r w:rsidR="00466131" w:rsidRPr="000F4138">
                        <w:t xml:space="preserve">It is important that you do not underestimate the impact this will have upon </w:t>
                      </w:r>
                      <w:r w:rsidR="00466131">
                        <w:t xml:space="preserve">your employees.  Help and support should be offered via existing wellbeing policies, or through employee support.  </w:t>
                      </w:r>
                      <w:r w:rsidR="00466131" w:rsidRPr="000F4138">
                        <w:t xml:space="preserve"> </w:t>
                      </w:r>
                    </w:p>
                    <w:p w14:paraId="0FE9D0F8" w14:textId="77777777" w:rsidR="00466131" w:rsidRDefault="00466131"/>
                  </w:txbxContent>
                </v:textbox>
                <w10:wrap type="square"/>
              </v:shape>
            </w:pict>
          </mc:Fallback>
        </mc:AlternateContent>
      </w:r>
    </w:p>
    <w:p w14:paraId="3627792E" w14:textId="77777777" w:rsidR="002D2BDF" w:rsidRDefault="002D2BDF" w:rsidP="002E202A">
      <w:pPr>
        <w:rPr>
          <w:b/>
        </w:rPr>
      </w:pPr>
    </w:p>
    <w:p w14:paraId="2360BA98" w14:textId="77777777" w:rsidR="002D2BDF" w:rsidRDefault="002D2BDF" w:rsidP="002E202A">
      <w:pPr>
        <w:rPr>
          <w:b/>
        </w:rPr>
      </w:pPr>
    </w:p>
    <w:p w14:paraId="50E32DBD" w14:textId="77777777" w:rsidR="00612BE4" w:rsidRDefault="00612BE4" w:rsidP="00C306C0">
      <w:pPr>
        <w:ind w:left="720" w:hanging="720"/>
      </w:pPr>
    </w:p>
    <w:p w14:paraId="365E814E" w14:textId="77777777" w:rsidR="00811609" w:rsidRDefault="00C306C0" w:rsidP="00C306C0">
      <w:pPr>
        <w:ind w:left="720" w:hanging="720"/>
      </w:pPr>
      <w:r>
        <w:t>B.3.2</w:t>
      </w:r>
      <w:r w:rsidR="00811609">
        <w:tab/>
        <w:t xml:space="preserve">Alert current emergency on-call officer (if your organisation has a rota) or relevant team with responsibility for crisis management (or </w:t>
      </w:r>
      <w:proofErr w:type="gramStart"/>
      <w:r w:rsidR="00A47E26">
        <w:t>Identify</w:t>
      </w:r>
      <w:proofErr w:type="gramEnd"/>
      <w:r w:rsidR="00A47E26">
        <w:t xml:space="preserve"> a person within the workplace who will communicate</w:t>
      </w:r>
      <w:r w:rsidR="00416943">
        <w:t xml:space="preserve"> information to the family, if not the emergency services</w:t>
      </w:r>
      <w:r w:rsidR="00811609">
        <w:t>).</w:t>
      </w:r>
    </w:p>
    <w:p w14:paraId="6293586A" w14:textId="77777777" w:rsidR="00416943" w:rsidRDefault="00811609" w:rsidP="00C306C0">
      <w:pPr>
        <w:ind w:left="720" w:hanging="720"/>
      </w:pPr>
      <w:r>
        <w:rPr>
          <w:noProof/>
        </w:rPr>
        <mc:AlternateContent>
          <mc:Choice Requires="wps">
            <w:drawing>
              <wp:anchor distT="45720" distB="45720" distL="114300" distR="114300" simplePos="0" relativeHeight="251689984" behindDoc="0" locked="0" layoutInCell="1" allowOverlap="1" wp14:anchorId="5554F76E" wp14:editId="37A51EE3">
                <wp:simplePos x="0" y="0"/>
                <wp:positionH relativeFrom="column">
                  <wp:posOffset>476250</wp:posOffset>
                </wp:positionH>
                <wp:positionV relativeFrom="paragraph">
                  <wp:posOffset>10795</wp:posOffset>
                </wp:positionV>
                <wp:extent cx="5200650" cy="1404620"/>
                <wp:effectExtent l="0" t="0" r="1905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15875">
                          <a:solidFill>
                            <a:srgbClr val="FF0000"/>
                          </a:solidFill>
                          <a:miter lim="800000"/>
                          <a:headEnd/>
                          <a:tailEnd/>
                        </a:ln>
                      </wps:spPr>
                      <wps:txbx>
                        <w:txbxContent>
                          <w:p w14:paraId="32E70C8B" w14:textId="77777777" w:rsidR="00811609" w:rsidRDefault="00811609">
                            <w:r w:rsidRPr="00811609">
                              <w:rPr>
                                <w:color w:val="FF0000"/>
                              </w:rPr>
                              <w:t xml:space="preserve">GUIDANCE: </w:t>
                            </w:r>
                            <w:r>
                              <w:t xml:space="preserve"> be clear who will take the lead on communicating with the family, ensuring that permission is gained from the individual who has attempted suicide.  This may be a close colleague, who is known to the family and is willing to make contact.  Alternatively, consider providing additional training for members of your on-call response/emergency planning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4F76E" id="_x0000_s1036" type="#_x0000_t202" style="position:absolute;left:0;text-align:left;margin-left:37.5pt;margin-top:.85pt;width:409.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" strokecolor="red" strokeweight="1.25pt">
                <v:textbox style="mso-fit-shape-to-text:t">
                  <w:txbxContent>
                    <w:p w14:paraId="32E70C8B" w14:textId="77777777" w:rsidR="00811609" w:rsidRDefault="00811609">
                      <w:r w:rsidRPr="00811609">
                        <w:rPr>
                          <w:color w:val="FF0000"/>
                        </w:rPr>
                        <w:t xml:space="preserve">GUIDANCE: </w:t>
                      </w:r>
                      <w:r>
                        <w:t xml:space="preserve"> be clear who will take the lead on communicating with the family, ensuring that permission is gained from the individual who has attempted suicide.  This may be a close colleague, who is known to the family and is willing to make contact.  Alternatively, consider providing additional training for members of your on-call response/emergency planning team.</w:t>
                      </w:r>
                    </w:p>
                  </w:txbxContent>
                </v:textbox>
                <w10:wrap type="square"/>
              </v:shape>
            </w:pict>
          </mc:Fallback>
        </mc:AlternateContent>
      </w:r>
      <w:r w:rsidR="00416943">
        <w:t xml:space="preserve"> </w:t>
      </w:r>
    </w:p>
    <w:p w14:paraId="49B3B47F" w14:textId="77777777" w:rsidR="00811609" w:rsidRDefault="00811609" w:rsidP="00C306C0">
      <w:pPr>
        <w:ind w:left="720" w:hanging="720"/>
      </w:pPr>
    </w:p>
    <w:p w14:paraId="0E204BC0" w14:textId="77777777" w:rsidR="00811609" w:rsidRDefault="00811609" w:rsidP="00C306C0">
      <w:pPr>
        <w:ind w:left="720" w:hanging="720"/>
      </w:pPr>
    </w:p>
    <w:p w14:paraId="0806AF8A" w14:textId="77777777" w:rsidR="00811609" w:rsidRDefault="00811609" w:rsidP="00C306C0">
      <w:pPr>
        <w:ind w:left="720" w:hanging="720"/>
      </w:pPr>
    </w:p>
    <w:p w14:paraId="0388E9BF" w14:textId="77777777" w:rsidR="00E04AF3" w:rsidRDefault="00E04AF3" w:rsidP="00C306C0">
      <w:pPr>
        <w:ind w:left="720" w:hanging="720"/>
      </w:pPr>
    </w:p>
    <w:p w14:paraId="367C0919" w14:textId="77777777" w:rsidR="000C6583" w:rsidRDefault="00C306C0" w:rsidP="00C306C0">
      <w:pPr>
        <w:ind w:left="720" w:hanging="720"/>
      </w:pPr>
      <w:r>
        <w:t>B.3.3</w:t>
      </w:r>
      <w:r w:rsidR="00E04AF3">
        <w:t xml:space="preserve">   </w:t>
      </w:r>
      <w:r w:rsidR="000C6583">
        <w:t>Immediately seek personal support from line manager, colleague, mental health first aider (if in place, provide link to contact details)</w:t>
      </w:r>
    </w:p>
    <w:p w14:paraId="4F75CD36" w14:textId="77777777" w:rsidR="000C6583" w:rsidRDefault="00C306C0" w:rsidP="00C306C0">
      <w:pPr>
        <w:ind w:left="720" w:hanging="720"/>
        <w:rPr>
          <w:i/>
        </w:rPr>
      </w:pPr>
      <w:r>
        <w:t>B.3.4</w:t>
      </w:r>
      <w:r>
        <w:tab/>
      </w:r>
      <w:r w:rsidR="000C6583" w:rsidRPr="000F4138">
        <w:t>It is important that you do not underestimate the impact this will have upon you, and as such you should obtain help and support for yourself</w:t>
      </w:r>
      <w:r w:rsidR="000C6583" w:rsidRPr="000C6583">
        <w:rPr>
          <w:i/>
        </w:rPr>
        <w:t xml:space="preserve"> (insert appropriate internal procedure</w:t>
      </w:r>
      <w:r w:rsidR="000C6583">
        <w:rPr>
          <w:i/>
        </w:rPr>
        <w:t xml:space="preserve">s, </w:t>
      </w:r>
      <w:r w:rsidR="0099664E">
        <w:rPr>
          <w:i/>
        </w:rPr>
        <w:t>counselling</w:t>
      </w:r>
      <w:r w:rsidR="000C6583">
        <w:rPr>
          <w:i/>
        </w:rPr>
        <w:t xml:space="preserve"> through employee support, if available)</w:t>
      </w:r>
    </w:p>
    <w:p w14:paraId="754E753E" w14:textId="77777777" w:rsidR="00185ED0" w:rsidRDefault="00C306C0" w:rsidP="002E202A">
      <w:pPr>
        <w:rPr>
          <w:b/>
        </w:rPr>
      </w:pPr>
      <w:r>
        <w:rPr>
          <w:b/>
        </w:rPr>
        <w:lastRenderedPageBreak/>
        <w:t>B.4.1</w:t>
      </w:r>
      <w:r>
        <w:rPr>
          <w:b/>
        </w:rPr>
        <w:tab/>
      </w:r>
      <w:r w:rsidR="00185ED0" w:rsidRPr="00185ED0">
        <w:rPr>
          <w:b/>
        </w:rPr>
        <w:t>Workplace support after a suicide</w:t>
      </w:r>
    </w:p>
    <w:p w14:paraId="5DF4C98D" w14:textId="77777777" w:rsidR="002D2BDF" w:rsidRDefault="00C306C0" w:rsidP="00C306C0">
      <w:pPr>
        <w:ind w:left="720" w:hanging="720"/>
      </w:pPr>
      <w:r>
        <w:tab/>
      </w:r>
      <w:r w:rsidR="00993C30">
        <w:t>We understand that w</w:t>
      </w:r>
      <w:r w:rsidR="00185ED0" w:rsidRPr="00185ED0">
        <w:t xml:space="preserve">hen a colleague dies or attempts suicide, there can be feelings of guilt or grief across the workforce.  </w:t>
      </w:r>
      <w:r w:rsidR="00EF4F91">
        <w:t>The overall psychological health and safety of our workplace is of paramount importance.  Following an incident of completed or attempted suicide within the workplace, or that of a colleague, we will provide the following:</w:t>
      </w:r>
    </w:p>
    <w:p w14:paraId="12E51425" w14:textId="77777777" w:rsidR="00EF4F91" w:rsidRDefault="00EF4F91" w:rsidP="00C306C0">
      <w:pPr>
        <w:ind w:left="720" w:hanging="720"/>
      </w:pPr>
      <w:r>
        <w:rPr>
          <w:b/>
        </w:rPr>
        <w:tab/>
      </w:r>
      <w:r w:rsidRPr="00EF4F91">
        <w:t>Counselling and support</w:t>
      </w:r>
      <w:r>
        <w:t xml:space="preserve"> for any employee affected by the incident through our existing employee assistance programme.  Please contact your line manager for access to support.   </w:t>
      </w:r>
    </w:p>
    <w:p w14:paraId="794294D2" w14:textId="77777777" w:rsidR="00EF4F91" w:rsidRDefault="00EF4F91" w:rsidP="00C306C0">
      <w:pPr>
        <w:ind w:left="720" w:hanging="720"/>
      </w:pPr>
      <w:r>
        <w:tab/>
        <w:t xml:space="preserve">We will support you, our employees in organising a tribute and memorial to support your healing.  </w:t>
      </w:r>
    </w:p>
    <w:p w14:paraId="0A544423" w14:textId="77777777" w:rsidR="00EF4F91" w:rsidRPr="00EF4F91" w:rsidRDefault="00EF4F91" w:rsidP="00C306C0">
      <w:pPr>
        <w:ind w:left="720" w:hanging="720"/>
      </w:pPr>
      <w:r>
        <w:rPr>
          <w:noProof/>
        </w:rPr>
        <mc:AlternateContent>
          <mc:Choice Requires="wps">
            <w:drawing>
              <wp:anchor distT="45720" distB="45720" distL="114300" distR="114300" simplePos="0" relativeHeight="251681792" behindDoc="0" locked="0" layoutInCell="1" allowOverlap="1" wp14:anchorId="549EC1D5" wp14:editId="697EDA46">
                <wp:simplePos x="0" y="0"/>
                <wp:positionH relativeFrom="column">
                  <wp:posOffset>441960</wp:posOffset>
                </wp:positionH>
                <wp:positionV relativeFrom="paragraph">
                  <wp:posOffset>80010</wp:posOffset>
                </wp:positionV>
                <wp:extent cx="5605145" cy="1352550"/>
                <wp:effectExtent l="0" t="0" r="1460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352550"/>
                        </a:xfrm>
                        <a:prstGeom prst="rect">
                          <a:avLst/>
                        </a:prstGeom>
                        <a:solidFill>
                          <a:srgbClr val="FFFFFF"/>
                        </a:solidFill>
                        <a:ln w="15875">
                          <a:solidFill>
                            <a:srgbClr val="FF0000"/>
                          </a:solidFill>
                          <a:miter lim="800000"/>
                          <a:headEnd/>
                          <a:tailEnd/>
                        </a:ln>
                      </wps:spPr>
                      <wps:txbx>
                        <w:txbxContent>
                          <w:p w14:paraId="7600F051" w14:textId="77777777" w:rsidR="00EF4F91" w:rsidRDefault="00811609" w:rsidP="00EF4F91">
                            <w:r w:rsidRPr="00811609">
                              <w:rPr>
                                <w:color w:val="FF0000"/>
                              </w:rPr>
                              <w:t xml:space="preserve">GUIDANCE:  </w:t>
                            </w:r>
                            <w:r w:rsidR="00EF4F91">
                              <w:t>Consider a range of support, that can include: -</w:t>
                            </w:r>
                          </w:p>
                          <w:p w14:paraId="1D1040D3" w14:textId="77777777" w:rsidR="00EF4F91" w:rsidRDefault="00EF4F91" w:rsidP="00EF4F91">
                            <w:pPr>
                              <w:pStyle w:val="ListParagraph"/>
                              <w:numPr>
                                <w:ilvl w:val="0"/>
                                <w:numId w:val="12"/>
                              </w:numPr>
                            </w:pPr>
                            <w:r>
                              <w:t>Recognising that the reactions to suicide will vary across the workforce, and that a range of interventions will be required to support colleagues</w:t>
                            </w:r>
                          </w:p>
                          <w:p w14:paraId="139399A0" w14:textId="77777777" w:rsidR="00EF4F91" w:rsidRDefault="00EF4F91" w:rsidP="00EF4F91">
                            <w:pPr>
                              <w:pStyle w:val="ListParagraph"/>
                              <w:numPr>
                                <w:ilvl w:val="0"/>
                                <w:numId w:val="12"/>
                              </w:numPr>
                            </w:pPr>
                            <w:r>
                              <w:t>If anything in the workplace may have been a factor in the suicide or suicide attempt, take steps to remove, and address any known factors.</w:t>
                            </w:r>
                          </w:p>
                          <w:p w14:paraId="207940BB" w14:textId="77777777" w:rsidR="00EF4F91" w:rsidRDefault="00EF4F91" w:rsidP="00EF4F91">
                            <w:pPr>
                              <w:pStyle w:val="ListParagraph"/>
                              <w:numPr>
                                <w:ilvl w:val="0"/>
                                <w:numId w:val="12"/>
                              </w:numPr>
                            </w:pPr>
                            <w:r>
                              <w:t>Support employees to return to a state of normalcy.</w:t>
                            </w:r>
                          </w:p>
                          <w:p w14:paraId="66B502D9" w14:textId="77777777" w:rsidR="00EF4F91" w:rsidRDefault="00EF4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EC1D5" id="_x0000_s1037" type="#_x0000_t202" style="position:absolute;left:0;text-align:left;margin-left:34.8pt;margin-top:6.3pt;width:441.35pt;height:1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" strokecolor="red" strokeweight="1.25pt">
                <v:textbox>
                  <w:txbxContent>
                    <w:p w14:paraId="7600F051" w14:textId="77777777" w:rsidR="00EF4F91" w:rsidRDefault="00811609" w:rsidP="00EF4F91">
                      <w:r w:rsidRPr="00811609">
                        <w:rPr>
                          <w:color w:val="FF0000"/>
                        </w:rPr>
                        <w:t xml:space="preserve">GUIDANCE:  </w:t>
                      </w:r>
                      <w:r w:rsidR="00EF4F91">
                        <w:t>Consider a range of support, that can include: -</w:t>
                      </w:r>
                    </w:p>
                    <w:p w14:paraId="1D1040D3" w14:textId="77777777" w:rsidR="00EF4F91" w:rsidRDefault="00EF4F91" w:rsidP="00EF4F91">
                      <w:pPr>
                        <w:pStyle w:val="ListParagraph"/>
                        <w:numPr>
                          <w:ilvl w:val="0"/>
                          <w:numId w:val="12"/>
                        </w:numPr>
                      </w:pPr>
                      <w:r>
                        <w:t>Recognising that the reactions to suicide will vary across the workforce, and that a range of interventions will be required to support colleagues</w:t>
                      </w:r>
                    </w:p>
                    <w:p w14:paraId="139399A0" w14:textId="77777777" w:rsidR="00EF4F91" w:rsidRDefault="00EF4F91" w:rsidP="00EF4F91">
                      <w:pPr>
                        <w:pStyle w:val="ListParagraph"/>
                        <w:numPr>
                          <w:ilvl w:val="0"/>
                          <w:numId w:val="12"/>
                        </w:numPr>
                      </w:pPr>
                      <w:r>
                        <w:t>If anything in the workplace may have been a factor in the suicide or suicide attempt, take steps to remove, and address any known factors.</w:t>
                      </w:r>
                    </w:p>
                    <w:p w14:paraId="207940BB" w14:textId="77777777" w:rsidR="00EF4F91" w:rsidRDefault="00EF4F91" w:rsidP="00EF4F91">
                      <w:pPr>
                        <w:pStyle w:val="ListParagraph"/>
                        <w:numPr>
                          <w:ilvl w:val="0"/>
                          <w:numId w:val="12"/>
                        </w:numPr>
                      </w:pPr>
                      <w:r>
                        <w:t>Support employees to return to a state of normalcy.</w:t>
                      </w:r>
                    </w:p>
                    <w:p w14:paraId="66B502D9" w14:textId="77777777" w:rsidR="00EF4F91" w:rsidRDefault="00EF4F91"/>
                  </w:txbxContent>
                </v:textbox>
                <w10:wrap type="square"/>
              </v:shape>
            </w:pict>
          </mc:Fallback>
        </mc:AlternateContent>
      </w:r>
    </w:p>
    <w:p w14:paraId="5DC6B254" w14:textId="77777777" w:rsidR="009B2B14" w:rsidRDefault="009B2B14" w:rsidP="00EF4F91"/>
    <w:p w14:paraId="2AB42286" w14:textId="77777777" w:rsidR="00EF4F91" w:rsidRDefault="00EF4F91" w:rsidP="00EF4F91"/>
    <w:p w14:paraId="5B9D38A2" w14:textId="77777777" w:rsidR="00EF4F91" w:rsidRDefault="00EF4F91" w:rsidP="00EF4F91"/>
    <w:p w14:paraId="39928368" w14:textId="77777777" w:rsidR="00EF4F91" w:rsidRDefault="00EF4F91" w:rsidP="00EF4F91"/>
    <w:p w14:paraId="44C7FD7B" w14:textId="77777777" w:rsidR="00993C30" w:rsidRDefault="00993C30" w:rsidP="002E202A"/>
    <w:p w14:paraId="47542336" w14:textId="77777777" w:rsidR="00B36B5C" w:rsidRDefault="00C306C0" w:rsidP="00C306C0">
      <w:pPr>
        <w:ind w:left="720" w:hanging="720"/>
        <w:rPr>
          <w:b/>
        </w:rPr>
      </w:pPr>
      <w:r>
        <w:rPr>
          <w:b/>
        </w:rPr>
        <w:t>B.5.1</w:t>
      </w:r>
      <w:r>
        <w:rPr>
          <w:b/>
        </w:rPr>
        <w:tab/>
      </w:r>
      <w:r w:rsidR="000C6583">
        <w:rPr>
          <w:b/>
        </w:rPr>
        <w:t xml:space="preserve">Sickness and Absence Policy – Employee returning to work following </w:t>
      </w:r>
      <w:r w:rsidR="00B36B5C">
        <w:rPr>
          <w:b/>
        </w:rPr>
        <w:t xml:space="preserve">Mental Health episode.  </w:t>
      </w:r>
    </w:p>
    <w:p w14:paraId="01D7AC0F" w14:textId="77777777" w:rsidR="00CF06B0" w:rsidRDefault="00FF09D6" w:rsidP="00C306C0">
      <w:pPr>
        <w:ind w:left="720" w:hanging="720"/>
      </w:pPr>
      <w:r>
        <w:rPr>
          <w:noProof/>
        </w:rPr>
        <mc:AlternateContent>
          <mc:Choice Requires="wps">
            <w:drawing>
              <wp:anchor distT="45720" distB="45720" distL="114300" distR="114300" simplePos="0" relativeHeight="251671552" behindDoc="0" locked="0" layoutInCell="1" allowOverlap="1" wp14:anchorId="42889DB9" wp14:editId="0E17AA70">
                <wp:simplePos x="0" y="0"/>
                <wp:positionH relativeFrom="margin">
                  <wp:align>right</wp:align>
                </wp:positionH>
                <wp:positionV relativeFrom="paragraph">
                  <wp:posOffset>182880</wp:posOffset>
                </wp:positionV>
                <wp:extent cx="5689600" cy="1666875"/>
                <wp:effectExtent l="0" t="0" r="254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666875"/>
                        </a:xfrm>
                        <a:prstGeom prst="rect">
                          <a:avLst/>
                        </a:prstGeom>
                        <a:solidFill>
                          <a:srgbClr val="FFFFFF"/>
                        </a:solidFill>
                        <a:ln w="15875">
                          <a:solidFill>
                            <a:srgbClr val="FF0000"/>
                          </a:solidFill>
                          <a:miter lim="800000"/>
                          <a:headEnd/>
                          <a:tailEnd/>
                        </a:ln>
                      </wps:spPr>
                      <wps:txbx>
                        <w:txbxContent>
                          <w:p w14:paraId="7F0E0389" w14:textId="77777777" w:rsidR="00FF09D6" w:rsidRDefault="00811609" w:rsidP="002D2BDF">
                            <w:pPr>
                              <w:spacing w:after="0"/>
                              <w:ind w:left="720" w:hanging="720"/>
                            </w:pPr>
                            <w:r w:rsidRPr="00811609">
                              <w:rPr>
                                <w:color w:val="FF0000"/>
                              </w:rPr>
                              <w:t xml:space="preserve">GUIDANCE:  </w:t>
                            </w:r>
                            <w:r w:rsidR="002D2BDF">
                              <w:t xml:space="preserve">Returning to work may be as difficult for managers and co-workers as it </w:t>
                            </w:r>
                            <w:r>
                              <w:t xml:space="preserve">Is </w:t>
                            </w:r>
                            <w:r w:rsidR="002D2BDF">
                              <w:t>for the</w:t>
                            </w:r>
                            <w:r w:rsidR="00FF09D6">
                              <w:t xml:space="preserve"> </w:t>
                            </w:r>
                          </w:p>
                          <w:p w14:paraId="57AA9C33" w14:textId="77777777" w:rsidR="00FF09D6" w:rsidRDefault="002D2BDF" w:rsidP="002D2BDF">
                            <w:pPr>
                              <w:spacing w:after="0"/>
                              <w:ind w:left="720" w:hanging="720"/>
                            </w:pPr>
                            <w:r>
                              <w:t xml:space="preserve">individual, particularly if the suicide attempt took place at the workplace.  An employee may be </w:t>
                            </w:r>
                          </w:p>
                          <w:p w14:paraId="47372D10" w14:textId="77777777" w:rsidR="00FF09D6" w:rsidRDefault="002D2BDF" w:rsidP="002D2BDF">
                            <w:pPr>
                              <w:spacing w:after="0"/>
                              <w:ind w:left="720" w:hanging="720"/>
                            </w:pPr>
                            <w:r>
                              <w:t>concerned about returning to work after a suicide attempt and may be fearful of what their</w:t>
                            </w:r>
                          </w:p>
                          <w:p w14:paraId="2AC8A52B" w14:textId="77777777" w:rsidR="002D2BDF" w:rsidRDefault="002D2BDF" w:rsidP="002D2BDF">
                            <w:pPr>
                              <w:spacing w:after="0"/>
                              <w:ind w:left="720" w:hanging="720"/>
                            </w:pPr>
                            <w:r>
                              <w:t>colleagues will think about them.</w:t>
                            </w:r>
                          </w:p>
                          <w:p w14:paraId="6E751ABD" w14:textId="77777777" w:rsidR="002D2BDF" w:rsidRDefault="002D2BDF" w:rsidP="002D2BDF">
                            <w:pPr>
                              <w:spacing w:after="0"/>
                              <w:ind w:left="720" w:hanging="720"/>
                            </w:pPr>
                          </w:p>
                          <w:p w14:paraId="1D8FC6BD" w14:textId="77777777" w:rsidR="00FF09D6" w:rsidRDefault="002D2BDF" w:rsidP="002D2BDF">
                            <w:pPr>
                              <w:spacing w:after="0"/>
                              <w:ind w:left="720" w:hanging="720"/>
                            </w:pPr>
                            <w:r>
                              <w:t xml:space="preserve">The organisational Sickness and Absence Policy and Return to work policies should be amended </w:t>
                            </w:r>
                          </w:p>
                          <w:p w14:paraId="2FC800BA" w14:textId="77777777" w:rsidR="00FF09D6" w:rsidRDefault="002D2BDF" w:rsidP="002D2BDF">
                            <w:pPr>
                              <w:spacing w:after="0"/>
                              <w:ind w:left="720" w:hanging="720"/>
                            </w:pPr>
                            <w:r>
                              <w:t xml:space="preserve">to take account of an employee returning to work following such an incident, in line with the </w:t>
                            </w:r>
                          </w:p>
                          <w:p w14:paraId="26D09EA9" w14:textId="77777777" w:rsidR="002D2BDF" w:rsidRDefault="002D2BDF" w:rsidP="002D2BDF">
                            <w:pPr>
                              <w:spacing w:after="0"/>
                              <w:ind w:left="720" w:hanging="720"/>
                            </w:pPr>
                            <w:r>
                              <w:t xml:space="preserve">policy guidelines.   </w:t>
                            </w:r>
                          </w:p>
                          <w:p w14:paraId="2C6390FD" w14:textId="77777777" w:rsidR="002D2BDF" w:rsidRPr="002D2BDF" w:rsidRDefault="002D2BDF" w:rsidP="002D2BDF">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9DB9" id="_x0000_s1038" type="#_x0000_t202" style="position:absolute;left:0;text-align:left;margin-left:396.8pt;margin-top:14.4pt;width:448pt;height:13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" strokecolor="red" strokeweight="1.25pt">
                <v:textbox>
                  <w:txbxContent>
                    <w:p w14:paraId="7F0E0389" w14:textId="77777777" w:rsidR="00FF09D6" w:rsidRDefault="00811609" w:rsidP="002D2BDF">
                      <w:pPr>
                        <w:spacing w:after="0"/>
                        <w:ind w:left="720" w:hanging="720"/>
                      </w:pPr>
                      <w:r w:rsidRPr="00811609">
                        <w:rPr>
                          <w:color w:val="FF0000"/>
                        </w:rPr>
                        <w:t xml:space="preserve">GUIDANCE:  </w:t>
                      </w:r>
                      <w:r w:rsidR="002D2BDF">
                        <w:t xml:space="preserve">Returning to work may be as difficult for managers and co-workers as it </w:t>
                      </w:r>
                      <w:r>
                        <w:t xml:space="preserve">Is </w:t>
                      </w:r>
                      <w:r w:rsidR="002D2BDF">
                        <w:t>for the</w:t>
                      </w:r>
                      <w:r w:rsidR="00FF09D6">
                        <w:t xml:space="preserve"> </w:t>
                      </w:r>
                    </w:p>
                    <w:p w14:paraId="57AA9C33" w14:textId="77777777" w:rsidR="00FF09D6" w:rsidRDefault="002D2BDF" w:rsidP="002D2BDF">
                      <w:pPr>
                        <w:spacing w:after="0"/>
                        <w:ind w:left="720" w:hanging="720"/>
                      </w:pPr>
                      <w:r>
                        <w:t xml:space="preserve">individual, particularly if the suicide attempt took place at the workplace.  An employee may be </w:t>
                      </w:r>
                    </w:p>
                    <w:p w14:paraId="47372D10" w14:textId="77777777" w:rsidR="00FF09D6" w:rsidRDefault="002D2BDF" w:rsidP="002D2BDF">
                      <w:pPr>
                        <w:spacing w:after="0"/>
                        <w:ind w:left="720" w:hanging="720"/>
                      </w:pPr>
                      <w:r>
                        <w:t>concerned about returning to work after a suicide attempt and may be fearful of what their</w:t>
                      </w:r>
                    </w:p>
                    <w:p w14:paraId="2AC8A52B" w14:textId="77777777" w:rsidR="002D2BDF" w:rsidRDefault="002D2BDF" w:rsidP="002D2BDF">
                      <w:pPr>
                        <w:spacing w:after="0"/>
                        <w:ind w:left="720" w:hanging="720"/>
                      </w:pPr>
                      <w:r>
                        <w:t>colleagues will think about them.</w:t>
                      </w:r>
                    </w:p>
                    <w:p w14:paraId="6E751ABD" w14:textId="77777777" w:rsidR="002D2BDF" w:rsidRDefault="002D2BDF" w:rsidP="002D2BDF">
                      <w:pPr>
                        <w:spacing w:after="0"/>
                        <w:ind w:left="720" w:hanging="720"/>
                      </w:pPr>
                    </w:p>
                    <w:p w14:paraId="1D8FC6BD" w14:textId="77777777" w:rsidR="00FF09D6" w:rsidRDefault="002D2BDF" w:rsidP="002D2BDF">
                      <w:pPr>
                        <w:spacing w:after="0"/>
                        <w:ind w:left="720" w:hanging="720"/>
                      </w:pPr>
                      <w:r>
                        <w:t xml:space="preserve">The organisational Sickness and Absence Policy and Return to work policies should be amended </w:t>
                      </w:r>
                    </w:p>
                    <w:p w14:paraId="2FC800BA" w14:textId="77777777" w:rsidR="00FF09D6" w:rsidRDefault="002D2BDF" w:rsidP="002D2BDF">
                      <w:pPr>
                        <w:spacing w:after="0"/>
                        <w:ind w:left="720" w:hanging="720"/>
                      </w:pPr>
                      <w:r>
                        <w:t xml:space="preserve">to take account of an employee returning to work following such an incident, in line with the </w:t>
                      </w:r>
                    </w:p>
                    <w:p w14:paraId="26D09EA9" w14:textId="77777777" w:rsidR="002D2BDF" w:rsidRDefault="002D2BDF" w:rsidP="002D2BDF">
                      <w:pPr>
                        <w:spacing w:after="0"/>
                        <w:ind w:left="720" w:hanging="720"/>
                      </w:pPr>
                      <w:r>
                        <w:t xml:space="preserve">policy guidelines.   </w:t>
                      </w:r>
                    </w:p>
                    <w:p w14:paraId="2C6390FD" w14:textId="77777777" w:rsidR="002D2BDF" w:rsidRPr="002D2BDF" w:rsidRDefault="002D2BDF" w:rsidP="002D2BDF">
                      <w:pPr>
                        <w:spacing w:after="0"/>
                        <w:rPr>
                          <w:color w:val="000000" w:themeColor="text1"/>
                        </w:rPr>
                      </w:pPr>
                    </w:p>
                  </w:txbxContent>
                </v:textbox>
                <w10:wrap type="square" anchorx="margin"/>
              </v:shape>
            </w:pict>
          </mc:Fallback>
        </mc:AlternateContent>
      </w:r>
    </w:p>
    <w:p w14:paraId="49F05BF8" w14:textId="77777777" w:rsidR="002D2BDF" w:rsidRDefault="002D2BDF" w:rsidP="00C306C0">
      <w:pPr>
        <w:ind w:left="720" w:hanging="720"/>
      </w:pPr>
    </w:p>
    <w:p w14:paraId="25050C7E" w14:textId="77777777" w:rsidR="002D2BDF" w:rsidRDefault="002D2BDF" w:rsidP="00C306C0">
      <w:pPr>
        <w:ind w:left="720" w:hanging="720"/>
      </w:pPr>
    </w:p>
    <w:p w14:paraId="4DBD0E9F" w14:textId="77777777" w:rsidR="002D2BDF" w:rsidRDefault="002D2BDF" w:rsidP="00C306C0">
      <w:pPr>
        <w:ind w:left="720" w:hanging="720"/>
      </w:pPr>
    </w:p>
    <w:p w14:paraId="68E6C339" w14:textId="77777777" w:rsidR="002D2BDF" w:rsidRDefault="002D2BDF" w:rsidP="00C306C0">
      <w:pPr>
        <w:ind w:left="720" w:hanging="720"/>
      </w:pPr>
    </w:p>
    <w:p w14:paraId="77DC5D43" w14:textId="77777777" w:rsidR="002D2BDF" w:rsidRDefault="002D2BDF" w:rsidP="00C306C0">
      <w:pPr>
        <w:ind w:left="720" w:hanging="720"/>
      </w:pPr>
    </w:p>
    <w:p w14:paraId="5BF2C155" w14:textId="77777777" w:rsidR="002309E1" w:rsidRDefault="002309E1" w:rsidP="002E202A">
      <w:pPr>
        <w:rPr>
          <w:color w:val="FF0000"/>
        </w:rPr>
      </w:pPr>
    </w:p>
    <w:p w14:paraId="0AEFCC99" w14:textId="77777777" w:rsidR="002309E1" w:rsidRDefault="00FF09D6" w:rsidP="002E202A">
      <w:pPr>
        <w:rPr>
          <w:b/>
        </w:rPr>
      </w:pPr>
      <w:r>
        <w:rPr>
          <w:noProof/>
        </w:rPr>
        <mc:AlternateContent>
          <mc:Choice Requires="wps">
            <w:drawing>
              <wp:anchor distT="45720" distB="45720" distL="114300" distR="114300" simplePos="0" relativeHeight="251673600" behindDoc="0" locked="0" layoutInCell="1" allowOverlap="1" wp14:anchorId="3CF23133" wp14:editId="3256594E">
                <wp:simplePos x="0" y="0"/>
                <wp:positionH relativeFrom="margin">
                  <wp:align>right</wp:align>
                </wp:positionH>
                <wp:positionV relativeFrom="paragraph">
                  <wp:posOffset>475615</wp:posOffset>
                </wp:positionV>
                <wp:extent cx="5734685" cy="1404620"/>
                <wp:effectExtent l="0" t="0" r="1841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404620"/>
                        </a:xfrm>
                        <a:prstGeom prst="rect">
                          <a:avLst/>
                        </a:prstGeom>
                        <a:solidFill>
                          <a:srgbClr val="FFFFFF"/>
                        </a:solidFill>
                        <a:ln w="15875">
                          <a:solidFill>
                            <a:srgbClr val="FF0000"/>
                          </a:solidFill>
                          <a:miter lim="800000"/>
                          <a:headEnd/>
                          <a:tailEnd/>
                        </a:ln>
                      </wps:spPr>
                      <wps:txbx>
                        <w:txbxContent>
                          <w:p w14:paraId="4D3A0A43" w14:textId="77777777" w:rsidR="002D2BDF" w:rsidRDefault="00811609">
                            <w:r w:rsidRPr="00811609">
                              <w:rPr>
                                <w:color w:val="FF0000"/>
                              </w:rPr>
                              <w:t xml:space="preserve">GUIDANCE:  </w:t>
                            </w:r>
                            <w:r w:rsidR="002D2BDF" w:rsidRPr="00FB7FE3">
                              <w:t xml:space="preserve">Emergency planning or crisis management procedures should be amended, </w:t>
                            </w:r>
                            <w:r w:rsidR="002D2BDF">
                              <w:t>to include reporting and reactive procedures should a</w:t>
                            </w:r>
                            <w:r w:rsidR="002D2BDF" w:rsidRPr="00FB7FE3">
                              <w:t xml:space="preserve"> suicide attempt or completed suicide </w:t>
                            </w:r>
                            <w:r w:rsidR="002D2BDF">
                              <w:t xml:space="preserve">occur </w:t>
                            </w:r>
                            <w:r w:rsidR="002D2BDF" w:rsidRPr="00FB7FE3">
                              <w:t xml:space="preserve">within the workplace.  </w:t>
                            </w:r>
                            <w:r w:rsidR="002D2BDF">
                              <w:t xml:space="preserve">These would take account of operational, </w:t>
                            </w:r>
                            <w:proofErr w:type="gramStart"/>
                            <w:r w:rsidR="002D2BDF">
                              <w:t>investigative</w:t>
                            </w:r>
                            <w:proofErr w:type="gramEnd"/>
                            <w:r w:rsidR="002D2BDF">
                              <w:t xml:space="preserve"> and reporting procedures required, and communication methods require, both internally and externally (should external media attention occur)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23133" id="_x0000_s1039" type="#_x0000_t202" style="position:absolute;margin-left:400.35pt;margin-top:37.45pt;width:451.5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" strokecolor="red" strokeweight="1.25pt">
                <v:textbox style="mso-fit-shape-to-text:t">
                  <w:txbxContent>
                    <w:p w14:paraId="4D3A0A43" w14:textId="77777777" w:rsidR="002D2BDF" w:rsidRDefault="00811609">
                      <w:r w:rsidRPr="00811609">
                        <w:rPr>
                          <w:color w:val="FF0000"/>
                        </w:rPr>
                        <w:t xml:space="preserve">GUIDANCE:  </w:t>
                      </w:r>
                      <w:r w:rsidR="002D2BDF" w:rsidRPr="00FB7FE3">
                        <w:t xml:space="preserve">Emergency planning or crisis management procedures should be amended, </w:t>
                      </w:r>
                      <w:r w:rsidR="002D2BDF">
                        <w:t>to include reporting and reactive procedures should a</w:t>
                      </w:r>
                      <w:r w:rsidR="002D2BDF" w:rsidRPr="00FB7FE3">
                        <w:t xml:space="preserve"> suicide attempt or completed suicide </w:t>
                      </w:r>
                      <w:r w:rsidR="002D2BDF">
                        <w:t xml:space="preserve">occur </w:t>
                      </w:r>
                      <w:r w:rsidR="002D2BDF" w:rsidRPr="00FB7FE3">
                        <w:t xml:space="preserve">within the workplace.  </w:t>
                      </w:r>
                      <w:r w:rsidR="002D2BDF">
                        <w:t xml:space="preserve">These would take account of operational, </w:t>
                      </w:r>
                      <w:proofErr w:type="gramStart"/>
                      <w:r w:rsidR="002D2BDF">
                        <w:t>investigative</w:t>
                      </w:r>
                      <w:proofErr w:type="gramEnd"/>
                      <w:r w:rsidR="002D2BDF">
                        <w:t xml:space="preserve"> and reporting procedures required, and communication methods require, both internally and externally (should external media attention occur)</w:t>
                      </w:r>
                    </w:p>
                  </w:txbxContent>
                </v:textbox>
                <w10:wrap type="square" anchorx="margin"/>
              </v:shape>
            </w:pict>
          </mc:Fallback>
        </mc:AlternateContent>
      </w:r>
      <w:r w:rsidR="00C306C0">
        <w:rPr>
          <w:b/>
        </w:rPr>
        <w:t>B.6.1</w:t>
      </w:r>
      <w:r w:rsidR="00C306C0">
        <w:rPr>
          <w:b/>
        </w:rPr>
        <w:tab/>
      </w:r>
      <w:r w:rsidR="00215A74" w:rsidRPr="00215A74">
        <w:rPr>
          <w:b/>
        </w:rPr>
        <w:t xml:space="preserve">Wider </w:t>
      </w:r>
      <w:r w:rsidR="00FB7FE3">
        <w:rPr>
          <w:b/>
        </w:rPr>
        <w:t xml:space="preserve">and operational </w:t>
      </w:r>
      <w:r w:rsidR="00215A74" w:rsidRPr="00215A74">
        <w:rPr>
          <w:b/>
        </w:rPr>
        <w:t xml:space="preserve">considerations following a completed suicide in the </w:t>
      </w:r>
      <w:r w:rsidR="0099664E" w:rsidRPr="00215A74">
        <w:rPr>
          <w:b/>
        </w:rPr>
        <w:t>workplace: -</w:t>
      </w:r>
    </w:p>
    <w:p w14:paraId="2C88C095" w14:textId="77777777" w:rsidR="00FB7FE3" w:rsidRPr="00FB7FE3" w:rsidRDefault="00C306C0" w:rsidP="00C306C0">
      <w:pPr>
        <w:ind w:left="720" w:hanging="720"/>
      </w:pPr>
      <w:r>
        <w:tab/>
      </w:r>
    </w:p>
    <w:p w14:paraId="1550D40C" w14:textId="77777777" w:rsidR="00C306C0" w:rsidRDefault="00C306C0" w:rsidP="0099664E">
      <w:pPr>
        <w:spacing w:after="0"/>
        <w:rPr>
          <w:i/>
        </w:rPr>
      </w:pPr>
    </w:p>
    <w:p w14:paraId="58E38183" w14:textId="77777777" w:rsidR="002D2BDF" w:rsidRDefault="002D2BDF">
      <w:pPr>
        <w:rPr>
          <w:i/>
        </w:rPr>
      </w:pPr>
      <w:r>
        <w:rPr>
          <w:i/>
        </w:rPr>
        <w:br w:type="page"/>
      </w:r>
    </w:p>
    <w:p w14:paraId="2AEC5E6D" w14:textId="77777777" w:rsidR="00726E4E" w:rsidRDefault="00C306C0" w:rsidP="0099664E">
      <w:pPr>
        <w:spacing w:after="0"/>
        <w:rPr>
          <w:b/>
        </w:rPr>
      </w:pPr>
      <w:r>
        <w:rPr>
          <w:i/>
        </w:rPr>
        <w:lastRenderedPageBreak/>
        <w:t>B.6.2</w:t>
      </w:r>
      <w:r>
        <w:rPr>
          <w:i/>
        </w:rPr>
        <w:tab/>
      </w:r>
      <w:r w:rsidR="003408A0">
        <w:rPr>
          <w:b/>
        </w:rPr>
        <w:t>Impact upon an operational site/place of work</w:t>
      </w:r>
    </w:p>
    <w:p w14:paraId="48EF3B49" w14:textId="77777777" w:rsidR="00EF4F91" w:rsidRDefault="00E04AF3" w:rsidP="00EF4F91">
      <w:pPr>
        <w:spacing w:after="0"/>
        <w:rPr>
          <w:i/>
        </w:rPr>
      </w:pPr>
      <w:r w:rsidRPr="00843E17">
        <w:rPr>
          <w:i/>
          <w:noProof/>
        </w:rPr>
        <mc:AlternateContent>
          <mc:Choice Requires="wps">
            <w:drawing>
              <wp:anchor distT="45720" distB="45720" distL="114300" distR="114300" simplePos="0" relativeHeight="251677696" behindDoc="0" locked="0" layoutInCell="1" allowOverlap="1" wp14:anchorId="35ACCEC4" wp14:editId="41850F58">
                <wp:simplePos x="0" y="0"/>
                <wp:positionH relativeFrom="column">
                  <wp:posOffset>504825</wp:posOffset>
                </wp:positionH>
                <wp:positionV relativeFrom="paragraph">
                  <wp:posOffset>3416300</wp:posOffset>
                </wp:positionV>
                <wp:extent cx="5114925" cy="4419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419600"/>
                        </a:xfrm>
                        <a:prstGeom prst="rect">
                          <a:avLst/>
                        </a:prstGeom>
                        <a:solidFill>
                          <a:srgbClr val="FFFFFF"/>
                        </a:solidFill>
                        <a:ln w="15875">
                          <a:solidFill>
                            <a:srgbClr val="FF0000"/>
                          </a:solidFill>
                          <a:miter lim="800000"/>
                          <a:headEnd/>
                          <a:tailEnd/>
                        </a:ln>
                      </wps:spPr>
                      <wps:txbx>
                        <w:txbxContent>
                          <w:p w14:paraId="4C83809D" w14:textId="77777777" w:rsidR="00811609" w:rsidRDefault="00811609" w:rsidP="00843E17">
                            <w:pPr>
                              <w:pStyle w:val="ListParagraph"/>
                              <w:spacing w:after="0"/>
                              <w:ind w:hanging="720"/>
                            </w:pPr>
                            <w:r w:rsidRPr="00811609">
                              <w:rPr>
                                <w:color w:val="FF0000"/>
                              </w:rPr>
                              <w:t xml:space="preserve">GUIDANCE:  </w:t>
                            </w:r>
                            <w:r w:rsidR="00843E17">
                              <w:t xml:space="preserve">In the aftermath of a suicide some vulnerable individuals in the workplace </w:t>
                            </w:r>
                          </w:p>
                          <w:p w14:paraId="6BE9F4A7" w14:textId="77777777" w:rsidR="00E04AF3" w:rsidRDefault="00843E17" w:rsidP="00843E17">
                            <w:pPr>
                              <w:pStyle w:val="ListParagraph"/>
                              <w:spacing w:after="0"/>
                              <w:ind w:hanging="720"/>
                            </w:pPr>
                            <w:r>
                              <w:t xml:space="preserve">may </w:t>
                            </w:r>
                            <w:r w:rsidR="00E04AF3">
                              <w:t xml:space="preserve">find this period very difficult.   Avoid providing any details on the means of death, </w:t>
                            </w:r>
                          </w:p>
                          <w:p w14:paraId="095BA0E9" w14:textId="77777777" w:rsidR="00E04AF3" w:rsidRDefault="00E04AF3" w:rsidP="00843E17">
                            <w:pPr>
                              <w:pStyle w:val="ListParagraph"/>
                              <w:spacing w:after="0"/>
                              <w:ind w:hanging="720"/>
                            </w:pPr>
                            <w:r>
                              <w:t xml:space="preserve">support individuals who you know to be at </w:t>
                            </w:r>
                            <w:proofErr w:type="gramStart"/>
                            <w:r>
                              <w:t>risk, and</w:t>
                            </w:r>
                            <w:proofErr w:type="gramEnd"/>
                            <w:r>
                              <w:t xml:space="preserve"> minimise misinformation.  </w:t>
                            </w:r>
                          </w:p>
                          <w:p w14:paraId="1B38B009" w14:textId="77777777" w:rsidR="00843E17" w:rsidRDefault="00843E17" w:rsidP="00843E17">
                            <w:pPr>
                              <w:pStyle w:val="ListParagraph"/>
                              <w:spacing w:after="0"/>
                              <w:ind w:hanging="720"/>
                            </w:pPr>
                            <w:r>
                              <w:t xml:space="preserve">Careful, timely, </w:t>
                            </w:r>
                            <w:proofErr w:type="gramStart"/>
                            <w:r w:rsidR="00E04AF3">
                              <w:t>r</w:t>
                            </w:r>
                            <w:r>
                              <w:t>espectful</w:t>
                            </w:r>
                            <w:proofErr w:type="gramEnd"/>
                            <w:r>
                              <w:t xml:space="preserve"> and sensitive communication can help to dispel rumours.</w:t>
                            </w:r>
                          </w:p>
                          <w:p w14:paraId="68C6153F" w14:textId="77777777" w:rsidR="00843E17" w:rsidRPr="00C306C0" w:rsidRDefault="00843E17" w:rsidP="00843E17">
                            <w:pPr>
                              <w:pStyle w:val="ListParagraph"/>
                              <w:spacing w:after="0"/>
                              <w:ind w:hanging="720"/>
                            </w:pPr>
                          </w:p>
                          <w:p w14:paraId="1229F2C6" w14:textId="77777777" w:rsidR="00843E17" w:rsidRPr="00C306C0" w:rsidRDefault="00843E17" w:rsidP="00843E17">
                            <w:pPr>
                              <w:pStyle w:val="ListParagraph"/>
                              <w:numPr>
                                <w:ilvl w:val="0"/>
                                <w:numId w:val="13"/>
                              </w:numPr>
                            </w:pPr>
                            <w:r w:rsidRPr="00C306C0">
                              <w:t>Following consultation with the family, ensure that dealing with external media interest and internal communication, are included within crisis management procedure, to provide a professional response to any media enquiries that may arise; and to provide sensitive communication to colleagues and the workforce – highlighting support available.</w:t>
                            </w:r>
                          </w:p>
                          <w:p w14:paraId="6E534415" w14:textId="77777777" w:rsidR="00843E17" w:rsidRDefault="00843E17" w:rsidP="00843E17">
                            <w:pPr>
                              <w:pStyle w:val="ListParagraph"/>
                              <w:numPr>
                                <w:ilvl w:val="0"/>
                                <w:numId w:val="13"/>
                              </w:numPr>
                            </w:pPr>
                            <w:r w:rsidRPr="00C306C0">
                              <w:t>Provide accurate information about the death of an employee and avoid the possibility of misinformation or rumours.</w:t>
                            </w:r>
                          </w:p>
                          <w:p w14:paraId="0B67D5A4" w14:textId="77777777" w:rsidR="00843E17" w:rsidRPr="00C306C0" w:rsidRDefault="00843E17" w:rsidP="00843E17">
                            <w:pPr>
                              <w:pStyle w:val="ListParagraph"/>
                              <w:numPr>
                                <w:ilvl w:val="0"/>
                                <w:numId w:val="13"/>
                              </w:numPr>
                            </w:pPr>
                            <w:r>
                              <w:t>Acknowledge that some information may spread quickly through informal communication, social media etc.</w:t>
                            </w:r>
                          </w:p>
                          <w:p w14:paraId="297B995F" w14:textId="77777777" w:rsidR="00843E17" w:rsidRPr="00C306C0" w:rsidRDefault="00843E17" w:rsidP="00843E17">
                            <w:pPr>
                              <w:pStyle w:val="ListParagraph"/>
                              <w:numPr>
                                <w:ilvl w:val="0"/>
                                <w:numId w:val="13"/>
                              </w:numPr>
                            </w:pPr>
                            <w:r w:rsidRPr="00C306C0">
                              <w:t>Consider who will inform work colleagues of the deceased (or injured) particularly close friends and team members.</w:t>
                            </w:r>
                          </w:p>
                          <w:p w14:paraId="05B78C1C" w14:textId="77777777" w:rsidR="00843E17" w:rsidRDefault="00843E17" w:rsidP="00843E17">
                            <w:pPr>
                              <w:pStyle w:val="ListParagraph"/>
                              <w:numPr>
                                <w:ilvl w:val="0"/>
                                <w:numId w:val="13"/>
                              </w:numPr>
                            </w:pPr>
                            <w:r w:rsidRPr="00A10F70">
                              <w:t>It is unfortunate that an incident of this nature may attract external media interest, and that employees or the organisation may be approached for a comment.  A clear communications protocol could avoid misinformation and distress.</w:t>
                            </w:r>
                          </w:p>
                          <w:p w14:paraId="6D86C34B" w14:textId="77777777" w:rsidR="00843E17" w:rsidRDefault="00843E17" w:rsidP="00843E17">
                            <w:pPr>
                              <w:pStyle w:val="ListParagraph"/>
                              <w:ind w:left="1080"/>
                            </w:pPr>
                          </w:p>
                          <w:p w14:paraId="65FF0C21" w14:textId="77777777" w:rsidR="00843E17" w:rsidRDefault="00843E17" w:rsidP="00843E17">
                            <w:pPr>
                              <w:pStyle w:val="ListParagraph"/>
                              <w:spacing w:after="0"/>
                              <w:ind w:hanging="720"/>
                            </w:pPr>
                            <w:r w:rsidRPr="00A10F70">
                              <w:t>The World Health Organisation provides guidance for reporting on suicide that</w:t>
                            </w:r>
                            <w:r>
                              <w:t xml:space="preserve"> </w:t>
                            </w:r>
                          </w:p>
                          <w:p w14:paraId="04813FCF" w14:textId="77777777" w:rsidR="00843E17" w:rsidRPr="00A10F70" w:rsidRDefault="00843E17" w:rsidP="00843E17">
                            <w:pPr>
                              <w:pStyle w:val="ListParagraph"/>
                              <w:spacing w:after="0"/>
                              <w:ind w:hanging="720"/>
                            </w:pPr>
                            <w:r w:rsidRPr="00A10F70">
                              <w:t xml:space="preserve">specifically targeted for media professionals that can be viewed </w:t>
                            </w:r>
                            <w:hyperlink r:id="rId12" w:history="1">
                              <w:r w:rsidRPr="00A10F70">
                                <w:rPr>
                                  <w:rStyle w:val="Hyperlink"/>
                                </w:rPr>
                                <w:t>here</w:t>
                              </w:r>
                            </w:hyperlink>
                          </w:p>
                          <w:p w14:paraId="6D79984D" w14:textId="77777777" w:rsidR="00843E17" w:rsidRPr="00A10F70" w:rsidRDefault="00843E17" w:rsidP="00843E17">
                            <w:pPr>
                              <w:pStyle w:val="ListParagraph"/>
                              <w:ind w:left="1080"/>
                            </w:pPr>
                          </w:p>
                          <w:p w14:paraId="6CD4B356" w14:textId="77777777" w:rsidR="00843E17" w:rsidRDefault="00843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CCEC4" id="_x0000_s1040" type="#_x0000_t202" style="position:absolute;margin-left:39.75pt;margin-top:269pt;width:402.75pt;height:34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" strokecolor="red" strokeweight="1.25pt">
                <v:textbox>
                  <w:txbxContent>
                    <w:p w14:paraId="4C83809D" w14:textId="77777777" w:rsidR="00811609" w:rsidRDefault="00811609" w:rsidP="00843E17">
                      <w:pPr>
                        <w:pStyle w:val="ListParagraph"/>
                        <w:spacing w:after="0"/>
                        <w:ind w:hanging="720"/>
                      </w:pPr>
                      <w:r w:rsidRPr="00811609">
                        <w:rPr>
                          <w:color w:val="FF0000"/>
                        </w:rPr>
                        <w:t xml:space="preserve">GUIDANCE:  </w:t>
                      </w:r>
                      <w:r w:rsidR="00843E17">
                        <w:t xml:space="preserve">In the aftermath of a suicide some vulnerable individuals in the workplace </w:t>
                      </w:r>
                    </w:p>
                    <w:p w14:paraId="6BE9F4A7" w14:textId="77777777" w:rsidR="00E04AF3" w:rsidRDefault="00843E17" w:rsidP="00843E17">
                      <w:pPr>
                        <w:pStyle w:val="ListParagraph"/>
                        <w:spacing w:after="0"/>
                        <w:ind w:hanging="720"/>
                      </w:pPr>
                      <w:r>
                        <w:t xml:space="preserve">may </w:t>
                      </w:r>
                      <w:r w:rsidR="00E04AF3">
                        <w:t xml:space="preserve">find this period very difficult.   Avoid providing any details on the means of death, </w:t>
                      </w:r>
                    </w:p>
                    <w:p w14:paraId="095BA0E9" w14:textId="77777777" w:rsidR="00E04AF3" w:rsidRDefault="00E04AF3" w:rsidP="00843E17">
                      <w:pPr>
                        <w:pStyle w:val="ListParagraph"/>
                        <w:spacing w:after="0"/>
                        <w:ind w:hanging="720"/>
                      </w:pPr>
                      <w:r>
                        <w:t xml:space="preserve">support individuals who you know to be at </w:t>
                      </w:r>
                      <w:proofErr w:type="gramStart"/>
                      <w:r>
                        <w:t>risk, and</w:t>
                      </w:r>
                      <w:proofErr w:type="gramEnd"/>
                      <w:r>
                        <w:t xml:space="preserve"> minimise misinformation.  </w:t>
                      </w:r>
                    </w:p>
                    <w:p w14:paraId="1B38B009" w14:textId="77777777" w:rsidR="00843E17" w:rsidRDefault="00843E17" w:rsidP="00843E17">
                      <w:pPr>
                        <w:pStyle w:val="ListParagraph"/>
                        <w:spacing w:after="0"/>
                        <w:ind w:hanging="720"/>
                      </w:pPr>
                      <w:r>
                        <w:t xml:space="preserve">Careful, timely, </w:t>
                      </w:r>
                      <w:proofErr w:type="gramStart"/>
                      <w:r w:rsidR="00E04AF3">
                        <w:t>r</w:t>
                      </w:r>
                      <w:r>
                        <w:t>espectful</w:t>
                      </w:r>
                      <w:proofErr w:type="gramEnd"/>
                      <w:r>
                        <w:t xml:space="preserve"> and sensitive communication can help to dispel rumours.</w:t>
                      </w:r>
                    </w:p>
                    <w:p w14:paraId="68C6153F" w14:textId="77777777" w:rsidR="00843E17" w:rsidRPr="00C306C0" w:rsidRDefault="00843E17" w:rsidP="00843E17">
                      <w:pPr>
                        <w:pStyle w:val="ListParagraph"/>
                        <w:spacing w:after="0"/>
                        <w:ind w:hanging="720"/>
                      </w:pPr>
                    </w:p>
                    <w:p w14:paraId="1229F2C6" w14:textId="77777777" w:rsidR="00843E17" w:rsidRPr="00C306C0" w:rsidRDefault="00843E17" w:rsidP="00843E17">
                      <w:pPr>
                        <w:pStyle w:val="ListParagraph"/>
                        <w:numPr>
                          <w:ilvl w:val="0"/>
                          <w:numId w:val="13"/>
                        </w:numPr>
                      </w:pPr>
                      <w:r w:rsidRPr="00C306C0">
                        <w:t>Following consultation with the family, ensure that dealing with external media interest and internal communication, are included within crisis management procedure, to provide a professional response to any media enquiries that may arise; and to provide sensitive communication to colleagues and the workforce – highlighting support available.</w:t>
                      </w:r>
                    </w:p>
                    <w:p w14:paraId="6E534415" w14:textId="77777777" w:rsidR="00843E17" w:rsidRDefault="00843E17" w:rsidP="00843E17">
                      <w:pPr>
                        <w:pStyle w:val="ListParagraph"/>
                        <w:numPr>
                          <w:ilvl w:val="0"/>
                          <w:numId w:val="13"/>
                        </w:numPr>
                      </w:pPr>
                      <w:r w:rsidRPr="00C306C0">
                        <w:t>Provide accurate information about the death of an employee and avoid the possibility of misinformation or rumours.</w:t>
                      </w:r>
                    </w:p>
                    <w:p w14:paraId="0B67D5A4" w14:textId="77777777" w:rsidR="00843E17" w:rsidRPr="00C306C0" w:rsidRDefault="00843E17" w:rsidP="00843E17">
                      <w:pPr>
                        <w:pStyle w:val="ListParagraph"/>
                        <w:numPr>
                          <w:ilvl w:val="0"/>
                          <w:numId w:val="13"/>
                        </w:numPr>
                      </w:pPr>
                      <w:r>
                        <w:t>Acknowledge that some information may spread quickly through informal communication, social media etc.</w:t>
                      </w:r>
                    </w:p>
                    <w:p w14:paraId="297B995F" w14:textId="77777777" w:rsidR="00843E17" w:rsidRPr="00C306C0" w:rsidRDefault="00843E17" w:rsidP="00843E17">
                      <w:pPr>
                        <w:pStyle w:val="ListParagraph"/>
                        <w:numPr>
                          <w:ilvl w:val="0"/>
                          <w:numId w:val="13"/>
                        </w:numPr>
                      </w:pPr>
                      <w:r w:rsidRPr="00C306C0">
                        <w:t>Consider who will inform work colleagues of the deceased (or injured) particularly close friends and team members.</w:t>
                      </w:r>
                    </w:p>
                    <w:p w14:paraId="05B78C1C" w14:textId="77777777" w:rsidR="00843E17" w:rsidRDefault="00843E17" w:rsidP="00843E17">
                      <w:pPr>
                        <w:pStyle w:val="ListParagraph"/>
                        <w:numPr>
                          <w:ilvl w:val="0"/>
                          <w:numId w:val="13"/>
                        </w:numPr>
                      </w:pPr>
                      <w:r w:rsidRPr="00A10F70">
                        <w:t>It is unfortunate that an incident of this nature may attract external media interest, and that employees or the organisation may be approached for a comment.  A clear communications protocol could avoid misinformation and distress.</w:t>
                      </w:r>
                    </w:p>
                    <w:p w14:paraId="6D86C34B" w14:textId="77777777" w:rsidR="00843E17" w:rsidRDefault="00843E17" w:rsidP="00843E17">
                      <w:pPr>
                        <w:pStyle w:val="ListParagraph"/>
                        <w:ind w:left="1080"/>
                      </w:pPr>
                    </w:p>
                    <w:p w14:paraId="65FF0C21" w14:textId="77777777" w:rsidR="00843E17" w:rsidRDefault="00843E17" w:rsidP="00843E17">
                      <w:pPr>
                        <w:pStyle w:val="ListParagraph"/>
                        <w:spacing w:after="0"/>
                        <w:ind w:hanging="720"/>
                      </w:pPr>
                      <w:r w:rsidRPr="00A10F70">
                        <w:t>The World Health Organisation provides guidance for reporting on suicide that</w:t>
                      </w:r>
                      <w:r>
                        <w:t xml:space="preserve"> </w:t>
                      </w:r>
                    </w:p>
                    <w:p w14:paraId="04813FCF" w14:textId="77777777" w:rsidR="00843E17" w:rsidRPr="00A10F70" w:rsidRDefault="00843E17" w:rsidP="00843E17">
                      <w:pPr>
                        <w:pStyle w:val="ListParagraph"/>
                        <w:spacing w:after="0"/>
                        <w:ind w:hanging="720"/>
                      </w:pPr>
                      <w:r w:rsidRPr="00A10F70">
                        <w:t xml:space="preserve">specifically targeted for media professionals that can be viewed </w:t>
                      </w:r>
                      <w:hyperlink r:id="rId13" w:history="1">
                        <w:r w:rsidRPr="00A10F70">
                          <w:rPr>
                            <w:rStyle w:val="Hyperlink"/>
                          </w:rPr>
                          <w:t>here</w:t>
                        </w:r>
                      </w:hyperlink>
                    </w:p>
                    <w:p w14:paraId="6D79984D" w14:textId="77777777" w:rsidR="00843E17" w:rsidRPr="00A10F70" w:rsidRDefault="00843E17" w:rsidP="00843E17">
                      <w:pPr>
                        <w:pStyle w:val="ListParagraph"/>
                        <w:ind w:left="1080"/>
                      </w:pPr>
                    </w:p>
                    <w:p w14:paraId="6CD4B356" w14:textId="77777777" w:rsidR="00843E17" w:rsidRDefault="00843E17"/>
                  </w:txbxContent>
                </v:textbox>
                <w10:wrap type="square"/>
              </v:shape>
            </w:pict>
          </mc:Fallback>
        </mc:AlternateContent>
      </w:r>
      <w:r w:rsidRPr="002D2BDF">
        <w:rPr>
          <w:i/>
          <w:noProof/>
        </w:rPr>
        <mc:AlternateContent>
          <mc:Choice Requires="wps">
            <w:drawing>
              <wp:anchor distT="45720" distB="45720" distL="114300" distR="114300" simplePos="0" relativeHeight="251675648" behindDoc="0" locked="0" layoutInCell="1" allowOverlap="1" wp14:anchorId="28AA6A27" wp14:editId="2CB72313">
                <wp:simplePos x="0" y="0"/>
                <wp:positionH relativeFrom="column">
                  <wp:posOffset>466725</wp:posOffset>
                </wp:positionH>
                <wp:positionV relativeFrom="paragraph">
                  <wp:posOffset>187325</wp:posOffset>
                </wp:positionV>
                <wp:extent cx="5105400" cy="31813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181350"/>
                        </a:xfrm>
                        <a:prstGeom prst="rect">
                          <a:avLst/>
                        </a:prstGeom>
                        <a:solidFill>
                          <a:srgbClr val="FFFFFF"/>
                        </a:solidFill>
                        <a:ln w="15875">
                          <a:solidFill>
                            <a:srgbClr val="FF0000"/>
                          </a:solidFill>
                          <a:miter lim="800000"/>
                          <a:headEnd/>
                          <a:tailEnd/>
                        </a:ln>
                      </wps:spPr>
                      <wps:txbx>
                        <w:txbxContent>
                          <w:p w14:paraId="525C34CD" w14:textId="77777777" w:rsidR="00811609" w:rsidRPr="00811609" w:rsidRDefault="00811609" w:rsidP="00647E9B">
                            <w:pPr>
                              <w:ind w:left="1080" w:hanging="360"/>
                              <w:rPr>
                                <w:color w:val="FF0000"/>
                              </w:rPr>
                            </w:pPr>
                            <w:r w:rsidRPr="00811609">
                              <w:rPr>
                                <w:color w:val="FF0000"/>
                              </w:rPr>
                              <w:t>GUIDANCE:</w:t>
                            </w:r>
                          </w:p>
                          <w:p w14:paraId="36627018" w14:textId="77777777" w:rsidR="002D2BDF" w:rsidRDefault="002D2BDF" w:rsidP="00647E9B">
                            <w:pPr>
                              <w:pStyle w:val="ListParagraph"/>
                              <w:numPr>
                                <w:ilvl w:val="0"/>
                                <w:numId w:val="13"/>
                              </w:numPr>
                            </w:pPr>
                            <w:r w:rsidRPr="00215A74">
                              <w:t xml:space="preserve">Consider that </w:t>
                            </w:r>
                            <w:r>
                              <w:t>an internal l</w:t>
                            </w:r>
                            <w:r w:rsidRPr="00215A74">
                              <w:t xml:space="preserve">ocation may need to be secured for </w:t>
                            </w:r>
                            <w:proofErr w:type="gramStart"/>
                            <w:r w:rsidRPr="00215A74">
                              <w:t>a period</w:t>
                            </w:r>
                            <w:r>
                              <w:t xml:space="preserve"> of time</w:t>
                            </w:r>
                            <w:proofErr w:type="gramEnd"/>
                            <w:r>
                              <w:t xml:space="preserve"> </w:t>
                            </w:r>
                            <w:r w:rsidRPr="00215A74">
                              <w:t>and have in place the ability to be able to secure the location</w:t>
                            </w:r>
                            <w:r>
                              <w:t xml:space="preserve"> </w:t>
                            </w:r>
                            <w:r w:rsidRPr="00215A74">
                              <w:t>and move employers elsewhere</w:t>
                            </w:r>
                            <w:r>
                              <w:t xml:space="preserve">.  How </w:t>
                            </w:r>
                            <w:proofErr w:type="gramStart"/>
                            <w:r>
                              <w:t>you would</w:t>
                            </w:r>
                            <w:proofErr w:type="gramEnd"/>
                            <w:r>
                              <w:t xml:space="preserve"> support your employees?</w:t>
                            </w:r>
                          </w:p>
                          <w:p w14:paraId="79731777" w14:textId="77777777" w:rsidR="002D2BDF" w:rsidRPr="00215A74" w:rsidRDefault="002D2BDF" w:rsidP="00647E9B">
                            <w:pPr>
                              <w:pStyle w:val="ListParagraph"/>
                              <w:numPr>
                                <w:ilvl w:val="0"/>
                                <w:numId w:val="13"/>
                              </w:numPr>
                            </w:pPr>
                            <w:r>
                              <w:t xml:space="preserve">Consider how your organisation would deal with an incident, that may require the external and/or customer facing element of the workplace to be out of operation for </w:t>
                            </w:r>
                            <w:proofErr w:type="gramStart"/>
                            <w:r>
                              <w:t>a period of time</w:t>
                            </w:r>
                            <w:proofErr w:type="gramEnd"/>
                            <w:r>
                              <w:t>, and what support you could offer employees/customers.</w:t>
                            </w:r>
                          </w:p>
                          <w:p w14:paraId="4F582CC3" w14:textId="77777777" w:rsidR="002D2BDF" w:rsidRDefault="002D2BDF" w:rsidP="00B15B8C">
                            <w:pPr>
                              <w:pStyle w:val="ListParagraph"/>
                              <w:numPr>
                                <w:ilvl w:val="0"/>
                                <w:numId w:val="13"/>
                              </w:numPr>
                            </w:pPr>
                            <w:r w:rsidRPr="00215A74">
                              <w:t xml:space="preserve">Consider housekeeping that may be required following a suicide attempt or completed suicide in the workplace and </w:t>
                            </w:r>
                            <w:r>
                              <w:t>incorporate this within crisis management or emergency planning procedures.</w:t>
                            </w:r>
                          </w:p>
                          <w:p w14:paraId="04BA0A7D" w14:textId="77777777" w:rsidR="002D2BDF" w:rsidRDefault="002D2BDF" w:rsidP="00B15B8C">
                            <w:pPr>
                              <w:pStyle w:val="ListParagraph"/>
                              <w:numPr>
                                <w:ilvl w:val="0"/>
                                <w:numId w:val="13"/>
                              </w:numPr>
                            </w:pPr>
                            <w:r>
                              <w:t xml:space="preserve">Health and Safety Review and risk – consider what internal procedures you would put in place to capture any organisational learning from an incident.  </w:t>
                            </w:r>
                          </w:p>
                          <w:p w14:paraId="7031021F" w14:textId="77777777" w:rsidR="002D2BDF" w:rsidRDefault="002D2BDF" w:rsidP="00B15B8C">
                            <w:pPr>
                              <w:pStyle w:val="ListParagraph"/>
                              <w:numPr>
                                <w:ilvl w:val="0"/>
                                <w:numId w:val="13"/>
                              </w:numPr>
                            </w:pPr>
                            <w:r>
                              <w:t>Consider the support required for individuals undertaking this work, which may be distressing.</w:t>
                            </w:r>
                          </w:p>
                          <w:p w14:paraId="232B5F9E" w14:textId="77777777" w:rsidR="002D2BDF" w:rsidRDefault="002D2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A6A27" id="_x0000_s1041" type="#_x0000_t202" style="position:absolute;margin-left:36.75pt;margin-top:14.75pt;width:402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" strokecolor="red" strokeweight="1.25pt">
                <v:textbox>
                  <w:txbxContent>
                    <w:p w14:paraId="525C34CD" w14:textId="77777777" w:rsidR="00811609" w:rsidRPr="00811609" w:rsidRDefault="00811609" w:rsidP="00647E9B">
                      <w:pPr>
                        <w:ind w:left="1080" w:hanging="360"/>
                        <w:rPr>
                          <w:color w:val="FF0000"/>
                        </w:rPr>
                      </w:pPr>
                      <w:r w:rsidRPr="00811609">
                        <w:rPr>
                          <w:color w:val="FF0000"/>
                        </w:rPr>
                        <w:t>GUIDANCE:</w:t>
                      </w:r>
                    </w:p>
                    <w:p w14:paraId="36627018" w14:textId="77777777" w:rsidR="002D2BDF" w:rsidRDefault="002D2BDF" w:rsidP="00647E9B">
                      <w:pPr>
                        <w:pStyle w:val="ListParagraph"/>
                        <w:numPr>
                          <w:ilvl w:val="0"/>
                          <w:numId w:val="13"/>
                        </w:numPr>
                      </w:pPr>
                      <w:r w:rsidRPr="00215A74">
                        <w:t xml:space="preserve">Consider that </w:t>
                      </w:r>
                      <w:r>
                        <w:t>an internal l</w:t>
                      </w:r>
                      <w:r w:rsidRPr="00215A74">
                        <w:t xml:space="preserve">ocation may need to be secured for </w:t>
                      </w:r>
                      <w:proofErr w:type="gramStart"/>
                      <w:r w:rsidRPr="00215A74">
                        <w:t>a period</w:t>
                      </w:r>
                      <w:r>
                        <w:t xml:space="preserve"> of time</w:t>
                      </w:r>
                      <w:proofErr w:type="gramEnd"/>
                      <w:r>
                        <w:t xml:space="preserve"> </w:t>
                      </w:r>
                      <w:r w:rsidRPr="00215A74">
                        <w:t>and have in place the ability to be able to secure the location</w:t>
                      </w:r>
                      <w:r>
                        <w:t xml:space="preserve"> </w:t>
                      </w:r>
                      <w:r w:rsidRPr="00215A74">
                        <w:t>and move employers elsewhere</w:t>
                      </w:r>
                      <w:r>
                        <w:t xml:space="preserve">.  How </w:t>
                      </w:r>
                      <w:proofErr w:type="gramStart"/>
                      <w:r>
                        <w:t>you would</w:t>
                      </w:r>
                      <w:proofErr w:type="gramEnd"/>
                      <w:r>
                        <w:t xml:space="preserve"> support your employees?</w:t>
                      </w:r>
                    </w:p>
                    <w:p w14:paraId="79731777" w14:textId="77777777" w:rsidR="002D2BDF" w:rsidRPr="00215A74" w:rsidRDefault="002D2BDF" w:rsidP="00647E9B">
                      <w:pPr>
                        <w:pStyle w:val="ListParagraph"/>
                        <w:numPr>
                          <w:ilvl w:val="0"/>
                          <w:numId w:val="13"/>
                        </w:numPr>
                      </w:pPr>
                      <w:r>
                        <w:t xml:space="preserve">Consider how your organisation would deal with an incident, that may require the external and/or customer facing element of the workplace to be out of operation for </w:t>
                      </w:r>
                      <w:proofErr w:type="gramStart"/>
                      <w:r>
                        <w:t>a period of time</w:t>
                      </w:r>
                      <w:proofErr w:type="gramEnd"/>
                      <w:r>
                        <w:t>, and what support you could offer employees/customers.</w:t>
                      </w:r>
                    </w:p>
                    <w:p w14:paraId="4F582CC3" w14:textId="77777777" w:rsidR="002D2BDF" w:rsidRDefault="002D2BDF" w:rsidP="00B15B8C">
                      <w:pPr>
                        <w:pStyle w:val="ListParagraph"/>
                        <w:numPr>
                          <w:ilvl w:val="0"/>
                          <w:numId w:val="13"/>
                        </w:numPr>
                      </w:pPr>
                      <w:r w:rsidRPr="00215A74">
                        <w:t xml:space="preserve">Consider housekeeping that may be required following a suicide attempt or completed suicide in the workplace and </w:t>
                      </w:r>
                      <w:r>
                        <w:t>incorporate this within crisis management or emergency planning procedures.</w:t>
                      </w:r>
                    </w:p>
                    <w:p w14:paraId="04BA0A7D" w14:textId="77777777" w:rsidR="002D2BDF" w:rsidRDefault="002D2BDF" w:rsidP="00B15B8C">
                      <w:pPr>
                        <w:pStyle w:val="ListParagraph"/>
                        <w:numPr>
                          <w:ilvl w:val="0"/>
                          <w:numId w:val="13"/>
                        </w:numPr>
                      </w:pPr>
                      <w:r>
                        <w:t xml:space="preserve">Health and Safety Review and risk – consider what internal procedures you would put in place to capture any organisational learning from an incident.  </w:t>
                      </w:r>
                    </w:p>
                    <w:p w14:paraId="7031021F" w14:textId="77777777" w:rsidR="002D2BDF" w:rsidRDefault="002D2BDF" w:rsidP="00B15B8C">
                      <w:pPr>
                        <w:pStyle w:val="ListParagraph"/>
                        <w:numPr>
                          <w:ilvl w:val="0"/>
                          <w:numId w:val="13"/>
                        </w:numPr>
                      </w:pPr>
                      <w:r>
                        <w:t>Consider the support required for individuals undertaking this work, which may be distressing.</w:t>
                      </w:r>
                    </w:p>
                    <w:p w14:paraId="232B5F9E" w14:textId="77777777" w:rsidR="002D2BDF" w:rsidRDefault="002D2BDF"/>
                  </w:txbxContent>
                </v:textbox>
                <w10:wrap type="square"/>
              </v:shape>
            </w:pict>
          </mc:Fallback>
        </mc:AlternateContent>
      </w:r>
    </w:p>
    <w:p w14:paraId="1CC2487F" w14:textId="77777777" w:rsidR="00E04AF3" w:rsidRDefault="00E04AF3">
      <w:pPr>
        <w:rPr>
          <w:b/>
        </w:rPr>
      </w:pPr>
      <w:r>
        <w:rPr>
          <w:b/>
        </w:rPr>
        <w:br w:type="page"/>
      </w:r>
    </w:p>
    <w:p w14:paraId="6463F5F8" w14:textId="77777777" w:rsidR="002309E1" w:rsidRPr="00EF4F91" w:rsidRDefault="002309E1" w:rsidP="00EF4F91">
      <w:pPr>
        <w:spacing w:after="0"/>
        <w:rPr>
          <w:i/>
        </w:rPr>
      </w:pPr>
      <w:r w:rsidRPr="002309E1">
        <w:rPr>
          <w:b/>
        </w:rPr>
        <w:lastRenderedPageBreak/>
        <w:t>Further sources of advice and information</w:t>
      </w:r>
    </w:p>
    <w:p w14:paraId="69E01005" w14:textId="77777777" w:rsidR="002309E1" w:rsidRPr="002309E1" w:rsidRDefault="002309E1" w:rsidP="00602B3D">
      <w:pPr>
        <w:spacing w:after="0"/>
      </w:pPr>
    </w:p>
    <w:p w14:paraId="53D3835B" w14:textId="77777777" w:rsidR="00EF4F91" w:rsidRDefault="00EF4F91" w:rsidP="00602B3D">
      <w:pPr>
        <w:spacing w:after="0"/>
        <w:rPr>
          <w:b/>
        </w:rPr>
      </w:pPr>
      <w:r>
        <w:rPr>
          <w:b/>
        </w:rPr>
        <w:t xml:space="preserve">Healthier Lancashire and South Cumbria </w:t>
      </w:r>
    </w:p>
    <w:p w14:paraId="74631757" w14:textId="77777777" w:rsidR="00B14030" w:rsidRDefault="00EF4F91" w:rsidP="00B14030">
      <w:pPr>
        <w:spacing w:after="0"/>
      </w:pPr>
      <w:r w:rsidRPr="00EF4F91">
        <w:t>For resources for employers, training, media campaigns and advice</w:t>
      </w:r>
    </w:p>
    <w:p w14:paraId="18836A48" w14:textId="77777777" w:rsidR="00B14030" w:rsidRPr="00B14030" w:rsidRDefault="00B14030" w:rsidP="00B14030">
      <w:pPr>
        <w:spacing w:after="0"/>
        <w:rPr>
          <w:rFonts w:cstheme="minorHAnsi"/>
        </w:rPr>
      </w:pPr>
      <w:r w:rsidRPr="00B14030">
        <w:rPr>
          <w:rFonts w:eastAsia="Times New Roman" w:cstheme="minorHAnsi"/>
          <w:sz w:val="24"/>
          <w:szCs w:val="24"/>
          <w:lang w:eastAsia="en-GB"/>
        </w:rPr>
        <w:t>https://www.healthierlsc.co.uk/suicide-prevention</w:t>
      </w:r>
    </w:p>
    <w:p w14:paraId="0491016F" w14:textId="77777777" w:rsidR="00EF4F91" w:rsidRDefault="00EF4F91" w:rsidP="00602B3D">
      <w:pPr>
        <w:spacing w:after="0"/>
        <w:rPr>
          <w:b/>
        </w:rPr>
      </w:pPr>
    </w:p>
    <w:p w14:paraId="49F0B86B" w14:textId="77777777" w:rsidR="002309E1" w:rsidRPr="002309E1" w:rsidRDefault="002309E1" w:rsidP="00602B3D">
      <w:pPr>
        <w:spacing w:after="0"/>
        <w:rPr>
          <w:b/>
        </w:rPr>
      </w:pPr>
      <w:r w:rsidRPr="002309E1">
        <w:rPr>
          <w:b/>
        </w:rPr>
        <w:t>Rethink</w:t>
      </w:r>
    </w:p>
    <w:p w14:paraId="32DFCA72" w14:textId="77777777" w:rsidR="002309E1" w:rsidRPr="002309E1" w:rsidRDefault="002309E1" w:rsidP="00602B3D">
      <w:pPr>
        <w:spacing w:after="0"/>
      </w:pPr>
      <w:r w:rsidRPr="002309E1">
        <w:t>The largest national voluntary sector provider of mental health services, with 340 services and more than 130 support groups.</w:t>
      </w:r>
    </w:p>
    <w:p w14:paraId="4E664EA1" w14:textId="77777777" w:rsidR="002309E1" w:rsidRPr="002309E1" w:rsidRDefault="002309E1" w:rsidP="00602B3D">
      <w:pPr>
        <w:spacing w:after="0"/>
      </w:pPr>
      <w:r w:rsidRPr="002309E1">
        <w:t>Helpline 0845 456 0455</w:t>
      </w:r>
    </w:p>
    <w:p w14:paraId="45E360D0" w14:textId="77777777" w:rsidR="002309E1" w:rsidRPr="002309E1" w:rsidRDefault="002309E1" w:rsidP="00602B3D">
      <w:pPr>
        <w:spacing w:after="0"/>
      </w:pPr>
      <w:r w:rsidRPr="002309E1">
        <w:t>www.rethink.org</w:t>
      </w:r>
    </w:p>
    <w:p w14:paraId="3F05DBBC" w14:textId="77777777" w:rsidR="002309E1" w:rsidRPr="002309E1" w:rsidRDefault="002309E1" w:rsidP="00602B3D">
      <w:pPr>
        <w:spacing w:after="0"/>
      </w:pPr>
    </w:p>
    <w:p w14:paraId="5ECBA2C5" w14:textId="77777777" w:rsidR="002309E1" w:rsidRPr="002309E1" w:rsidRDefault="002309E1" w:rsidP="00602B3D">
      <w:pPr>
        <w:spacing w:after="0"/>
        <w:rPr>
          <w:b/>
        </w:rPr>
      </w:pPr>
      <w:r w:rsidRPr="002309E1">
        <w:rPr>
          <w:b/>
        </w:rPr>
        <w:t>Mind</w:t>
      </w:r>
    </w:p>
    <w:p w14:paraId="453059D9" w14:textId="77777777" w:rsidR="002309E1" w:rsidRPr="002309E1" w:rsidRDefault="002309E1" w:rsidP="00602B3D">
      <w:pPr>
        <w:spacing w:after="0"/>
      </w:pPr>
      <w:r w:rsidRPr="002309E1">
        <w:t>Mind is the leadi</w:t>
      </w:r>
      <w:r w:rsidR="00A26E17">
        <w:t>n</w:t>
      </w:r>
      <w:r w:rsidRPr="002309E1">
        <w:t>g mental health charity in England and Wales.  It campaigns to create a better life for everyone with an experience of mental distress</w:t>
      </w:r>
    </w:p>
    <w:p w14:paraId="6AF3C474" w14:textId="77777777" w:rsidR="002309E1" w:rsidRPr="002309E1" w:rsidRDefault="002309E1" w:rsidP="00602B3D">
      <w:pPr>
        <w:spacing w:after="0"/>
      </w:pPr>
      <w:r w:rsidRPr="002309E1">
        <w:t>Tel:  020 8519 2122</w:t>
      </w:r>
      <w:r w:rsidR="00CF06B0">
        <w:t xml:space="preserve">  </w:t>
      </w:r>
      <w:hyperlink r:id="rId14" w:history="1">
        <w:r w:rsidR="00CF06B0" w:rsidRPr="00CF06B0">
          <w:rPr>
            <w:rStyle w:val="Hyperlink"/>
          </w:rPr>
          <w:t>MIND</w:t>
        </w:r>
      </w:hyperlink>
    </w:p>
    <w:p w14:paraId="24C48230" w14:textId="77777777" w:rsidR="002309E1" w:rsidRDefault="00791B3B" w:rsidP="00602B3D">
      <w:pPr>
        <w:spacing w:after="0"/>
        <w:rPr>
          <w:rStyle w:val="Hyperlink"/>
          <w:color w:val="auto"/>
        </w:rPr>
      </w:pPr>
      <w:hyperlink r:id="rId15" w:history="1">
        <w:r w:rsidR="002309E1" w:rsidRPr="002309E1">
          <w:rPr>
            <w:rStyle w:val="Hyperlink"/>
            <w:color w:val="auto"/>
          </w:rPr>
          <w:t>www.mind.org.uk</w:t>
        </w:r>
      </w:hyperlink>
    </w:p>
    <w:p w14:paraId="21C34295" w14:textId="77777777" w:rsidR="002309E1" w:rsidRPr="002309E1" w:rsidRDefault="002309E1" w:rsidP="00602B3D">
      <w:pPr>
        <w:spacing w:after="0"/>
      </w:pPr>
    </w:p>
    <w:p w14:paraId="5ADE0B1F" w14:textId="77777777" w:rsidR="002309E1" w:rsidRPr="002309E1" w:rsidRDefault="002309E1" w:rsidP="00602B3D">
      <w:pPr>
        <w:spacing w:after="0"/>
        <w:rPr>
          <w:b/>
        </w:rPr>
      </w:pPr>
      <w:r w:rsidRPr="002309E1">
        <w:rPr>
          <w:b/>
        </w:rPr>
        <w:t>Samaritans</w:t>
      </w:r>
    </w:p>
    <w:p w14:paraId="135D788F" w14:textId="77777777" w:rsidR="002309E1" w:rsidRPr="002309E1" w:rsidRDefault="002309E1" w:rsidP="00602B3D">
      <w:pPr>
        <w:spacing w:after="0"/>
      </w:pPr>
      <w:r w:rsidRPr="002309E1">
        <w:t>Samaritans provide confidential non-judgemental emotional support, 24 hours a day for people wo are experiencing feelings of distress or despair, including those which could lead to suicide.</w:t>
      </w:r>
    </w:p>
    <w:p w14:paraId="03E6C6B1" w14:textId="77777777" w:rsidR="002309E1" w:rsidRPr="002309E1" w:rsidRDefault="002309E1" w:rsidP="00602B3D">
      <w:pPr>
        <w:spacing w:after="0"/>
      </w:pPr>
      <w:r w:rsidRPr="002309E1">
        <w:t>Helpline 08547 909090</w:t>
      </w:r>
    </w:p>
    <w:p w14:paraId="47612561" w14:textId="77777777" w:rsidR="002309E1" w:rsidRDefault="00791B3B" w:rsidP="00602B3D">
      <w:pPr>
        <w:spacing w:after="0"/>
      </w:pPr>
      <w:hyperlink r:id="rId16" w:history="1">
        <w:r w:rsidR="00A26E17" w:rsidRPr="00686ABD">
          <w:rPr>
            <w:rStyle w:val="Hyperlink"/>
          </w:rPr>
          <w:t>www.samaritans.org</w:t>
        </w:r>
      </w:hyperlink>
    </w:p>
    <w:p w14:paraId="74E3D31A" w14:textId="77777777" w:rsidR="008F20B6" w:rsidRDefault="008F20B6" w:rsidP="00602B3D">
      <w:pPr>
        <w:spacing w:after="0"/>
      </w:pPr>
    </w:p>
    <w:p w14:paraId="6326769E" w14:textId="77777777" w:rsidR="008F20B6" w:rsidRPr="00602B3D" w:rsidRDefault="008F20B6" w:rsidP="00602B3D">
      <w:pPr>
        <w:spacing w:after="0"/>
        <w:rPr>
          <w:b/>
        </w:rPr>
      </w:pPr>
      <w:r w:rsidRPr="00602B3D">
        <w:rPr>
          <w:b/>
        </w:rPr>
        <w:t>National Suicide Prevention Alliance (NSPA)</w:t>
      </w:r>
    </w:p>
    <w:p w14:paraId="55A17412" w14:textId="77777777" w:rsidR="00A26E17" w:rsidRDefault="008F20B6" w:rsidP="00602B3D">
      <w:pPr>
        <w:spacing w:after="0"/>
      </w:pPr>
      <w:r>
        <w:t xml:space="preserve">Is an alliance of public, private, voluntary and community organisations in </w:t>
      </w:r>
      <w:r w:rsidR="0099664E">
        <w:t>England</w:t>
      </w:r>
      <w:r w:rsidR="00230D92">
        <w:t xml:space="preserve">, who are willing to take action to reduce suicide and support those affected by </w:t>
      </w:r>
      <w:proofErr w:type="gramStart"/>
      <w:r w:rsidR="00230D92">
        <w:t>suicide.</w:t>
      </w:r>
      <w:proofErr w:type="gramEnd"/>
      <w:r w:rsidR="00230D92">
        <w:t xml:space="preserve">  Produce a calendar of events and training that can be accessed by organisations</w:t>
      </w:r>
    </w:p>
    <w:p w14:paraId="2DEECD3A" w14:textId="77777777" w:rsidR="00230D92" w:rsidRDefault="00230D92" w:rsidP="00602B3D">
      <w:pPr>
        <w:spacing w:after="0"/>
      </w:pPr>
      <w:r>
        <w:t>www.nspa.org.uk</w:t>
      </w:r>
    </w:p>
    <w:p w14:paraId="3D43F91F" w14:textId="77777777" w:rsidR="00230D92" w:rsidRDefault="00230D92" w:rsidP="00602B3D">
      <w:pPr>
        <w:spacing w:after="0"/>
      </w:pPr>
    </w:p>
    <w:p w14:paraId="73B8E5F0" w14:textId="77777777" w:rsidR="00B04733" w:rsidRPr="00602B3D" w:rsidRDefault="00B04733" w:rsidP="00602B3D">
      <w:pPr>
        <w:spacing w:after="0"/>
        <w:rPr>
          <w:b/>
        </w:rPr>
      </w:pPr>
      <w:r w:rsidRPr="00602B3D">
        <w:rPr>
          <w:b/>
        </w:rPr>
        <w:t>Mental Health First Aid En</w:t>
      </w:r>
      <w:r w:rsidR="00602B3D" w:rsidRPr="00602B3D">
        <w:rPr>
          <w:b/>
        </w:rPr>
        <w:t>gland</w:t>
      </w:r>
    </w:p>
    <w:p w14:paraId="175A1390" w14:textId="77777777" w:rsidR="00602B3D" w:rsidRDefault="00602B3D" w:rsidP="00602B3D">
      <w:pPr>
        <w:spacing w:after="0"/>
      </w:pPr>
      <w:r>
        <w:t>Provides training and consultancy services</w:t>
      </w:r>
    </w:p>
    <w:p w14:paraId="75AD3A06" w14:textId="77777777" w:rsidR="00602B3D" w:rsidRDefault="00791B3B" w:rsidP="00602B3D">
      <w:pPr>
        <w:spacing w:after="0"/>
      </w:pPr>
      <w:hyperlink r:id="rId17" w:history="1">
        <w:r w:rsidR="00602B3D" w:rsidRPr="00686ABD">
          <w:rPr>
            <w:rStyle w:val="Hyperlink"/>
          </w:rPr>
          <w:t>www.mhfrengland.org</w:t>
        </w:r>
      </w:hyperlink>
    </w:p>
    <w:p w14:paraId="1197F9A9" w14:textId="77777777" w:rsidR="00A26E17" w:rsidRDefault="00B14030" w:rsidP="00602B3D">
      <w:pPr>
        <w:spacing w:after="0"/>
      </w:pPr>
      <w:r w:rsidRPr="00B14030">
        <w:rPr>
          <w:b/>
          <w:noProof/>
        </w:rPr>
        <mc:AlternateContent>
          <mc:Choice Requires="wps">
            <w:drawing>
              <wp:anchor distT="45720" distB="45720" distL="114300" distR="114300" simplePos="0" relativeHeight="251685888" behindDoc="0" locked="0" layoutInCell="1" allowOverlap="1" wp14:anchorId="08C95FA1" wp14:editId="30666128">
                <wp:simplePos x="0" y="0"/>
                <wp:positionH relativeFrom="column">
                  <wp:posOffset>9525</wp:posOffset>
                </wp:positionH>
                <wp:positionV relativeFrom="paragraph">
                  <wp:posOffset>368300</wp:posOffset>
                </wp:positionV>
                <wp:extent cx="5629275" cy="9144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14400"/>
                        </a:xfrm>
                        <a:prstGeom prst="rect">
                          <a:avLst/>
                        </a:prstGeom>
                        <a:solidFill>
                          <a:srgbClr val="FFFFFF"/>
                        </a:solidFill>
                        <a:ln w="15875">
                          <a:solidFill>
                            <a:srgbClr val="FF0000"/>
                          </a:solidFill>
                          <a:miter lim="800000"/>
                          <a:headEnd/>
                          <a:tailEnd/>
                        </a:ln>
                      </wps:spPr>
                      <wps:txbx>
                        <w:txbxContent>
                          <w:p w14:paraId="61B60FF5" w14:textId="77777777" w:rsidR="00B14030" w:rsidRPr="00A26E17" w:rsidRDefault="00811609" w:rsidP="00B14030">
                            <w:pPr>
                              <w:spacing w:after="0"/>
                              <w:rPr>
                                <w:b/>
                              </w:rPr>
                            </w:pPr>
                            <w:r w:rsidRPr="00811609">
                              <w:rPr>
                                <w:color w:val="FF0000"/>
                              </w:rPr>
                              <w:t>GUIDANCE:</w:t>
                            </w:r>
                            <w:r w:rsidRPr="00811609">
                              <w:rPr>
                                <w:b/>
                                <w:color w:val="FF0000"/>
                              </w:rPr>
                              <w:t xml:space="preserve">  </w:t>
                            </w:r>
                            <w:r w:rsidR="00B14030">
                              <w:rPr>
                                <w:b/>
                              </w:rPr>
                              <w:t xml:space="preserve">Insert </w:t>
                            </w:r>
                            <w:r>
                              <w:rPr>
                                <w:b/>
                              </w:rPr>
                              <w:t>your i</w:t>
                            </w:r>
                            <w:r w:rsidR="00B14030">
                              <w:rPr>
                                <w:b/>
                              </w:rPr>
                              <w:t>n-house</w:t>
                            </w:r>
                            <w:r>
                              <w:rPr>
                                <w:b/>
                              </w:rPr>
                              <w:t xml:space="preserve"> c</w:t>
                            </w:r>
                            <w:r w:rsidR="00B14030" w:rsidRPr="00A26E17">
                              <w:rPr>
                                <w:b/>
                              </w:rPr>
                              <w:t>ontact details for Mental Health First Aiders</w:t>
                            </w:r>
                            <w:r w:rsidR="00B14030">
                              <w:rPr>
                                <w:b/>
                              </w:rPr>
                              <w:t xml:space="preserve"> (MHFA)</w:t>
                            </w:r>
                          </w:p>
                          <w:p w14:paraId="208F1B39" w14:textId="77777777" w:rsidR="00B14030" w:rsidRDefault="00B14030" w:rsidP="00B14030">
                            <w:pPr>
                              <w:spacing w:after="0"/>
                            </w:pPr>
                            <w:r>
                              <w:t>(</w:t>
                            </w:r>
                            <w:proofErr w:type="gramStart"/>
                            <w:r>
                              <w:t>including</w:t>
                            </w:r>
                            <w:proofErr w:type="gramEnd"/>
                            <w:r>
                              <w:t xml:space="preserve"> location, hours of work, full contact details, photographs and short bio – to enable individuals who may be in crisis or require support to recognise MHFA, or select the individual they may feel comfortable with.</w:t>
                            </w:r>
                          </w:p>
                          <w:p w14:paraId="2D141ECB" w14:textId="77777777" w:rsidR="00B14030" w:rsidRDefault="00B140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95FA1" id="_x0000_s1042" type="#_x0000_t202" style="position:absolute;margin-left:.75pt;margin-top:29pt;width:443.25pt;height:1in;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" strokecolor="red" strokeweight="1.25pt">
                <v:textbox>
                  <w:txbxContent>
                    <w:p w14:paraId="61B60FF5" w14:textId="77777777" w:rsidR="00B14030" w:rsidRPr="00A26E17" w:rsidRDefault="00811609" w:rsidP="00B14030">
                      <w:pPr>
                        <w:spacing w:after="0"/>
                        <w:rPr>
                          <w:b/>
                        </w:rPr>
                      </w:pPr>
                      <w:r w:rsidRPr="00811609">
                        <w:rPr>
                          <w:color w:val="FF0000"/>
                        </w:rPr>
                        <w:t>GUIDANCE:</w:t>
                      </w:r>
                      <w:r w:rsidRPr="00811609">
                        <w:rPr>
                          <w:b/>
                          <w:color w:val="FF0000"/>
                        </w:rPr>
                        <w:t xml:space="preserve">  </w:t>
                      </w:r>
                      <w:r w:rsidR="00B14030">
                        <w:rPr>
                          <w:b/>
                        </w:rPr>
                        <w:t xml:space="preserve">Insert </w:t>
                      </w:r>
                      <w:r>
                        <w:rPr>
                          <w:b/>
                        </w:rPr>
                        <w:t>your i</w:t>
                      </w:r>
                      <w:r w:rsidR="00B14030">
                        <w:rPr>
                          <w:b/>
                        </w:rPr>
                        <w:t>n-house</w:t>
                      </w:r>
                      <w:r>
                        <w:rPr>
                          <w:b/>
                        </w:rPr>
                        <w:t xml:space="preserve"> c</w:t>
                      </w:r>
                      <w:r w:rsidR="00B14030" w:rsidRPr="00A26E17">
                        <w:rPr>
                          <w:b/>
                        </w:rPr>
                        <w:t>ontact details for Mental Health First Aiders</w:t>
                      </w:r>
                      <w:r w:rsidR="00B14030">
                        <w:rPr>
                          <w:b/>
                        </w:rPr>
                        <w:t xml:space="preserve"> (MHFA)</w:t>
                      </w:r>
                    </w:p>
                    <w:p w14:paraId="208F1B39" w14:textId="77777777" w:rsidR="00B14030" w:rsidRDefault="00B14030" w:rsidP="00B14030">
                      <w:pPr>
                        <w:spacing w:after="0"/>
                      </w:pPr>
                      <w:r>
                        <w:t>(</w:t>
                      </w:r>
                      <w:proofErr w:type="gramStart"/>
                      <w:r>
                        <w:t>including</w:t>
                      </w:r>
                      <w:proofErr w:type="gramEnd"/>
                      <w:r>
                        <w:t xml:space="preserve"> location, hours of work, full contact details, photographs and short bio – to enable individuals who may be in crisis or require support to recognise MHFA, or select the individual they may feel comfortable with.</w:t>
                      </w:r>
                    </w:p>
                    <w:p w14:paraId="2D141ECB" w14:textId="77777777" w:rsidR="00B14030" w:rsidRDefault="00B14030"/>
                  </w:txbxContent>
                </v:textbox>
                <w10:wrap type="square"/>
              </v:shape>
            </w:pict>
          </mc:Fallback>
        </mc:AlternateContent>
      </w:r>
    </w:p>
    <w:p w14:paraId="0E517714" w14:textId="77777777" w:rsidR="003E778C" w:rsidRDefault="003E778C" w:rsidP="00602B3D">
      <w:pPr>
        <w:spacing w:after="0"/>
      </w:pPr>
    </w:p>
    <w:p w14:paraId="6651F3F5" w14:textId="77777777" w:rsidR="003E778C" w:rsidRDefault="003E778C" w:rsidP="00602B3D">
      <w:pPr>
        <w:spacing w:after="0"/>
      </w:pPr>
    </w:p>
    <w:p w14:paraId="7108F8F5" w14:textId="77777777" w:rsidR="003E778C" w:rsidRDefault="003E778C" w:rsidP="00602B3D">
      <w:pPr>
        <w:spacing w:after="0"/>
      </w:pPr>
    </w:p>
    <w:p w14:paraId="0043D1FC" w14:textId="77777777" w:rsidR="003E778C" w:rsidRDefault="003E778C" w:rsidP="00602B3D">
      <w:pPr>
        <w:spacing w:after="0"/>
      </w:pPr>
    </w:p>
    <w:p w14:paraId="44DB5124" w14:textId="77777777" w:rsidR="003E778C" w:rsidRDefault="003E778C" w:rsidP="00602B3D">
      <w:pPr>
        <w:spacing w:after="0"/>
      </w:pPr>
    </w:p>
    <w:p w14:paraId="2CC4AC72" w14:textId="77777777" w:rsidR="003E778C" w:rsidRDefault="003E778C" w:rsidP="00602B3D">
      <w:pPr>
        <w:spacing w:after="0"/>
      </w:pPr>
    </w:p>
    <w:p w14:paraId="10185587" w14:textId="77777777" w:rsidR="003E778C" w:rsidRDefault="003E778C" w:rsidP="00602B3D">
      <w:pPr>
        <w:spacing w:after="0"/>
      </w:pPr>
    </w:p>
    <w:p w14:paraId="1095D3CB" w14:textId="77777777" w:rsidR="003E778C" w:rsidRDefault="003E778C" w:rsidP="00602B3D">
      <w:pPr>
        <w:spacing w:after="0"/>
      </w:pPr>
    </w:p>
    <w:p w14:paraId="5EEACB9D" w14:textId="77777777" w:rsidR="003E778C" w:rsidRDefault="003E778C" w:rsidP="00602B3D">
      <w:pPr>
        <w:spacing w:after="0"/>
      </w:pPr>
    </w:p>
    <w:p w14:paraId="70924111" w14:textId="77777777" w:rsidR="003E778C" w:rsidRPr="00602B3D" w:rsidRDefault="003E778C" w:rsidP="00602B3D">
      <w:pPr>
        <w:spacing w:after="0"/>
      </w:pPr>
    </w:p>
    <w:p w14:paraId="35D70CC2" w14:textId="77777777" w:rsidR="002E202A" w:rsidRDefault="002E202A"/>
    <w:p w14:paraId="16113164" w14:textId="77777777" w:rsidR="00C306C0" w:rsidRDefault="00C306C0">
      <w:r>
        <w:br w:type="page"/>
      </w:r>
    </w:p>
    <w:p w14:paraId="2CA084AC" w14:textId="77777777" w:rsidR="003E778C" w:rsidRDefault="003E778C">
      <w:pPr>
        <w:sectPr w:rsidR="003E778C" w:rsidSect="00E04AF3">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pPr>
    </w:p>
    <w:p w14:paraId="250E8EEE" w14:textId="77777777" w:rsidR="00C306C0" w:rsidRPr="005207F5" w:rsidRDefault="003E778C">
      <w:pPr>
        <w:rPr>
          <w:b/>
          <w:sz w:val="24"/>
          <w:szCs w:val="24"/>
        </w:rPr>
      </w:pPr>
      <w:r w:rsidRPr="005207F5">
        <w:rPr>
          <w:b/>
          <w:noProof/>
          <w:sz w:val="24"/>
          <w:szCs w:val="24"/>
        </w:rPr>
        <w:lastRenderedPageBreak/>
        <w:t>Append</w:t>
      </w:r>
      <w:r w:rsidR="00C306C0" w:rsidRPr="005207F5">
        <w:rPr>
          <w:b/>
          <w:sz w:val="24"/>
          <w:szCs w:val="24"/>
        </w:rPr>
        <w:t>i</w:t>
      </w:r>
      <w:r w:rsidRPr="005207F5">
        <w:rPr>
          <w:b/>
          <w:sz w:val="24"/>
          <w:szCs w:val="24"/>
        </w:rPr>
        <w:t>x A</w:t>
      </w:r>
    </w:p>
    <w:p w14:paraId="3A8E0F23" w14:textId="77777777" w:rsidR="003E778C" w:rsidRDefault="003E778C"/>
    <w:p w14:paraId="76E780E9" w14:textId="77777777" w:rsidR="003E778C" w:rsidRDefault="003E778C">
      <w:pPr>
        <w:sectPr w:rsidR="003E778C" w:rsidSect="003E778C">
          <w:pgSz w:w="16838" w:h="11906" w:orient="landscape"/>
          <w:pgMar w:top="1440" w:right="1440" w:bottom="1440" w:left="1440" w:header="709" w:footer="709" w:gutter="0"/>
          <w:cols w:space="708"/>
          <w:docGrid w:linePitch="360"/>
        </w:sectPr>
      </w:pPr>
      <w:r>
        <w:rPr>
          <w:noProof/>
        </w:rPr>
        <w:drawing>
          <wp:inline distT="0" distB="0" distL="0" distR="0" wp14:anchorId="62AA01D0" wp14:editId="2F1470F0">
            <wp:extent cx="8721042" cy="4934310"/>
            <wp:effectExtent l="0" t="0" r="44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A496AA0" w14:textId="77777777" w:rsidR="003E778C" w:rsidRDefault="003E778C" w:rsidP="00B16E4D"/>
    <w:sectPr w:rsidR="003E778C" w:rsidSect="00C426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B52E" w14:textId="77777777" w:rsidR="00295C65" w:rsidRDefault="00295C65" w:rsidP="002C69F3">
      <w:pPr>
        <w:spacing w:after="0" w:line="240" w:lineRule="auto"/>
      </w:pPr>
      <w:r>
        <w:separator/>
      </w:r>
    </w:p>
  </w:endnote>
  <w:endnote w:type="continuationSeparator" w:id="0">
    <w:p w14:paraId="36FED47D" w14:textId="77777777" w:rsidR="00295C65" w:rsidRDefault="00295C65" w:rsidP="002C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A9EA" w14:textId="77777777" w:rsidR="00981118" w:rsidRDefault="0098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F1E" w14:textId="77777777" w:rsidR="00981118" w:rsidRDefault="00981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F7B5" w14:textId="77777777" w:rsidR="00981118" w:rsidRDefault="0098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18A1" w14:textId="77777777" w:rsidR="00295C65" w:rsidRDefault="00295C65" w:rsidP="002C69F3">
      <w:pPr>
        <w:spacing w:after="0" w:line="240" w:lineRule="auto"/>
      </w:pPr>
      <w:r>
        <w:separator/>
      </w:r>
    </w:p>
  </w:footnote>
  <w:footnote w:type="continuationSeparator" w:id="0">
    <w:p w14:paraId="522F27EA" w14:textId="77777777" w:rsidR="00295C65" w:rsidRDefault="00295C65" w:rsidP="002C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600E" w14:textId="77777777" w:rsidR="00981118" w:rsidRDefault="00981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C513" w14:textId="77777777" w:rsidR="00981118" w:rsidRDefault="00981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C47" w14:textId="77777777" w:rsidR="00981118" w:rsidRDefault="0098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3B0"/>
    <w:multiLevelType w:val="hybridMultilevel"/>
    <w:tmpl w:val="5BBA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DF20F7"/>
    <w:multiLevelType w:val="hybridMultilevel"/>
    <w:tmpl w:val="C90EA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102A31"/>
    <w:multiLevelType w:val="hybridMultilevel"/>
    <w:tmpl w:val="A9EA1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177CE"/>
    <w:multiLevelType w:val="hybridMultilevel"/>
    <w:tmpl w:val="C4102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0060F3"/>
    <w:multiLevelType w:val="hybridMultilevel"/>
    <w:tmpl w:val="0F4E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90D64"/>
    <w:multiLevelType w:val="hybridMultilevel"/>
    <w:tmpl w:val="B182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A0127"/>
    <w:multiLevelType w:val="hybridMultilevel"/>
    <w:tmpl w:val="D7E4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11D7B"/>
    <w:multiLevelType w:val="hybridMultilevel"/>
    <w:tmpl w:val="C116F896"/>
    <w:lvl w:ilvl="0" w:tplc="58F654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52E91"/>
    <w:multiLevelType w:val="hybridMultilevel"/>
    <w:tmpl w:val="EA7EA73E"/>
    <w:lvl w:ilvl="0" w:tplc="9D96F3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C4A88"/>
    <w:multiLevelType w:val="hybridMultilevel"/>
    <w:tmpl w:val="8D4E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26876"/>
    <w:multiLevelType w:val="hybridMultilevel"/>
    <w:tmpl w:val="784E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097096"/>
    <w:multiLevelType w:val="multilevel"/>
    <w:tmpl w:val="F77E5F6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5EBB69AE"/>
    <w:multiLevelType w:val="hybridMultilevel"/>
    <w:tmpl w:val="F0E0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992B78"/>
    <w:multiLevelType w:val="hybridMultilevel"/>
    <w:tmpl w:val="0DE0B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F757E2"/>
    <w:multiLevelType w:val="hybridMultilevel"/>
    <w:tmpl w:val="7C788506"/>
    <w:lvl w:ilvl="0" w:tplc="5D2E0394">
      <w:start w:val="1"/>
      <w:numFmt w:val="decimal"/>
      <w:lvlText w:val="%1"/>
      <w:lvlJc w:val="left"/>
      <w:pPr>
        <w:ind w:left="626" w:hanging="720"/>
      </w:pPr>
      <w:rPr>
        <w:rFonts w:hint="default"/>
      </w:r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15" w15:restartNumberingAfterBreak="0">
    <w:nsid w:val="76ED3622"/>
    <w:multiLevelType w:val="hybridMultilevel"/>
    <w:tmpl w:val="FB4A064C"/>
    <w:lvl w:ilvl="0" w:tplc="E4BED4C4">
      <w:start w:val="1"/>
      <w:numFmt w:val="bullet"/>
      <w:lvlText w:val="•"/>
      <w:lvlJc w:val="left"/>
      <w:pPr>
        <w:tabs>
          <w:tab w:val="num" w:pos="720"/>
        </w:tabs>
        <w:ind w:left="720" w:hanging="360"/>
      </w:pPr>
      <w:rPr>
        <w:rFonts w:ascii="Times New Roman" w:hAnsi="Times New Roman" w:hint="default"/>
      </w:rPr>
    </w:lvl>
    <w:lvl w:ilvl="1" w:tplc="E44E065E" w:tentative="1">
      <w:start w:val="1"/>
      <w:numFmt w:val="bullet"/>
      <w:lvlText w:val="•"/>
      <w:lvlJc w:val="left"/>
      <w:pPr>
        <w:tabs>
          <w:tab w:val="num" w:pos="1440"/>
        </w:tabs>
        <w:ind w:left="1440" w:hanging="360"/>
      </w:pPr>
      <w:rPr>
        <w:rFonts w:ascii="Times New Roman" w:hAnsi="Times New Roman" w:hint="default"/>
      </w:rPr>
    </w:lvl>
    <w:lvl w:ilvl="2" w:tplc="A84048C6" w:tentative="1">
      <w:start w:val="1"/>
      <w:numFmt w:val="bullet"/>
      <w:lvlText w:val="•"/>
      <w:lvlJc w:val="left"/>
      <w:pPr>
        <w:tabs>
          <w:tab w:val="num" w:pos="2160"/>
        </w:tabs>
        <w:ind w:left="2160" w:hanging="360"/>
      </w:pPr>
      <w:rPr>
        <w:rFonts w:ascii="Times New Roman" w:hAnsi="Times New Roman" w:hint="default"/>
      </w:rPr>
    </w:lvl>
    <w:lvl w:ilvl="3" w:tplc="2556CC36" w:tentative="1">
      <w:start w:val="1"/>
      <w:numFmt w:val="bullet"/>
      <w:lvlText w:val="•"/>
      <w:lvlJc w:val="left"/>
      <w:pPr>
        <w:tabs>
          <w:tab w:val="num" w:pos="2880"/>
        </w:tabs>
        <w:ind w:left="2880" w:hanging="360"/>
      </w:pPr>
      <w:rPr>
        <w:rFonts w:ascii="Times New Roman" w:hAnsi="Times New Roman" w:hint="default"/>
      </w:rPr>
    </w:lvl>
    <w:lvl w:ilvl="4" w:tplc="C220DC32" w:tentative="1">
      <w:start w:val="1"/>
      <w:numFmt w:val="bullet"/>
      <w:lvlText w:val="•"/>
      <w:lvlJc w:val="left"/>
      <w:pPr>
        <w:tabs>
          <w:tab w:val="num" w:pos="3600"/>
        </w:tabs>
        <w:ind w:left="3600" w:hanging="360"/>
      </w:pPr>
      <w:rPr>
        <w:rFonts w:ascii="Times New Roman" w:hAnsi="Times New Roman" w:hint="default"/>
      </w:rPr>
    </w:lvl>
    <w:lvl w:ilvl="5" w:tplc="FCAE30E4" w:tentative="1">
      <w:start w:val="1"/>
      <w:numFmt w:val="bullet"/>
      <w:lvlText w:val="•"/>
      <w:lvlJc w:val="left"/>
      <w:pPr>
        <w:tabs>
          <w:tab w:val="num" w:pos="4320"/>
        </w:tabs>
        <w:ind w:left="4320" w:hanging="360"/>
      </w:pPr>
      <w:rPr>
        <w:rFonts w:ascii="Times New Roman" w:hAnsi="Times New Roman" w:hint="default"/>
      </w:rPr>
    </w:lvl>
    <w:lvl w:ilvl="6" w:tplc="013230BE" w:tentative="1">
      <w:start w:val="1"/>
      <w:numFmt w:val="bullet"/>
      <w:lvlText w:val="•"/>
      <w:lvlJc w:val="left"/>
      <w:pPr>
        <w:tabs>
          <w:tab w:val="num" w:pos="5040"/>
        </w:tabs>
        <w:ind w:left="5040" w:hanging="360"/>
      </w:pPr>
      <w:rPr>
        <w:rFonts w:ascii="Times New Roman" w:hAnsi="Times New Roman" w:hint="default"/>
      </w:rPr>
    </w:lvl>
    <w:lvl w:ilvl="7" w:tplc="2EE8CB0E" w:tentative="1">
      <w:start w:val="1"/>
      <w:numFmt w:val="bullet"/>
      <w:lvlText w:val="•"/>
      <w:lvlJc w:val="left"/>
      <w:pPr>
        <w:tabs>
          <w:tab w:val="num" w:pos="5760"/>
        </w:tabs>
        <w:ind w:left="5760" w:hanging="360"/>
      </w:pPr>
      <w:rPr>
        <w:rFonts w:ascii="Times New Roman" w:hAnsi="Times New Roman" w:hint="default"/>
      </w:rPr>
    </w:lvl>
    <w:lvl w:ilvl="8" w:tplc="4B58E8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FB5AD1"/>
    <w:multiLevelType w:val="hybridMultilevel"/>
    <w:tmpl w:val="9294C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D6204E"/>
    <w:multiLevelType w:val="hybridMultilevel"/>
    <w:tmpl w:val="BAFE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7"/>
  </w:num>
  <w:num w:numId="4">
    <w:abstractNumId w:val="4"/>
  </w:num>
  <w:num w:numId="5">
    <w:abstractNumId w:val="6"/>
  </w:num>
  <w:num w:numId="6">
    <w:abstractNumId w:val="5"/>
  </w:num>
  <w:num w:numId="7">
    <w:abstractNumId w:val="2"/>
  </w:num>
  <w:num w:numId="8">
    <w:abstractNumId w:val="11"/>
  </w:num>
  <w:num w:numId="9">
    <w:abstractNumId w:val="13"/>
  </w:num>
  <w:num w:numId="10">
    <w:abstractNumId w:val="1"/>
  </w:num>
  <w:num w:numId="11">
    <w:abstractNumId w:val="3"/>
  </w:num>
  <w:num w:numId="12">
    <w:abstractNumId w:val="0"/>
  </w:num>
  <w:num w:numId="13">
    <w:abstractNumId w:val="16"/>
  </w:num>
  <w:num w:numId="14">
    <w:abstractNumId w:val="15"/>
  </w:num>
  <w:num w:numId="15">
    <w:abstractNumId w:val="8"/>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2A"/>
    <w:rsid w:val="00066ACB"/>
    <w:rsid w:val="00070421"/>
    <w:rsid w:val="000912F9"/>
    <w:rsid w:val="000C6583"/>
    <w:rsid w:val="000F4138"/>
    <w:rsid w:val="00126078"/>
    <w:rsid w:val="001631A2"/>
    <w:rsid w:val="00182306"/>
    <w:rsid w:val="00185ED0"/>
    <w:rsid w:val="001F2D4E"/>
    <w:rsid w:val="00215A74"/>
    <w:rsid w:val="002309E1"/>
    <w:rsid w:val="00230D92"/>
    <w:rsid w:val="00295C65"/>
    <w:rsid w:val="002A579D"/>
    <w:rsid w:val="002C69F3"/>
    <w:rsid w:val="002D2BDF"/>
    <w:rsid w:val="002E202A"/>
    <w:rsid w:val="002F5649"/>
    <w:rsid w:val="0030194A"/>
    <w:rsid w:val="003408A0"/>
    <w:rsid w:val="00344DB0"/>
    <w:rsid w:val="0039522C"/>
    <w:rsid w:val="003E778C"/>
    <w:rsid w:val="00416943"/>
    <w:rsid w:val="004408E0"/>
    <w:rsid w:val="00466131"/>
    <w:rsid w:val="004961D3"/>
    <w:rsid w:val="004D6F64"/>
    <w:rsid w:val="005207F5"/>
    <w:rsid w:val="00524F7B"/>
    <w:rsid w:val="00524F8B"/>
    <w:rsid w:val="00546587"/>
    <w:rsid w:val="005852B9"/>
    <w:rsid w:val="005E0CB2"/>
    <w:rsid w:val="00602B3D"/>
    <w:rsid w:val="00612BE4"/>
    <w:rsid w:val="00613BD5"/>
    <w:rsid w:val="00626885"/>
    <w:rsid w:val="006828E5"/>
    <w:rsid w:val="006A33DC"/>
    <w:rsid w:val="006C5075"/>
    <w:rsid w:val="00710857"/>
    <w:rsid w:val="00726E4E"/>
    <w:rsid w:val="00733497"/>
    <w:rsid w:val="00791B3B"/>
    <w:rsid w:val="007960C3"/>
    <w:rsid w:val="00811609"/>
    <w:rsid w:val="00843E17"/>
    <w:rsid w:val="00891650"/>
    <w:rsid w:val="00896992"/>
    <w:rsid w:val="008C40A7"/>
    <w:rsid w:val="008C6109"/>
    <w:rsid w:val="008F20B6"/>
    <w:rsid w:val="00981118"/>
    <w:rsid w:val="00993C30"/>
    <w:rsid w:val="0099664E"/>
    <w:rsid w:val="009B2B14"/>
    <w:rsid w:val="009C5426"/>
    <w:rsid w:val="00A10F70"/>
    <w:rsid w:val="00A26E17"/>
    <w:rsid w:val="00A34263"/>
    <w:rsid w:val="00A45387"/>
    <w:rsid w:val="00A47E26"/>
    <w:rsid w:val="00AA7674"/>
    <w:rsid w:val="00B04733"/>
    <w:rsid w:val="00B14030"/>
    <w:rsid w:val="00B16E4D"/>
    <w:rsid w:val="00B36B5C"/>
    <w:rsid w:val="00B71DF8"/>
    <w:rsid w:val="00B8247D"/>
    <w:rsid w:val="00BF5171"/>
    <w:rsid w:val="00C306C0"/>
    <w:rsid w:val="00C42649"/>
    <w:rsid w:val="00C56DE1"/>
    <w:rsid w:val="00C6561B"/>
    <w:rsid w:val="00CD493B"/>
    <w:rsid w:val="00CF06B0"/>
    <w:rsid w:val="00D052BE"/>
    <w:rsid w:val="00D6146E"/>
    <w:rsid w:val="00D75FBD"/>
    <w:rsid w:val="00DC5C7B"/>
    <w:rsid w:val="00E04AF3"/>
    <w:rsid w:val="00E6286D"/>
    <w:rsid w:val="00E954DD"/>
    <w:rsid w:val="00EA407C"/>
    <w:rsid w:val="00EF4F91"/>
    <w:rsid w:val="00F1131A"/>
    <w:rsid w:val="00F32EB0"/>
    <w:rsid w:val="00F925B8"/>
    <w:rsid w:val="00FA4679"/>
    <w:rsid w:val="00FA72AB"/>
    <w:rsid w:val="00FB0214"/>
    <w:rsid w:val="00FB7FE3"/>
    <w:rsid w:val="00FF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6F4E"/>
  <w15:chartTrackingRefBased/>
  <w15:docId w15:val="{0EC797D4-F4E1-4AE7-87EF-C8DB0384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2A"/>
    <w:pPr>
      <w:ind w:left="720"/>
      <w:contextualSpacing/>
    </w:pPr>
  </w:style>
  <w:style w:type="character" w:styleId="Hyperlink">
    <w:name w:val="Hyperlink"/>
    <w:basedOn w:val="DefaultParagraphFont"/>
    <w:uiPriority w:val="99"/>
    <w:unhideWhenUsed/>
    <w:rsid w:val="00B8247D"/>
    <w:rPr>
      <w:color w:val="0563C1"/>
      <w:u w:val="single"/>
    </w:rPr>
  </w:style>
  <w:style w:type="character" w:styleId="UnresolvedMention">
    <w:name w:val="Unresolved Mention"/>
    <w:basedOn w:val="DefaultParagraphFont"/>
    <w:uiPriority w:val="99"/>
    <w:semiHidden/>
    <w:unhideWhenUsed/>
    <w:rsid w:val="00F1131A"/>
    <w:rPr>
      <w:color w:val="605E5C"/>
      <w:shd w:val="clear" w:color="auto" w:fill="E1DFDD"/>
    </w:rPr>
  </w:style>
  <w:style w:type="character" w:styleId="FollowedHyperlink">
    <w:name w:val="FollowedHyperlink"/>
    <w:basedOn w:val="DefaultParagraphFont"/>
    <w:uiPriority w:val="99"/>
    <w:semiHidden/>
    <w:unhideWhenUsed/>
    <w:rsid w:val="002F5649"/>
    <w:rPr>
      <w:color w:val="954F72" w:themeColor="followedHyperlink"/>
      <w:u w:val="single"/>
    </w:rPr>
  </w:style>
  <w:style w:type="paragraph" w:styleId="BalloonText">
    <w:name w:val="Balloon Text"/>
    <w:basedOn w:val="Normal"/>
    <w:link w:val="BalloonTextChar"/>
    <w:uiPriority w:val="99"/>
    <w:semiHidden/>
    <w:unhideWhenUsed/>
    <w:rsid w:val="0061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E4"/>
    <w:rPr>
      <w:rFonts w:ascii="Segoe UI" w:hAnsi="Segoe UI" w:cs="Segoe UI"/>
      <w:sz w:val="18"/>
      <w:szCs w:val="18"/>
    </w:rPr>
  </w:style>
  <w:style w:type="paragraph" w:styleId="Header">
    <w:name w:val="header"/>
    <w:basedOn w:val="Normal"/>
    <w:link w:val="HeaderChar"/>
    <w:uiPriority w:val="99"/>
    <w:unhideWhenUsed/>
    <w:rsid w:val="002C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9F3"/>
  </w:style>
  <w:style w:type="paragraph" w:styleId="Footer">
    <w:name w:val="footer"/>
    <w:basedOn w:val="Normal"/>
    <w:link w:val="FooterChar"/>
    <w:uiPriority w:val="99"/>
    <w:unhideWhenUsed/>
    <w:rsid w:val="002C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8681">
      <w:bodyDiv w:val="1"/>
      <w:marLeft w:val="0"/>
      <w:marRight w:val="0"/>
      <w:marTop w:val="0"/>
      <w:marBottom w:val="0"/>
      <w:divBdr>
        <w:top w:val="none" w:sz="0" w:space="0" w:color="auto"/>
        <w:left w:val="none" w:sz="0" w:space="0" w:color="auto"/>
        <w:bottom w:val="none" w:sz="0" w:space="0" w:color="auto"/>
        <w:right w:val="none" w:sz="0" w:space="0" w:color="auto"/>
      </w:divBdr>
    </w:div>
    <w:div w:id="587229082">
      <w:bodyDiv w:val="1"/>
      <w:marLeft w:val="0"/>
      <w:marRight w:val="0"/>
      <w:marTop w:val="0"/>
      <w:marBottom w:val="0"/>
      <w:divBdr>
        <w:top w:val="none" w:sz="0" w:space="0" w:color="auto"/>
        <w:left w:val="none" w:sz="0" w:space="0" w:color="auto"/>
        <w:bottom w:val="none" w:sz="0" w:space="0" w:color="auto"/>
        <w:right w:val="none" w:sz="0" w:space="0" w:color="auto"/>
      </w:divBdr>
      <w:divsChild>
        <w:div w:id="1962374009">
          <w:marLeft w:val="547"/>
          <w:marRight w:val="0"/>
          <w:marTop w:val="0"/>
          <w:marBottom w:val="0"/>
          <w:divBdr>
            <w:top w:val="none" w:sz="0" w:space="0" w:color="auto"/>
            <w:left w:val="none" w:sz="0" w:space="0" w:color="auto"/>
            <w:bottom w:val="none" w:sz="0" w:space="0" w:color="auto"/>
            <w:right w:val="none" w:sz="0" w:space="0" w:color="auto"/>
          </w:divBdr>
        </w:div>
      </w:divsChild>
    </w:div>
    <w:div w:id="15618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ho.int/mental_health/prevention/suicide/resource_media.pdf" TargetMode="External"/><Relationship Id="rId18" Type="http://schemas.openxmlformats.org/officeDocument/2006/relationships/header" Target="header1.xml"/><Relationship Id="rId26"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time-to-change.org.uk/get-involved/get-your-workplace-involved/employer-pledge" TargetMode="External"/><Relationship Id="rId12" Type="http://schemas.openxmlformats.org/officeDocument/2006/relationships/hyperlink" Target="https://www.who.int/mental_health/prevention/suicide/resource_media.pdf" TargetMode="External"/><Relationship Id="rId17" Type="http://schemas.openxmlformats.org/officeDocument/2006/relationships/hyperlink" Target="http://www.mhfrengland.org" TargetMode="External"/><Relationship Id="rId25" Type="http://schemas.openxmlformats.org/officeDocument/2006/relationships/diagramLayout" Target="diagrams/layout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samaritans.org"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being.bitc.org.uk/sites/default/files/business_in_the_community_suicide_prevention_toolkit_0.pdf" TargetMode="External"/><Relationship Id="rId24" Type="http://schemas.openxmlformats.org/officeDocument/2006/relationships/diagramData" Target="diagrams/data1.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mind.org.uk" TargetMode="External"/><Relationship Id="rId23" Type="http://schemas.openxmlformats.org/officeDocument/2006/relationships/footer" Target="footer3.xml"/><Relationship Id="rId28" Type="http://schemas.microsoft.com/office/2007/relationships/diagramDrawing" Target="diagrams/drawing1.xml"/><Relationship Id="rId10" Type="http://schemas.openxmlformats.org/officeDocument/2006/relationships/hyperlink" Target="https://wellbeing.bitc.org.uk/sites/default/files/business_in_the_community_suicide_prevention_toolkit_0.pdf" TargetMode="External"/><Relationship Id="rId19" Type="http://schemas.openxmlformats.org/officeDocument/2006/relationships/header" Target="header2.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zerosuicidealliance.com/training/" TargetMode="External"/><Relationship Id="rId14" Type="http://schemas.openxmlformats.org/officeDocument/2006/relationships/hyperlink" Target="https://www.mind.org.uk/" TargetMode="External"/><Relationship Id="rId22" Type="http://schemas.openxmlformats.org/officeDocument/2006/relationships/header" Target="header3.xml"/><Relationship Id="rId27" Type="http://schemas.openxmlformats.org/officeDocument/2006/relationships/diagramColors" Target="diagrams/colors1.xml"/><Relationship Id="rId30" Type="http://schemas.openxmlformats.org/officeDocument/2006/relationships/theme" Target="theme/theme1.xml"/><Relationship Id="rId8" Type="http://schemas.openxmlformats.org/officeDocument/2006/relationships/hyperlink" Target="https://www.time-to-change.org.uk/get-involved/get-your-workplace-involved/employer-pledge"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219C05-9293-4226-9847-7B01B23E242C}"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GB"/>
        </a:p>
      </dgm:t>
    </dgm:pt>
    <dgm:pt modelId="{A708B8EE-FFAA-4257-AD10-5EDC6E271032}">
      <dgm:prSet phldrT="[Text]"/>
      <dgm:spPr/>
      <dgm:t>
        <a:bodyPr/>
        <a:lstStyle/>
        <a:p>
          <a:r>
            <a:rPr lang="en-GB"/>
            <a:t>Prevention</a:t>
          </a:r>
        </a:p>
      </dgm:t>
    </dgm:pt>
    <dgm:pt modelId="{2D12B403-6CE0-4E96-9AA0-0B5F42E047B8}" type="parTrans" cxnId="{99EE1313-00D0-4054-9B0B-9CBC305F9D97}">
      <dgm:prSet/>
      <dgm:spPr/>
      <dgm:t>
        <a:bodyPr/>
        <a:lstStyle/>
        <a:p>
          <a:endParaRPr lang="en-GB"/>
        </a:p>
      </dgm:t>
    </dgm:pt>
    <dgm:pt modelId="{5F678F47-E906-4E5C-804A-5521B0FED5BF}" type="sibTrans" cxnId="{99EE1313-00D0-4054-9B0B-9CBC305F9D97}">
      <dgm:prSet/>
      <dgm:spPr/>
      <dgm:t>
        <a:bodyPr/>
        <a:lstStyle/>
        <a:p>
          <a:endParaRPr lang="en-GB"/>
        </a:p>
      </dgm:t>
    </dgm:pt>
    <dgm:pt modelId="{6E65BAD6-45BB-4CE9-9DAB-50117FD137B0}">
      <dgm:prSet phldrT="[Text]" custT="1"/>
      <dgm:spPr/>
      <dgm:t>
        <a:bodyPr/>
        <a:lstStyle/>
        <a:p>
          <a:r>
            <a:rPr lang="en-GB" sz="1200"/>
            <a:t>Regularly promote mental health resources, eg. induction, in-house comms; toolbox talks</a:t>
          </a:r>
        </a:p>
      </dgm:t>
    </dgm:pt>
    <dgm:pt modelId="{B8F10A68-D856-47AC-9E31-32EB45947113}" type="parTrans" cxnId="{756B4C62-7298-4204-B8F6-7D60FDC1C825}">
      <dgm:prSet/>
      <dgm:spPr/>
      <dgm:t>
        <a:bodyPr/>
        <a:lstStyle/>
        <a:p>
          <a:endParaRPr lang="en-GB"/>
        </a:p>
      </dgm:t>
    </dgm:pt>
    <dgm:pt modelId="{EA0BF4F8-A6FA-4D24-8694-9CD404261DC2}" type="sibTrans" cxnId="{756B4C62-7298-4204-B8F6-7D60FDC1C825}">
      <dgm:prSet/>
      <dgm:spPr/>
      <dgm:t>
        <a:bodyPr/>
        <a:lstStyle/>
        <a:p>
          <a:endParaRPr lang="en-GB"/>
        </a:p>
      </dgm:t>
    </dgm:pt>
    <dgm:pt modelId="{6211D87B-5211-4676-877B-91CF98B54E4A}">
      <dgm:prSet phldrT="[Text]"/>
      <dgm:spPr/>
      <dgm:t>
        <a:bodyPr/>
        <a:lstStyle/>
        <a:p>
          <a:r>
            <a:rPr lang="en-GB"/>
            <a:t>Connect</a:t>
          </a:r>
        </a:p>
      </dgm:t>
    </dgm:pt>
    <dgm:pt modelId="{6A2D4E60-3DC9-4F8C-969D-73810DEEC89B}" type="parTrans" cxnId="{F70D714F-D09D-4096-A90B-28FC87C6A2FB}">
      <dgm:prSet/>
      <dgm:spPr/>
      <dgm:t>
        <a:bodyPr/>
        <a:lstStyle/>
        <a:p>
          <a:endParaRPr lang="en-GB"/>
        </a:p>
      </dgm:t>
    </dgm:pt>
    <dgm:pt modelId="{306A081A-2A52-44C6-925C-51374173AF47}" type="sibTrans" cxnId="{F70D714F-D09D-4096-A90B-28FC87C6A2FB}">
      <dgm:prSet/>
      <dgm:spPr/>
      <dgm:t>
        <a:bodyPr/>
        <a:lstStyle/>
        <a:p>
          <a:endParaRPr lang="en-GB"/>
        </a:p>
      </dgm:t>
    </dgm:pt>
    <dgm:pt modelId="{296C6C87-199F-4141-9955-F226DA2847C2}">
      <dgm:prSet phldrT="[Text]" custT="1"/>
      <dgm:spPr/>
      <dgm:t>
        <a:bodyPr/>
        <a:lstStyle/>
        <a:p>
          <a:r>
            <a:rPr lang="en-GB" sz="1200">
              <a:latin typeface="+mn-lt"/>
            </a:rPr>
            <a:t>Promote and detect behavioural risk factors</a:t>
          </a:r>
        </a:p>
      </dgm:t>
    </dgm:pt>
    <dgm:pt modelId="{6E6FD7FE-791F-41F4-B2C9-C0CA85FB98E7}" type="parTrans" cxnId="{0780D7A2-98A3-4054-94F3-50013062DBBC}">
      <dgm:prSet/>
      <dgm:spPr/>
      <dgm:t>
        <a:bodyPr/>
        <a:lstStyle/>
        <a:p>
          <a:endParaRPr lang="en-GB"/>
        </a:p>
      </dgm:t>
    </dgm:pt>
    <dgm:pt modelId="{E322BD63-988E-43EA-8EBB-757E43C92D79}" type="sibTrans" cxnId="{0780D7A2-98A3-4054-94F3-50013062DBBC}">
      <dgm:prSet/>
      <dgm:spPr/>
      <dgm:t>
        <a:bodyPr/>
        <a:lstStyle/>
        <a:p>
          <a:endParaRPr lang="en-GB"/>
        </a:p>
      </dgm:t>
    </dgm:pt>
    <dgm:pt modelId="{15523A14-7722-4597-A3FF-E13C964990A0}">
      <dgm:prSet phldrT="[Text]"/>
      <dgm:spPr/>
      <dgm:t>
        <a:bodyPr/>
        <a:lstStyle/>
        <a:p>
          <a:r>
            <a:rPr lang="en-GB"/>
            <a:t>Response</a:t>
          </a:r>
        </a:p>
      </dgm:t>
    </dgm:pt>
    <dgm:pt modelId="{7B08A44B-C6C0-4246-A18E-0F03354B6728}" type="parTrans" cxnId="{FAE5EB51-501E-44D9-B567-64A0CE6EFB9B}">
      <dgm:prSet/>
      <dgm:spPr/>
      <dgm:t>
        <a:bodyPr/>
        <a:lstStyle/>
        <a:p>
          <a:endParaRPr lang="en-GB"/>
        </a:p>
      </dgm:t>
    </dgm:pt>
    <dgm:pt modelId="{C77C7910-3BB7-41A7-86ED-C8A952A7C18F}" type="sibTrans" cxnId="{FAE5EB51-501E-44D9-B567-64A0CE6EFB9B}">
      <dgm:prSet/>
      <dgm:spPr/>
      <dgm:t>
        <a:bodyPr/>
        <a:lstStyle/>
        <a:p>
          <a:endParaRPr lang="en-GB"/>
        </a:p>
      </dgm:t>
    </dgm:pt>
    <dgm:pt modelId="{21E4C602-60BB-4383-AD2C-8B24321F2945}">
      <dgm:prSet phldrT="[Text]" custT="1"/>
      <dgm:spPr/>
      <dgm:t>
        <a:bodyPr/>
        <a:lstStyle/>
        <a:p>
          <a:r>
            <a:rPr lang="en-GB" sz="1200">
              <a:latin typeface="+mn-lt"/>
            </a:rPr>
            <a:t>Risk assess to potentially lethal means within the workplace</a:t>
          </a:r>
        </a:p>
      </dgm:t>
    </dgm:pt>
    <dgm:pt modelId="{F4185EFD-4331-44A0-929F-9602E802D77A}" type="parTrans" cxnId="{9F6607D0-7670-4ED9-B918-B373A2F5507E}">
      <dgm:prSet/>
      <dgm:spPr/>
      <dgm:t>
        <a:bodyPr/>
        <a:lstStyle/>
        <a:p>
          <a:endParaRPr lang="en-GB"/>
        </a:p>
      </dgm:t>
    </dgm:pt>
    <dgm:pt modelId="{5B84B0D4-6A78-4A72-B7F2-54107C2DF468}" type="sibTrans" cxnId="{9F6607D0-7670-4ED9-B918-B373A2F5507E}">
      <dgm:prSet/>
      <dgm:spPr/>
      <dgm:t>
        <a:bodyPr/>
        <a:lstStyle/>
        <a:p>
          <a:endParaRPr lang="en-GB"/>
        </a:p>
      </dgm:t>
    </dgm:pt>
    <dgm:pt modelId="{3C25CC29-F3C2-4ECA-90A4-A167F5043250}">
      <dgm:prSet phldrT="[Text]" custT="1"/>
      <dgm:spPr/>
      <dgm:t>
        <a:bodyPr/>
        <a:lstStyle/>
        <a:p>
          <a:r>
            <a:rPr lang="en-GB" sz="1200"/>
            <a:t>Training - suicide prevention training, and encouraging open communication in the workplace.</a:t>
          </a:r>
        </a:p>
      </dgm:t>
    </dgm:pt>
    <dgm:pt modelId="{2763E64D-3834-4C17-8823-DFBD52271DCD}" type="parTrans" cxnId="{E7DFFCA3-716F-4BE5-80EA-D505B5086870}">
      <dgm:prSet/>
      <dgm:spPr/>
      <dgm:t>
        <a:bodyPr/>
        <a:lstStyle/>
        <a:p>
          <a:endParaRPr lang="en-GB"/>
        </a:p>
      </dgm:t>
    </dgm:pt>
    <dgm:pt modelId="{4DE694A2-C488-4906-BCB0-8D5080B7E04A}" type="sibTrans" cxnId="{E7DFFCA3-716F-4BE5-80EA-D505B5086870}">
      <dgm:prSet/>
      <dgm:spPr/>
      <dgm:t>
        <a:bodyPr/>
        <a:lstStyle/>
        <a:p>
          <a:endParaRPr lang="en-GB"/>
        </a:p>
      </dgm:t>
    </dgm:pt>
    <dgm:pt modelId="{820904CB-D8F3-49CB-9B53-9051CDC4BCBF}">
      <dgm:prSet phldrT="[Text]" custT="1"/>
      <dgm:spPr/>
      <dgm:t>
        <a:bodyPr/>
        <a:lstStyle/>
        <a:p>
          <a:endParaRPr lang="en-GB" sz="1200"/>
        </a:p>
      </dgm:t>
    </dgm:pt>
    <dgm:pt modelId="{8BD46A09-EA22-4512-9B61-B77CC06D0F8C}" type="parTrans" cxnId="{503537E8-5A09-41AA-B6F0-DADD5D352B46}">
      <dgm:prSet/>
      <dgm:spPr/>
      <dgm:t>
        <a:bodyPr/>
        <a:lstStyle/>
        <a:p>
          <a:endParaRPr lang="en-GB"/>
        </a:p>
      </dgm:t>
    </dgm:pt>
    <dgm:pt modelId="{640DB227-E825-4567-8BEC-A1002FD46C51}" type="sibTrans" cxnId="{503537E8-5A09-41AA-B6F0-DADD5D352B46}">
      <dgm:prSet/>
      <dgm:spPr/>
      <dgm:t>
        <a:bodyPr/>
        <a:lstStyle/>
        <a:p>
          <a:endParaRPr lang="en-GB"/>
        </a:p>
      </dgm:t>
    </dgm:pt>
    <dgm:pt modelId="{7D650A99-8C7D-4F13-A439-E0D62DB51A08}">
      <dgm:prSet phldrT="[Text]" custT="1"/>
      <dgm:spPr/>
      <dgm:t>
        <a:bodyPr/>
        <a:lstStyle/>
        <a:p>
          <a:endParaRPr lang="en-GB" sz="1200"/>
        </a:p>
      </dgm:t>
    </dgm:pt>
    <dgm:pt modelId="{5FF7A5DF-D284-4153-B282-717F67B0125A}" type="parTrans" cxnId="{9EB3B7B9-0DAA-4864-B604-CF9C9C6D410F}">
      <dgm:prSet/>
      <dgm:spPr/>
      <dgm:t>
        <a:bodyPr/>
        <a:lstStyle/>
        <a:p>
          <a:endParaRPr lang="en-GB"/>
        </a:p>
      </dgm:t>
    </dgm:pt>
    <dgm:pt modelId="{4DDF3F46-FF17-4B64-B760-44355C799C8B}" type="sibTrans" cxnId="{9EB3B7B9-0DAA-4864-B604-CF9C9C6D410F}">
      <dgm:prSet/>
      <dgm:spPr/>
      <dgm:t>
        <a:bodyPr/>
        <a:lstStyle/>
        <a:p>
          <a:endParaRPr lang="en-GB"/>
        </a:p>
      </dgm:t>
    </dgm:pt>
    <dgm:pt modelId="{360A87E7-8460-4DCF-BBC6-4185E43636F5}">
      <dgm:prSet phldrT="[Text]" custT="1"/>
      <dgm:spPr/>
      <dgm:t>
        <a:bodyPr/>
        <a:lstStyle/>
        <a:p>
          <a:r>
            <a:rPr lang="en-GB" sz="1200"/>
            <a:t>Improve Mental Health support through an appropriate employee assistance programme </a:t>
          </a:r>
        </a:p>
      </dgm:t>
    </dgm:pt>
    <dgm:pt modelId="{7D84DEEC-2C28-47DE-882D-22C8D3A8680F}" type="parTrans" cxnId="{975E6020-0E19-4AAA-9C06-97FDDEFA5903}">
      <dgm:prSet/>
      <dgm:spPr/>
      <dgm:t>
        <a:bodyPr/>
        <a:lstStyle/>
        <a:p>
          <a:endParaRPr lang="en-GB"/>
        </a:p>
      </dgm:t>
    </dgm:pt>
    <dgm:pt modelId="{70528E7A-5FA5-4BCA-95AF-DF687B8380D2}" type="sibTrans" cxnId="{975E6020-0E19-4AAA-9C06-97FDDEFA5903}">
      <dgm:prSet/>
      <dgm:spPr/>
      <dgm:t>
        <a:bodyPr/>
        <a:lstStyle/>
        <a:p>
          <a:endParaRPr lang="en-GB"/>
        </a:p>
      </dgm:t>
    </dgm:pt>
    <dgm:pt modelId="{8157AC47-048B-4ED7-B0CC-47C31BA9938A}">
      <dgm:prSet phldrT="[Text]" custT="1"/>
      <dgm:spPr/>
      <dgm:t>
        <a:bodyPr/>
        <a:lstStyle/>
        <a:p>
          <a:endParaRPr lang="en-GB" sz="1200"/>
        </a:p>
      </dgm:t>
    </dgm:pt>
    <dgm:pt modelId="{FAA85EE8-EC1A-4521-90E2-6300A0DDE46A}" type="parTrans" cxnId="{EB98A1C9-FB10-41CA-A4C8-2B29B4862328}">
      <dgm:prSet/>
      <dgm:spPr/>
      <dgm:t>
        <a:bodyPr/>
        <a:lstStyle/>
        <a:p>
          <a:endParaRPr lang="en-GB"/>
        </a:p>
      </dgm:t>
    </dgm:pt>
    <dgm:pt modelId="{9C54F79D-DBDE-4E98-B336-C0240D4D3963}" type="sibTrans" cxnId="{EB98A1C9-FB10-41CA-A4C8-2B29B4862328}">
      <dgm:prSet/>
      <dgm:spPr/>
      <dgm:t>
        <a:bodyPr/>
        <a:lstStyle/>
        <a:p>
          <a:endParaRPr lang="en-GB"/>
        </a:p>
      </dgm:t>
    </dgm:pt>
    <dgm:pt modelId="{D621D35E-1B14-48A0-AF7E-41A107E0F2C3}">
      <dgm:prSet phldrT="[Text]" custT="1"/>
      <dgm:spPr/>
      <dgm:t>
        <a:bodyPr/>
        <a:lstStyle/>
        <a:p>
          <a:r>
            <a:rPr lang="en-GB" sz="1200"/>
            <a:t>Develop your own mental health action plan:  https://www.time-to-change.org.uk/get-involved/get-your-workplace-involved/employer-pledge</a:t>
          </a:r>
        </a:p>
      </dgm:t>
    </dgm:pt>
    <dgm:pt modelId="{D6443AF1-1FC9-4B92-AE80-CB4389BA0591}" type="parTrans" cxnId="{4A0158C5-6E03-4FD6-BBFF-C39D22F673E0}">
      <dgm:prSet/>
      <dgm:spPr/>
      <dgm:t>
        <a:bodyPr/>
        <a:lstStyle/>
        <a:p>
          <a:endParaRPr lang="en-GB"/>
        </a:p>
      </dgm:t>
    </dgm:pt>
    <dgm:pt modelId="{1A78D5ED-6FB3-4F9B-B544-516F0A22FAC1}" type="sibTrans" cxnId="{4A0158C5-6E03-4FD6-BBFF-C39D22F673E0}">
      <dgm:prSet/>
      <dgm:spPr/>
      <dgm:t>
        <a:bodyPr/>
        <a:lstStyle/>
        <a:p>
          <a:endParaRPr lang="en-GB"/>
        </a:p>
      </dgm:t>
    </dgm:pt>
    <dgm:pt modelId="{76575467-EA82-48A6-AA2F-DA8B1EEE170B}">
      <dgm:prSet phldrT="[Text]" custT="1"/>
      <dgm:spPr/>
      <dgm:t>
        <a:bodyPr/>
        <a:lstStyle/>
        <a:p>
          <a:r>
            <a:rPr lang="en-GB" sz="1200">
              <a:latin typeface="+mn-lt"/>
            </a:rPr>
            <a:t>Provide help and support for employees at risk</a:t>
          </a:r>
        </a:p>
      </dgm:t>
    </dgm:pt>
    <dgm:pt modelId="{80ADAD9E-567C-4FA0-9463-79BB971E115E}" type="parTrans" cxnId="{854CDAB2-5923-4357-92AE-A343BD0901CA}">
      <dgm:prSet/>
      <dgm:spPr/>
      <dgm:t>
        <a:bodyPr/>
        <a:lstStyle/>
        <a:p>
          <a:endParaRPr lang="en-GB"/>
        </a:p>
      </dgm:t>
    </dgm:pt>
    <dgm:pt modelId="{A351DBFA-68FF-43B8-9998-48D00A85E68B}" type="sibTrans" cxnId="{854CDAB2-5923-4357-92AE-A343BD0901CA}">
      <dgm:prSet/>
      <dgm:spPr/>
      <dgm:t>
        <a:bodyPr/>
        <a:lstStyle/>
        <a:p>
          <a:endParaRPr lang="en-GB"/>
        </a:p>
      </dgm:t>
    </dgm:pt>
    <dgm:pt modelId="{0DAA3BBA-1D08-4B06-85E5-B6A5547D2475}">
      <dgm:prSet phldrT="[Text]" custT="1"/>
      <dgm:spPr/>
      <dgm:t>
        <a:bodyPr/>
        <a:lstStyle/>
        <a:p>
          <a:r>
            <a:rPr lang="en-GB" sz="1200">
              <a:latin typeface="+mn-lt"/>
            </a:rPr>
            <a:t>Consider developing social networks in the workplace to foster genuine workplace support - eg. altruistic activity/volunteering in the community</a:t>
          </a:r>
        </a:p>
      </dgm:t>
    </dgm:pt>
    <dgm:pt modelId="{B31E5FE9-3F42-4257-873F-434222FE3502}" type="parTrans" cxnId="{0694A5EA-2284-4A6A-8DEB-BC0C96844CD3}">
      <dgm:prSet/>
      <dgm:spPr/>
      <dgm:t>
        <a:bodyPr/>
        <a:lstStyle/>
        <a:p>
          <a:endParaRPr lang="en-GB"/>
        </a:p>
      </dgm:t>
    </dgm:pt>
    <dgm:pt modelId="{CAAEF006-0971-4C2C-BB5A-394C60728F7C}" type="sibTrans" cxnId="{0694A5EA-2284-4A6A-8DEB-BC0C96844CD3}">
      <dgm:prSet/>
      <dgm:spPr/>
      <dgm:t>
        <a:bodyPr/>
        <a:lstStyle/>
        <a:p>
          <a:endParaRPr lang="en-GB"/>
        </a:p>
      </dgm:t>
    </dgm:pt>
    <dgm:pt modelId="{8C54D5C8-36FA-48E9-B4D8-B03848A8344C}">
      <dgm:prSet phldrT="[Text]" custT="1"/>
      <dgm:spPr/>
      <dgm:t>
        <a:bodyPr/>
        <a:lstStyle/>
        <a:p>
          <a:r>
            <a:rPr lang="en-GB" sz="1200">
              <a:latin typeface="+mn-lt"/>
            </a:rPr>
            <a:t>Increase access to quality care and support through EAP/promoting external links</a:t>
          </a:r>
        </a:p>
      </dgm:t>
    </dgm:pt>
    <dgm:pt modelId="{9DEAC277-EA3F-4E91-92D9-5478CF1F5C94}" type="parTrans" cxnId="{3F6711E6-DAB4-4AFD-8B69-CDC2654EA5EE}">
      <dgm:prSet/>
      <dgm:spPr/>
      <dgm:t>
        <a:bodyPr/>
        <a:lstStyle/>
        <a:p>
          <a:endParaRPr lang="en-GB"/>
        </a:p>
      </dgm:t>
    </dgm:pt>
    <dgm:pt modelId="{86D0C00F-2865-40FA-B17D-FF8EA515B5B1}" type="sibTrans" cxnId="{3F6711E6-DAB4-4AFD-8B69-CDC2654EA5EE}">
      <dgm:prSet/>
      <dgm:spPr/>
      <dgm:t>
        <a:bodyPr/>
        <a:lstStyle/>
        <a:p>
          <a:endParaRPr lang="en-GB"/>
        </a:p>
      </dgm:t>
    </dgm:pt>
    <dgm:pt modelId="{A2ACF521-CD10-4612-B544-4968531C74C7}">
      <dgm:prSet phldrT="[Text]" custT="1"/>
      <dgm:spPr/>
      <dgm:t>
        <a:bodyPr/>
        <a:lstStyle/>
        <a:p>
          <a:r>
            <a:rPr lang="en-GB" sz="1200">
              <a:latin typeface="+mn-lt"/>
            </a:rPr>
            <a:t>Reduce the stigma of mental health through open and honest communication.</a:t>
          </a:r>
        </a:p>
      </dgm:t>
    </dgm:pt>
    <dgm:pt modelId="{020D449B-BBAF-4F6A-B932-C572FC21DFE7}" type="parTrans" cxnId="{372B30C6-6A44-49B0-9475-A401459ECDFE}">
      <dgm:prSet/>
      <dgm:spPr/>
      <dgm:t>
        <a:bodyPr/>
        <a:lstStyle/>
        <a:p>
          <a:endParaRPr lang="en-GB"/>
        </a:p>
      </dgm:t>
    </dgm:pt>
    <dgm:pt modelId="{17BF2C1E-606A-4FA8-9FDD-A2B9B96145F7}" type="sibTrans" cxnId="{372B30C6-6A44-49B0-9475-A401459ECDFE}">
      <dgm:prSet/>
      <dgm:spPr/>
      <dgm:t>
        <a:bodyPr/>
        <a:lstStyle/>
        <a:p>
          <a:endParaRPr lang="en-GB"/>
        </a:p>
      </dgm:t>
    </dgm:pt>
    <dgm:pt modelId="{59B8D726-4B84-4201-9DB2-95F3FA13935D}">
      <dgm:prSet phldrT="[Text]" custT="1"/>
      <dgm:spPr/>
      <dgm:t>
        <a:bodyPr/>
        <a:lstStyle/>
        <a:p>
          <a:r>
            <a:rPr lang="en-GB" sz="1200">
              <a:latin typeface="+mn-lt"/>
            </a:rPr>
            <a:t>Have clear and apropriate guidelines to support employees in crisis</a:t>
          </a:r>
        </a:p>
      </dgm:t>
    </dgm:pt>
    <dgm:pt modelId="{3B915FAC-532F-4F33-8458-CEC7236F6746}" type="parTrans" cxnId="{87E86BB2-FD1F-4E1F-9382-3238AB844EA9}">
      <dgm:prSet/>
      <dgm:spPr/>
      <dgm:t>
        <a:bodyPr/>
        <a:lstStyle/>
        <a:p>
          <a:endParaRPr lang="en-GB"/>
        </a:p>
      </dgm:t>
    </dgm:pt>
    <dgm:pt modelId="{6C43602A-F131-4CA6-88C8-73D75FC64F61}" type="sibTrans" cxnId="{87E86BB2-FD1F-4E1F-9382-3238AB844EA9}">
      <dgm:prSet/>
      <dgm:spPr/>
      <dgm:t>
        <a:bodyPr/>
        <a:lstStyle/>
        <a:p>
          <a:endParaRPr lang="en-GB"/>
        </a:p>
      </dgm:t>
    </dgm:pt>
    <dgm:pt modelId="{B6D007D0-E627-445E-9D51-EE63EC29E0AE}">
      <dgm:prSet phldrT="[Text]" custT="1"/>
      <dgm:spPr/>
      <dgm:t>
        <a:bodyPr/>
        <a:lstStyle/>
        <a:p>
          <a:r>
            <a:rPr lang="en-GB" sz="1200">
              <a:latin typeface="+mn-lt"/>
            </a:rPr>
            <a:t>Adopt clear operating procedures to respond to a suicide event within the workplace.</a:t>
          </a:r>
        </a:p>
      </dgm:t>
    </dgm:pt>
    <dgm:pt modelId="{C5FF2802-71A8-4C2E-B81E-338C77011826}" type="parTrans" cxnId="{87728333-D031-4203-AE12-B4ED12C77D34}">
      <dgm:prSet/>
      <dgm:spPr/>
      <dgm:t>
        <a:bodyPr/>
        <a:lstStyle/>
        <a:p>
          <a:endParaRPr lang="en-GB"/>
        </a:p>
      </dgm:t>
    </dgm:pt>
    <dgm:pt modelId="{A761E4E8-AE5C-4F5D-A4B7-200E53E67094}" type="sibTrans" cxnId="{87728333-D031-4203-AE12-B4ED12C77D34}">
      <dgm:prSet/>
      <dgm:spPr/>
      <dgm:t>
        <a:bodyPr/>
        <a:lstStyle/>
        <a:p>
          <a:endParaRPr lang="en-GB"/>
        </a:p>
      </dgm:t>
    </dgm:pt>
    <dgm:pt modelId="{D0C7A11D-F0F0-48EC-B330-A73373749D03}">
      <dgm:prSet phldrT="[Text]" custT="1"/>
      <dgm:spPr/>
      <dgm:t>
        <a:bodyPr/>
        <a:lstStyle/>
        <a:p>
          <a:endParaRPr lang="en-GB" sz="1200">
            <a:latin typeface="+mn-lt"/>
          </a:endParaRPr>
        </a:p>
      </dgm:t>
    </dgm:pt>
    <dgm:pt modelId="{8DBF52E6-C4F7-49FB-95E9-64C0AB7AD8D0}" type="parTrans" cxnId="{4324F467-5B6E-4D3E-A2D7-0D05BB6EE31D}">
      <dgm:prSet/>
      <dgm:spPr/>
      <dgm:t>
        <a:bodyPr/>
        <a:lstStyle/>
        <a:p>
          <a:endParaRPr lang="en-GB"/>
        </a:p>
      </dgm:t>
    </dgm:pt>
    <dgm:pt modelId="{617D9EC4-C229-4E2B-A89E-99DE2BAA9626}" type="sibTrans" cxnId="{4324F467-5B6E-4D3E-A2D7-0D05BB6EE31D}">
      <dgm:prSet/>
      <dgm:spPr/>
      <dgm:t>
        <a:bodyPr/>
        <a:lstStyle/>
        <a:p>
          <a:endParaRPr lang="en-GB"/>
        </a:p>
      </dgm:t>
    </dgm:pt>
    <dgm:pt modelId="{1D8688E7-1A21-43F9-B0A6-29D7484A2299}">
      <dgm:prSet phldrT="[Text]" custT="1"/>
      <dgm:spPr/>
      <dgm:t>
        <a:bodyPr/>
        <a:lstStyle/>
        <a:p>
          <a:r>
            <a:rPr lang="en-GB" sz="1200">
              <a:latin typeface="+mn-lt"/>
            </a:rPr>
            <a:t>Ensure wellbeing policies all provide a suite of support for any employees affected by suicide.</a:t>
          </a:r>
        </a:p>
      </dgm:t>
    </dgm:pt>
    <dgm:pt modelId="{D9DF038E-1954-40B7-BD1F-7DBE59F08B4E}" type="parTrans" cxnId="{C8D9FBFB-931E-4A91-B925-4A7A9C7C3EB5}">
      <dgm:prSet/>
      <dgm:spPr/>
      <dgm:t>
        <a:bodyPr/>
        <a:lstStyle/>
        <a:p>
          <a:endParaRPr lang="en-GB"/>
        </a:p>
      </dgm:t>
    </dgm:pt>
    <dgm:pt modelId="{78136136-D937-495F-A35E-61CCF0A7DAFA}" type="sibTrans" cxnId="{C8D9FBFB-931E-4A91-B925-4A7A9C7C3EB5}">
      <dgm:prSet/>
      <dgm:spPr/>
      <dgm:t>
        <a:bodyPr/>
        <a:lstStyle/>
        <a:p>
          <a:endParaRPr lang="en-GB"/>
        </a:p>
      </dgm:t>
    </dgm:pt>
    <dgm:pt modelId="{F2DAE3BC-94C4-40DA-8DC8-7ADCBFB8E136}">
      <dgm:prSet phldrT="[Text]" custT="1"/>
      <dgm:spPr/>
      <dgm:t>
        <a:bodyPr/>
        <a:lstStyle/>
        <a:p>
          <a:endParaRPr lang="en-GB" sz="1200">
            <a:latin typeface="+mn-lt"/>
          </a:endParaRPr>
        </a:p>
      </dgm:t>
    </dgm:pt>
    <dgm:pt modelId="{A0983FED-294F-4D43-BD50-201B6F9A3036}" type="parTrans" cxnId="{617355AF-DD71-47D0-A342-85B51B0C8007}">
      <dgm:prSet/>
      <dgm:spPr/>
      <dgm:t>
        <a:bodyPr/>
        <a:lstStyle/>
        <a:p>
          <a:endParaRPr lang="en-GB"/>
        </a:p>
      </dgm:t>
    </dgm:pt>
    <dgm:pt modelId="{D90D147B-E684-4AED-9EEC-FB419E1962B5}" type="sibTrans" cxnId="{617355AF-DD71-47D0-A342-85B51B0C8007}">
      <dgm:prSet/>
      <dgm:spPr/>
      <dgm:t>
        <a:bodyPr/>
        <a:lstStyle/>
        <a:p>
          <a:endParaRPr lang="en-GB"/>
        </a:p>
      </dgm:t>
    </dgm:pt>
    <dgm:pt modelId="{7DBD481C-7984-4D3E-9CAC-9C8C2477AD54}">
      <dgm:prSet phldrT="[Text]" custT="1"/>
      <dgm:spPr/>
      <dgm:t>
        <a:bodyPr/>
        <a:lstStyle/>
        <a:p>
          <a:r>
            <a:rPr lang="en-GB" sz="1200">
              <a:latin typeface="+mn-lt"/>
            </a:rPr>
            <a:t>https://www.healthierlsc.co.uk/suicide-prevention</a:t>
          </a:r>
        </a:p>
      </dgm:t>
    </dgm:pt>
    <dgm:pt modelId="{BF73BB45-8831-4968-B03B-79450ED18E42}" type="parTrans" cxnId="{FD014894-A16C-47D8-9523-8B52D427FC6B}">
      <dgm:prSet/>
      <dgm:spPr/>
      <dgm:t>
        <a:bodyPr/>
        <a:lstStyle/>
        <a:p>
          <a:endParaRPr lang="en-GB"/>
        </a:p>
      </dgm:t>
    </dgm:pt>
    <dgm:pt modelId="{A7FBA3B8-9D69-4F55-9898-76E5B851BF23}" type="sibTrans" cxnId="{FD014894-A16C-47D8-9523-8B52D427FC6B}">
      <dgm:prSet/>
      <dgm:spPr/>
      <dgm:t>
        <a:bodyPr/>
        <a:lstStyle/>
        <a:p>
          <a:endParaRPr lang="en-GB"/>
        </a:p>
      </dgm:t>
    </dgm:pt>
    <dgm:pt modelId="{B50F7589-5682-4247-8D70-5BC694895AEE}">
      <dgm:prSet phldrT="[Text]" custT="1"/>
      <dgm:spPr/>
      <dgm:t>
        <a:bodyPr/>
        <a:lstStyle/>
        <a:p>
          <a:endParaRPr lang="en-GB" sz="1200"/>
        </a:p>
      </dgm:t>
    </dgm:pt>
    <dgm:pt modelId="{D7567100-B1BC-4ABD-A870-D9359FD67A73}" type="parTrans" cxnId="{1B037C1C-BDCB-4084-BAC3-592BA04E11B8}">
      <dgm:prSet/>
      <dgm:spPr/>
      <dgm:t>
        <a:bodyPr/>
        <a:lstStyle/>
        <a:p>
          <a:endParaRPr lang="en-GB"/>
        </a:p>
      </dgm:t>
    </dgm:pt>
    <dgm:pt modelId="{75E97A75-FCBC-423B-B867-1755500D7428}" type="sibTrans" cxnId="{1B037C1C-BDCB-4084-BAC3-592BA04E11B8}">
      <dgm:prSet/>
      <dgm:spPr/>
      <dgm:t>
        <a:bodyPr/>
        <a:lstStyle/>
        <a:p>
          <a:endParaRPr lang="en-GB"/>
        </a:p>
      </dgm:t>
    </dgm:pt>
    <dgm:pt modelId="{AC54A5E7-0F5B-4415-818C-8896CC346AF5}" type="pres">
      <dgm:prSet presAssocID="{86219C05-9293-4226-9847-7B01B23E242C}" presName="linearFlow" presStyleCnt="0">
        <dgm:presLayoutVars>
          <dgm:dir/>
          <dgm:animLvl val="lvl"/>
          <dgm:resizeHandles/>
        </dgm:presLayoutVars>
      </dgm:prSet>
      <dgm:spPr/>
    </dgm:pt>
    <dgm:pt modelId="{03EAE30E-0290-496F-A61A-89CA094A128E}" type="pres">
      <dgm:prSet presAssocID="{A708B8EE-FFAA-4257-AD10-5EDC6E271032}" presName="compositeNode" presStyleCnt="0">
        <dgm:presLayoutVars>
          <dgm:bulletEnabled val="1"/>
        </dgm:presLayoutVars>
      </dgm:prSet>
      <dgm:spPr/>
    </dgm:pt>
    <dgm:pt modelId="{4FF0DCA1-FCFA-4A7A-86F1-018670093991}" type="pres">
      <dgm:prSet presAssocID="{A708B8EE-FFAA-4257-AD10-5EDC6E271032}" presName="imag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Users"/>
        </a:ext>
      </dgm:extLst>
    </dgm:pt>
    <dgm:pt modelId="{3425C9B1-A912-44E5-B255-6F4697C39B1B}" type="pres">
      <dgm:prSet presAssocID="{A708B8EE-FFAA-4257-AD10-5EDC6E271032}" presName="childNode" presStyleLbl="node1" presStyleIdx="0" presStyleCnt="3">
        <dgm:presLayoutVars>
          <dgm:bulletEnabled val="1"/>
        </dgm:presLayoutVars>
      </dgm:prSet>
      <dgm:spPr/>
    </dgm:pt>
    <dgm:pt modelId="{1CC53A3C-44EB-418B-B2F3-38934760013F}" type="pres">
      <dgm:prSet presAssocID="{A708B8EE-FFAA-4257-AD10-5EDC6E271032}" presName="parentNode" presStyleLbl="revTx" presStyleIdx="0" presStyleCnt="3">
        <dgm:presLayoutVars>
          <dgm:chMax val="0"/>
          <dgm:bulletEnabled val="1"/>
        </dgm:presLayoutVars>
      </dgm:prSet>
      <dgm:spPr/>
    </dgm:pt>
    <dgm:pt modelId="{A98C0C5F-E995-4830-BE98-3D1FA17DBBAE}" type="pres">
      <dgm:prSet presAssocID="{5F678F47-E906-4E5C-804A-5521B0FED5BF}" presName="sibTrans" presStyleCnt="0"/>
      <dgm:spPr/>
    </dgm:pt>
    <dgm:pt modelId="{9F1658E2-33F2-4930-A556-18C7E910AD5E}" type="pres">
      <dgm:prSet presAssocID="{6211D87B-5211-4676-877B-91CF98B54E4A}" presName="compositeNode" presStyleCnt="0">
        <dgm:presLayoutVars>
          <dgm:bulletEnabled val="1"/>
        </dgm:presLayoutVars>
      </dgm:prSet>
      <dgm:spPr/>
    </dgm:pt>
    <dgm:pt modelId="{7123BDD0-CE47-42DE-955A-77AC78EDF8E0}" type="pres">
      <dgm:prSet presAssocID="{6211D87B-5211-4676-877B-91CF98B54E4A}" presName="image"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Group of people"/>
        </a:ext>
      </dgm:extLst>
    </dgm:pt>
    <dgm:pt modelId="{35522DF5-6B5C-4526-A410-468B58A3C60B}" type="pres">
      <dgm:prSet presAssocID="{6211D87B-5211-4676-877B-91CF98B54E4A}" presName="childNode" presStyleLbl="node1" presStyleIdx="1" presStyleCnt="3">
        <dgm:presLayoutVars>
          <dgm:bulletEnabled val="1"/>
        </dgm:presLayoutVars>
      </dgm:prSet>
      <dgm:spPr/>
    </dgm:pt>
    <dgm:pt modelId="{04F7B729-DBBE-4132-AD11-B65FD8A4D4B0}" type="pres">
      <dgm:prSet presAssocID="{6211D87B-5211-4676-877B-91CF98B54E4A}" presName="parentNode" presStyleLbl="revTx" presStyleIdx="1" presStyleCnt="3">
        <dgm:presLayoutVars>
          <dgm:chMax val="0"/>
          <dgm:bulletEnabled val="1"/>
        </dgm:presLayoutVars>
      </dgm:prSet>
      <dgm:spPr/>
    </dgm:pt>
    <dgm:pt modelId="{8D757857-79EC-4761-B8E4-EB3D764D147C}" type="pres">
      <dgm:prSet presAssocID="{306A081A-2A52-44C6-925C-51374173AF47}" presName="sibTrans" presStyleCnt="0"/>
      <dgm:spPr/>
    </dgm:pt>
    <dgm:pt modelId="{CFC472B5-0F46-4616-B4D7-5E94B5C6B2AF}" type="pres">
      <dgm:prSet presAssocID="{15523A14-7722-4597-A3FF-E13C964990A0}" presName="compositeNode" presStyleCnt="0">
        <dgm:presLayoutVars>
          <dgm:bulletEnabled val="1"/>
        </dgm:presLayoutVars>
      </dgm:prSet>
      <dgm:spPr/>
    </dgm:pt>
    <dgm:pt modelId="{618CE107-C9E6-4C59-8DB6-5CA5E8092FCE}" type="pres">
      <dgm:prSet presAssocID="{15523A14-7722-4597-A3FF-E13C964990A0}" presName="image" presStyleLbl="fgImgPlace1" presStyleIdx="2" presStyleCnt="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Siren"/>
        </a:ext>
      </dgm:extLst>
    </dgm:pt>
    <dgm:pt modelId="{3B76D01C-2AAC-445F-835C-4424892A4D10}" type="pres">
      <dgm:prSet presAssocID="{15523A14-7722-4597-A3FF-E13C964990A0}" presName="childNode" presStyleLbl="node1" presStyleIdx="2" presStyleCnt="3">
        <dgm:presLayoutVars>
          <dgm:bulletEnabled val="1"/>
        </dgm:presLayoutVars>
      </dgm:prSet>
      <dgm:spPr/>
    </dgm:pt>
    <dgm:pt modelId="{E5358B8C-E896-46E7-9880-4ED1B462ECD5}" type="pres">
      <dgm:prSet presAssocID="{15523A14-7722-4597-A3FF-E13C964990A0}" presName="parentNode" presStyleLbl="revTx" presStyleIdx="2" presStyleCnt="3">
        <dgm:presLayoutVars>
          <dgm:chMax val="0"/>
          <dgm:bulletEnabled val="1"/>
        </dgm:presLayoutVars>
      </dgm:prSet>
      <dgm:spPr/>
    </dgm:pt>
  </dgm:ptLst>
  <dgm:cxnLst>
    <dgm:cxn modelId="{55B19302-B946-4689-BAB2-C841F590690E}" type="presOf" srcId="{A708B8EE-FFAA-4257-AD10-5EDC6E271032}" destId="{1CC53A3C-44EB-418B-B2F3-38934760013F}" srcOrd="0" destOrd="0" presId="urn:microsoft.com/office/officeart/2005/8/layout/hList2"/>
    <dgm:cxn modelId="{D8260705-B2D1-4428-8A5C-B9A29A9B4F32}" type="presOf" srcId="{15523A14-7722-4597-A3FF-E13C964990A0}" destId="{E5358B8C-E896-46E7-9880-4ED1B462ECD5}" srcOrd="0" destOrd="0" presId="urn:microsoft.com/office/officeart/2005/8/layout/hList2"/>
    <dgm:cxn modelId="{99EE1313-00D0-4054-9B0B-9CBC305F9D97}" srcId="{86219C05-9293-4226-9847-7B01B23E242C}" destId="{A708B8EE-FFAA-4257-AD10-5EDC6E271032}" srcOrd="0" destOrd="0" parTransId="{2D12B403-6CE0-4E96-9AA0-0B5F42E047B8}" sibTransId="{5F678F47-E906-4E5C-804A-5521B0FED5BF}"/>
    <dgm:cxn modelId="{1F740415-722C-48FF-B835-4F5FE0F95BE8}" type="presOf" srcId="{0DAA3BBA-1D08-4B06-85E5-B6A5547D2475}" destId="{35522DF5-6B5C-4526-A410-468B58A3C60B}" srcOrd="0" destOrd="2" presId="urn:microsoft.com/office/officeart/2005/8/layout/hList2"/>
    <dgm:cxn modelId="{1B037C1C-BDCB-4084-BAC3-592BA04E11B8}" srcId="{A708B8EE-FFAA-4257-AD10-5EDC6E271032}" destId="{B50F7589-5682-4247-8D70-5BC694895AEE}" srcOrd="4" destOrd="0" parTransId="{D7567100-B1BC-4ABD-A870-D9359FD67A73}" sibTransId="{75E97A75-FCBC-423B-B867-1755500D7428}"/>
    <dgm:cxn modelId="{975E6020-0E19-4AAA-9C06-97FDDEFA5903}" srcId="{A708B8EE-FFAA-4257-AD10-5EDC6E271032}" destId="{360A87E7-8460-4DCF-BBC6-4185E43636F5}" srcOrd="2" destOrd="0" parTransId="{7D84DEEC-2C28-47DE-882D-22C8D3A8680F}" sibTransId="{70528E7A-5FA5-4BCA-95AF-DF687B8380D2}"/>
    <dgm:cxn modelId="{87728333-D031-4203-AE12-B4ED12C77D34}" srcId="{15523A14-7722-4597-A3FF-E13C964990A0}" destId="{B6D007D0-E627-445E-9D51-EE63EC29E0AE}" srcOrd="2" destOrd="0" parTransId="{C5FF2802-71A8-4C2E-B81E-338C77011826}" sibTransId="{A761E4E8-AE5C-4F5D-A4B7-200E53E67094}"/>
    <dgm:cxn modelId="{756B4C62-7298-4204-B8F6-7D60FDC1C825}" srcId="{A708B8EE-FFAA-4257-AD10-5EDC6E271032}" destId="{6E65BAD6-45BB-4CE9-9DAB-50117FD137B0}" srcOrd="0" destOrd="0" parTransId="{B8F10A68-D856-47AC-9E31-32EB45947113}" sibTransId="{EA0BF4F8-A6FA-4D24-8694-9CD404261DC2}"/>
    <dgm:cxn modelId="{B5772E46-B6A2-48FE-BDA8-61EEA46DD6A9}" type="presOf" srcId="{76575467-EA82-48A6-AA2F-DA8B1EEE170B}" destId="{35522DF5-6B5C-4526-A410-468B58A3C60B}" srcOrd="0" destOrd="1" presId="urn:microsoft.com/office/officeart/2005/8/layout/hList2"/>
    <dgm:cxn modelId="{3BA5CE47-A04A-49E1-9CC3-602D95AD9C62}" type="presOf" srcId="{360A87E7-8460-4DCF-BBC6-4185E43636F5}" destId="{3425C9B1-A912-44E5-B255-6F4697C39B1B}" srcOrd="0" destOrd="2" presId="urn:microsoft.com/office/officeart/2005/8/layout/hList2"/>
    <dgm:cxn modelId="{4324F467-5B6E-4D3E-A2D7-0D05BB6EE31D}" srcId="{15523A14-7722-4597-A3FF-E13C964990A0}" destId="{D0C7A11D-F0F0-48EC-B330-A73373749D03}" srcOrd="6" destOrd="0" parTransId="{8DBF52E6-C4F7-49FB-95E9-64C0AB7AD8D0}" sibTransId="{617D9EC4-C229-4E2B-A89E-99DE2BAA9626}"/>
    <dgm:cxn modelId="{8AE68E48-791B-472B-9064-139C7BE9FC45}" type="presOf" srcId="{820904CB-D8F3-49CB-9B53-9051CDC4BCBF}" destId="{3425C9B1-A912-44E5-B255-6F4697C39B1B}" srcOrd="0" destOrd="7" presId="urn:microsoft.com/office/officeart/2005/8/layout/hList2"/>
    <dgm:cxn modelId="{00C4B769-389A-43D6-8BD9-95F7A387A427}" type="presOf" srcId="{8157AC47-048B-4ED7-B0CC-47C31BA9938A}" destId="{3425C9B1-A912-44E5-B255-6F4697C39B1B}" srcOrd="0" destOrd="5" presId="urn:microsoft.com/office/officeart/2005/8/layout/hList2"/>
    <dgm:cxn modelId="{4B9A304A-CE64-45D6-9BB8-251D2096758D}" type="presOf" srcId="{8C54D5C8-36FA-48E9-B4D8-B03848A8344C}" destId="{35522DF5-6B5C-4526-A410-468B58A3C60B}" srcOrd="0" destOrd="3" presId="urn:microsoft.com/office/officeart/2005/8/layout/hList2"/>
    <dgm:cxn modelId="{7B18954E-312A-4DAE-ABAE-985879EE404C}" type="presOf" srcId="{7D650A99-8C7D-4F13-A439-E0D62DB51A08}" destId="{3425C9B1-A912-44E5-B255-6F4697C39B1B}" srcOrd="0" destOrd="6" presId="urn:microsoft.com/office/officeart/2005/8/layout/hList2"/>
    <dgm:cxn modelId="{F70D714F-D09D-4096-A90B-28FC87C6A2FB}" srcId="{86219C05-9293-4226-9847-7B01B23E242C}" destId="{6211D87B-5211-4676-877B-91CF98B54E4A}" srcOrd="1" destOrd="0" parTransId="{6A2D4E60-3DC9-4F8C-969D-73810DEEC89B}" sibTransId="{306A081A-2A52-44C6-925C-51374173AF47}"/>
    <dgm:cxn modelId="{FAE5EB51-501E-44D9-B567-64A0CE6EFB9B}" srcId="{86219C05-9293-4226-9847-7B01B23E242C}" destId="{15523A14-7722-4597-A3FF-E13C964990A0}" srcOrd="2" destOrd="0" parTransId="{7B08A44B-C6C0-4246-A18E-0F03354B6728}" sibTransId="{C77C7910-3BB7-41A7-86ED-C8A952A7C18F}"/>
    <dgm:cxn modelId="{D6346755-67A0-4575-90C1-3874ECE98651}" type="presOf" srcId="{6E65BAD6-45BB-4CE9-9DAB-50117FD137B0}" destId="{3425C9B1-A912-44E5-B255-6F4697C39B1B}" srcOrd="0" destOrd="0" presId="urn:microsoft.com/office/officeart/2005/8/layout/hList2"/>
    <dgm:cxn modelId="{6CF0AB5A-7549-4C5C-8009-A14592547E93}" type="presOf" srcId="{3C25CC29-F3C2-4ECA-90A4-A167F5043250}" destId="{3425C9B1-A912-44E5-B255-6F4697C39B1B}" srcOrd="0" destOrd="1" presId="urn:microsoft.com/office/officeart/2005/8/layout/hList2"/>
    <dgm:cxn modelId="{16DFF882-7277-4FE0-9A99-EB748AA1B7D0}" type="presOf" srcId="{7DBD481C-7984-4D3E-9CAC-9C8C2477AD54}" destId="{3B76D01C-2AAC-445F-835C-4424892A4D10}" srcOrd="0" destOrd="4" presId="urn:microsoft.com/office/officeart/2005/8/layout/hList2"/>
    <dgm:cxn modelId="{3F10B484-DEF4-485E-86EF-210F1EFE28CA}" type="presOf" srcId="{B50F7589-5682-4247-8D70-5BC694895AEE}" destId="{3425C9B1-A912-44E5-B255-6F4697C39B1B}" srcOrd="0" destOrd="4" presId="urn:microsoft.com/office/officeart/2005/8/layout/hList2"/>
    <dgm:cxn modelId="{3FA19E88-065B-4F08-9184-04B560FC3F39}" type="presOf" srcId="{D621D35E-1B14-48A0-AF7E-41A107E0F2C3}" destId="{3425C9B1-A912-44E5-B255-6F4697C39B1B}" srcOrd="0" destOrd="3" presId="urn:microsoft.com/office/officeart/2005/8/layout/hList2"/>
    <dgm:cxn modelId="{FD014894-A16C-47D8-9523-8B52D427FC6B}" srcId="{15523A14-7722-4597-A3FF-E13C964990A0}" destId="{7DBD481C-7984-4D3E-9CAC-9C8C2477AD54}" srcOrd="4" destOrd="0" parTransId="{BF73BB45-8831-4968-B03B-79450ED18E42}" sibTransId="{A7FBA3B8-9D69-4F55-9898-76E5B851BF23}"/>
    <dgm:cxn modelId="{8D970195-1682-4102-B4B3-7FF50888E6A1}" type="presOf" srcId="{F2DAE3BC-94C4-40DA-8DC8-7ADCBFB8E136}" destId="{3B76D01C-2AAC-445F-835C-4424892A4D10}" srcOrd="0" destOrd="5" presId="urn:microsoft.com/office/officeart/2005/8/layout/hList2"/>
    <dgm:cxn modelId="{FF709A98-6AFC-4271-BA8F-9F0A8993EE73}" type="presOf" srcId="{A2ACF521-CD10-4612-B544-4968531C74C7}" destId="{35522DF5-6B5C-4526-A410-468B58A3C60B}" srcOrd="0" destOrd="4" presId="urn:microsoft.com/office/officeart/2005/8/layout/hList2"/>
    <dgm:cxn modelId="{0780D7A2-98A3-4054-94F3-50013062DBBC}" srcId="{6211D87B-5211-4676-877B-91CF98B54E4A}" destId="{296C6C87-199F-4141-9955-F226DA2847C2}" srcOrd="0" destOrd="0" parTransId="{6E6FD7FE-791F-41F4-B2C9-C0CA85FB98E7}" sibTransId="{E322BD63-988E-43EA-8EBB-757E43C92D79}"/>
    <dgm:cxn modelId="{E7DFFCA3-716F-4BE5-80EA-D505B5086870}" srcId="{A708B8EE-FFAA-4257-AD10-5EDC6E271032}" destId="{3C25CC29-F3C2-4ECA-90A4-A167F5043250}" srcOrd="1" destOrd="0" parTransId="{2763E64D-3834-4C17-8823-DFBD52271DCD}" sibTransId="{4DE694A2-C488-4906-BCB0-8D5080B7E04A}"/>
    <dgm:cxn modelId="{617355AF-DD71-47D0-A342-85B51B0C8007}" srcId="{15523A14-7722-4597-A3FF-E13C964990A0}" destId="{F2DAE3BC-94C4-40DA-8DC8-7ADCBFB8E136}" srcOrd="5" destOrd="0" parTransId="{A0983FED-294F-4D43-BD50-201B6F9A3036}" sibTransId="{D90D147B-E684-4AED-9EEC-FB419E1962B5}"/>
    <dgm:cxn modelId="{B3ED3BB2-04B2-48D7-AAE5-48358AB044ED}" type="presOf" srcId="{6211D87B-5211-4676-877B-91CF98B54E4A}" destId="{04F7B729-DBBE-4132-AD11-B65FD8A4D4B0}" srcOrd="0" destOrd="0" presId="urn:microsoft.com/office/officeart/2005/8/layout/hList2"/>
    <dgm:cxn modelId="{87E86BB2-FD1F-4E1F-9382-3238AB844EA9}" srcId="{15523A14-7722-4597-A3FF-E13C964990A0}" destId="{59B8D726-4B84-4201-9DB2-95F3FA13935D}" srcOrd="1" destOrd="0" parTransId="{3B915FAC-532F-4F33-8458-CEC7236F6746}" sibTransId="{6C43602A-F131-4CA6-88C8-73D75FC64F61}"/>
    <dgm:cxn modelId="{854CDAB2-5923-4357-92AE-A343BD0901CA}" srcId="{6211D87B-5211-4676-877B-91CF98B54E4A}" destId="{76575467-EA82-48A6-AA2F-DA8B1EEE170B}" srcOrd="1" destOrd="0" parTransId="{80ADAD9E-567C-4FA0-9463-79BB971E115E}" sibTransId="{A351DBFA-68FF-43B8-9998-48D00A85E68B}"/>
    <dgm:cxn modelId="{9EB3B7B9-0DAA-4864-B604-CF9C9C6D410F}" srcId="{A708B8EE-FFAA-4257-AD10-5EDC6E271032}" destId="{7D650A99-8C7D-4F13-A439-E0D62DB51A08}" srcOrd="6" destOrd="0" parTransId="{5FF7A5DF-D284-4153-B282-717F67B0125A}" sibTransId="{4DDF3F46-FF17-4B64-B760-44355C799C8B}"/>
    <dgm:cxn modelId="{4A0158C5-6E03-4FD6-BBFF-C39D22F673E0}" srcId="{A708B8EE-FFAA-4257-AD10-5EDC6E271032}" destId="{D621D35E-1B14-48A0-AF7E-41A107E0F2C3}" srcOrd="3" destOrd="0" parTransId="{D6443AF1-1FC9-4B92-AE80-CB4389BA0591}" sibTransId="{1A78D5ED-6FB3-4F9B-B544-516F0A22FAC1}"/>
    <dgm:cxn modelId="{372B30C6-6A44-49B0-9475-A401459ECDFE}" srcId="{6211D87B-5211-4676-877B-91CF98B54E4A}" destId="{A2ACF521-CD10-4612-B544-4968531C74C7}" srcOrd="4" destOrd="0" parTransId="{020D449B-BBAF-4F6A-B932-C572FC21DFE7}" sibTransId="{17BF2C1E-606A-4FA8-9FDD-A2B9B96145F7}"/>
    <dgm:cxn modelId="{EB98A1C9-FB10-41CA-A4C8-2B29B4862328}" srcId="{A708B8EE-FFAA-4257-AD10-5EDC6E271032}" destId="{8157AC47-048B-4ED7-B0CC-47C31BA9938A}" srcOrd="5" destOrd="0" parTransId="{FAA85EE8-EC1A-4521-90E2-6300A0DDE46A}" sibTransId="{9C54F79D-DBDE-4E98-B336-C0240D4D3963}"/>
    <dgm:cxn modelId="{B01FC4CB-88B3-4B55-AD27-80392A726908}" type="presOf" srcId="{296C6C87-199F-4141-9955-F226DA2847C2}" destId="{35522DF5-6B5C-4526-A410-468B58A3C60B}" srcOrd="0" destOrd="0" presId="urn:microsoft.com/office/officeart/2005/8/layout/hList2"/>
    <dgm:cxn modelId="{8EEE3FCD-14B2-4963-85C7-64EAABD91D37}" type="presOf" srcId="{1D8688E7-1A21-43F9-B0A6-29D7484A2299}" destId="{3B76D01C-2AAC-445F-835C-4424892A4D10}" srcOrd="0" destOrd="3" presId="urn:microsoft.com/office/officeart/2005/8/layout/hList2"/>
    <dgm:cxn modelId="{9F6607D0-7670-4ED9-B918-B373A2F5507E}" srcId="{15523A14-7722-4597-A3FF-E13C964990A0}" destId="{21E4C602-60BB-4383-AD2C-8B24321F2945}" srcOrd="0" destOrd="0" parTransId="{F4185EFD-4331-44A0-929F-9602E802D77A}" sibTransId="{5B84B0D4-6A78-4A72-B7F2-54107C2DF468}"/>
    <dgm:cxn modelId="{0925B1D2-DAEE-4B25-9281-F0BC97761511}" type="presOf" srcId="{D0C7A11D-F0F0-48EC-B330-A73373749D03}" destId="{3B76D01C-2AAC-445F-835C-4424892A4D10}" srcOrd="0" destOrd="6" presId="urn:microsoft.com/office/officeart/2005/8/layout/hList2"/>
    <dgm:cxn modelId="{3F6711E6-DAB4-4AFD-8B69-CDC2654EA5EE}" srcId="{6211D87B-5211-4676-877B-91CF98B54E4A}" destId="{8C54D5C8-36FA-48E9-B4D8-B03848A8344C}" srcOrd="3" destOrd="0" parTransId="{9DEAC277-EA3F-4E91-92D9-5478CF1F5C94}" sibTransId="{86D0C00F-2865-40FA-B17D-FF8EA515B5B1}"/>
    <dgm:cxn modelId="{B2E901E8-E16E-4047-BBC6-5D93893FB8AA}" type="presOf" srcId="{86219C05-9293-4226-9847-7B01B23E242C}" destId="{AC54A5E7-0F5B-4415-818C-8896CC346AF5}" srcOrd="0" destOrd="0" presId="urn:microsoft.com/office/officeart/2005/8/layout/hList2"/>
    <dgm:cxn modelId="{503537E8-5A09-41AA-B6F0-DADD5D352B46}" srcId="{A708B8EE-FFAA-4257-AD10-5EDC6E271032}" destId="{820904CB-D8F3-49CB-9B53-9051CDC4BCBF}" srcOrd="7" destOrd="0" parTransId="{8BD46A09-EA22-4512-9B61-B77CC06D0F8C}" sibTransId="{640DB227-E825-4567-8BEC-A1002FD46C51}"/>
    <dgm:cxn modelId="{E78340E8-3906-4C8C-8C0B-33C6E951093D}" type="presOf" srcId="{B6D007D0-E627-445E-9D51-EE63EC29E0AE}" destId="{3B76D01C-2AAC-445F-835C-4424892A4D10}" srcOrd="0" destOrd="2" presId="urn:microsoft.com/office/officeart/2005/8/layout/hList2"/>
    <dgm:cxn modelId="{0694A5EA-2284-4A6A-8DEB-BC0C96844CD3}" srcId="{6211D87B-5211-4676-877B-91CF98B54E4A}" destId="{0DAA3BBA-1D08-4B06-85E5-B6A5547D2475}" srcOrd="2" destOrd="0" parTransId="{B31E5FE9-3F42-4257-873F-434222FE3502}" sibTransId="{CAAEF006-0971-4C2C-BB5A-394C60728F7C}"/>
    <dgm:cxn modelId="{B7607DFA-2B34-4EFD-899B-A31C53516D46}" type="presOf" srcId="{21E4C602-60BB-4383-AD2C-8B24321F2945}" destId="{3B76D01C-2AAC-445F-835C-4424892A4D10}" srcOrd="0" destOrd="0" presId="urn:microsoft.com/office/officeart/2005/8/layout/hList2"/>
    <dgm:cxn modelId="{C8D9FBFB-931E-4A91-B925-4A7A9C7C3EB5}" srcId="{15523A14-7722-4597-A3FF-E13C964990A0}" destId="{1D8688E7-1A21-43F9-B0A6-29D7484A2299}" srcOrd="3" destOrd="0" parTransId="{D9DF038E-1954-40B7-BD1F-7DBE59F08B4E}" sibTransId="{78136136-D937-495F-A35E-61CCF0A7DAFA}"/>
    <dgm:cxn modelId="{7B240CFC-AB8B-4219-B7DC-3008C5AC1802}" type="presOf" srcId="{59B8D726-4B84-4201-9DB2-95F3FA13935D}" destId="{3B76D01C-2AAC-445F-835C-4424892A4D10}" srcOrd="0" destOrd="1" presId="urn:microsoft.com/office/officeart/2005/8/layout/hList2"/>
    <dgm:cxn modelId="{ECD9753E-B962-453B-B6E6-D2603FD35D17}" type="presParOf" srcId="{AC54A5E7-0F5B-4415-818C-8896CC346AF5}" destId="{03EAE30E-0290-496F-A61A-89CA094A128E}" srcOrd="0" destOrd="0" presId="urn:microsoft.com/office/officeart/2005/8/layout/hList2"/>
    <dgm:cxn modelId="{0E00F933-D956-4C63-A923-96848B95AED9}" type="presParOf" srcId="{03EAE30E-0290-496F-A61A-89CA094A128E}" destId="{4FF0DCA1-FCFA-4A7A-86F1-018670093991}" srcOrd="0" destOrd="0" presId="urn:microsoft.com/office/officeart/2005/8/layout/hList2"/>
    <dgm:cxn modelId="{7F962555-077E-4FB3-A99C-8A7C595080CE}" type="presParOf" srcId="{03EAE30E-0290-496F-A61A-89CA094A128E}" destId="{3425C9B1-A912-44E5-B255-6F4697C39B1B}" srcOrd="1" destOrd="0" presId="urn:microsoft.com/office/officeart/2005/8/layout/hList2"/>
    <dgm:cxn modelId="{0A7EA135-D930-447C-8F0F-7A8CD1E6F84D}" type="presParOf" srcId="{03EAE30E-0290-496F-A61A-89CA094A128E}" destId="{1CC53A3C-44EB-418B-B2F3-38934760013F}" srcOrd="2" destOrd="0" presId="urn:microsoft.com/office/officeart/2005/8/layout/hList2"/>
    <dgm:cxn modelId="{D5B47C07-4578-4A34-BC69-33288ADCD8B0}" type="presParOf" srcId="{AC54A5E7-0F5B-4415-818C-8896CC346AF5}" destId="{A98C0C5F-E995-4830-BE98-3D1FA17DBBAE}" srcOrd="1" destOrd="0" presId="urn:microsoft.com/office/officeart/2005/8/layout/hList2"/>
    <dgm:cxn modelId="{CCF24D7F-AA59-437B-A29B-D1586336B003}" type="presParOf" srcId="{AC54A5E7-0F5B-4415-818C-8896CC346AF5}" destId="{9F1658E2-33F2-4930-A556-18C7E910AD5E}" srcOrd="2" destOrd="0" presId="urn:microsoft.com/office/officeart/2005/8/layout/hList2"/>
    <dgm:cxn modelId="{21957836-46E9-4470-BDA7-541D321ABE02}" type="presParOf" srcId="{9F1658E2-33F2-4930-A556-18C7E910AD5E}" destId="{7123BDD0-CE47-42DE-955A-77AC78EDF8E0}" srcOrd="0" destOrd="0" presId="urn:microsoft.com/office/officeart/2005/8/layout/hList2"/>
    <dgm:cxn modelId="{97256BDB-8205-457F-8159-B12D4906B42F}" type="presParOf" srcId="{9F1658E2-33F2-4930-A556-18C7E910AD5E}" destId="{35522DF5-6B5C-4526-A410-468B58A3C60B}" srcOrd="1" destOrd="0" presId="urn:microsoft.com/office/officeart/2005/8/layout/hList2"/>
    <dgm:cxn modelId="{921854D0-2874-42EF-BFCA-9FFE47693995}" type="presParOf" srcId="{9F1658E2-33F2-4930-A556-18C7E910AD5E}" destId="{04F7B729-DBBE-4132-AD11-B65FD8A4D4B0}" srcOrd="2" destOrd="0" presId="urn:microsoft.com/office/officeart/2005/8/layout/hList2"/>
    <dgm:cxn modelId="{6AFC50DE-DC22-4A40-8CE0-A6BB16D352DB}" type="presParOf" srcId="{AC54A5E7-0F5B-4415-818C-8896CC346AF5}" destId="{8D757857-79EC-4761-B8E4-EB3D764D147C}" srcOrd="3" destOrd="0" presId="urn:microsoft.com/office/officeart/2005/8/layout/hList2"/>
    <dgm:cxn modelId="{4C26B0E1-780F-42C5-A562-DFD353E25C89}" type="presParOf" srcId="{AC54A5E7-0F5B-4415-818C-8896CC346AF5}" destId="{CFC472B5-0F46-4616-B4D7-5E94B5C6B2AF}" srcOrd="4" destOrd="0" presId="urn:microsoft.com/office/officeart/2005/8/layout/hList2"/>
    <dgm:cxn modelId="{377D39B3-2CA6-4BBB-B12D-8D7454B85B57}" type="presParOf" srcId="{CFC472B5-0F46-4616-B4D7-5E94B5C6B2AF}" destId="{618CE107-C9E6-4C59-8DB6-5CA5E8092FCE}" srcOrd="0" destOrd="0" presId="urn:microsoft.com/office/officeart/2005/8/layout/hList2"/>
    <dgm:cxn modelId="{8BA5B769-5DE0-4D2C-9A3D-46D865A8541B}" type="presParOf" srcId="{CFC472B5-0F46-4616-B4D7-5E94B5C6B2AF}" destId="{3B76D01C-2AAC-445F-835C-4424892A4D10}" srcOrd="1" destOrd="0" presId="urn:microsoft.com/office/officeart/2005/8/layout/hList2"/>
    <dgm:cxn modelId="{50908474-562D-44A8-87AB-8F2421CCE3F2}" type="presParOf" srcId="{CFC472B5-0F46-4616-B4D7-5E94B5C6B2AF}" destId="{E5358B8C-E896-46E7-9880-4ED1B462ECD5}" srcOrd="2" destOrd="0" presId="urn:microsoft.com/office/officeart/2005/8/layout/h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53A3C-44EB-418B-B2F3-38934760013F}">
      <dsp:nvSpPr>
        <dsp:cNvPr id="0" name=""/>
        <dsp:cNvSpPr/>
      </dsp:nvSpPr>
      <dsp:spPr>
        <a:xfrm rot="16200000">
          <a:off x="-1663833" y="2534391"/>
          <a:ext cx="3848761" cy="420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0620" bIns="0" numCol="1" spcCol="1270" anchor="t" anchorCtr="0">
          <a:noAutofit/>
        </a:bodyPr>
        <a:lstStyle/>
        <a:p>
          <a:pPr marL="0" lvl="0" indent="0" algn="r" defTabSz="1333500">
            <a:lnSpc>
              <a:spcPct val="90000"/>
            </a:lnSpc>
            <a:spcBef>
              <a:spcPct val="0"/>
            </a:spcBef>
            <a:spcAft>
              <a:spcPct val="35000"/>
            </a:spcAft>
            <a:buNone/>
          </a:pPr>
          <a:r>
            <a:rPr lang="en-GB" sz="3000" kern="1200"/>
            <a:t>Prevention</a:t>
          </a:r>
        </a:p>
      </dsp:txBody>
      <dsp:txXfrm>
        <a:off x="-1663833" y="2534391"/>
        <a:ext cx="3848761" cy="420230"/>
      </dsp:txXfrm>
    </dsp:sp>
    <dsp:sp modelId="{3425C9B1-A912-44E5-B255-6F4697C39B1B}">
      <dsp:nvSpPr>
        <dsp:cNvPr id="0" name=""/>
        <dsp:cNvSpPr/>
      </dsp:nvSpPr>
      <dsp:spPr>
        <a:xfrm>
          <a:off x="470662" y="820126"/>
          <a:ext cx="2093191" cy="384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370620"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Regularly promote mental health resources, eg. induction, in-house comms; toolbox talks</a:t>
          </a:r>
        </a:p>
        <a:p>
          <a:pPr marL="114300" lvl="1" indent="-114300" algn="l" defTabSz="533400">
            <a:lnSpc>
              <a:spcPct val="90000"/>
            </a:lnSpc>
            <a:spcBef>
              <a:spcPct val="0"/>
            </a:spcBef>
            <a:spcAft>
              <a:spcPct val="15000"/>
            </a:spcAft>
            <a:buChar char="•"/>
          </a:pPr>
          <a:r>
            <a:rPr lang="en-GB" sz="1200" kern="1200"/>
            <a:t>Training - suicide prevention training, and encouraging open communication in the workplace.</a:t>
          </a:r>
        </a:p>
        <a:p>
          <a:pPr marL="114300" lvl="1" indent="-114300" algn="l" defTabSz="533400">
            <a:lnSpc>
              <a:spcPct val="90000"/>
            </a:lnSpc>
            <a:spcBef>
              <a:spcPct val="0"/>
            </a:spcBef>
            <a:spcAft>
              <a:spcPct val="15000"/>
            </a:spcAft>
            <a:buChar char="•"/>
          </a:pPr>
          <a:r>
            <a:rPr lang="en-GB" sz="1200" kern="1200"/>
            <a:t>Improve Mental Health support through an appropriate employee assistance programme </a:t>
          </a:r>
        </a:p>
        <a:p>
          <a:pPr marL="114300" lvl="1" indent="-114300" algn="l" defTabSz="533400">
            <a:lnSpc>
              <a:spcPct val="90000"/>
            </a:lnSpc>
            <a:spcBef>
              <a:spcPct val="0"/>
            </a:spcBef>
            <a:spcAft>
              <a:spcPct val="15000"/>
            </a:spcAft>
            <a:buChar char="•"/>
          </a:pPr>
          <a:r>
            <a:rPr lang="en-GB" sz="1200" kern="1200"/>
            <a:t>Develop your own mental health action plan:  https://www.time-to-change.org.uk/get-involved/get-your-workplace-involved/employer-pledge</a:t>
          </a:r>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a:p>
          <a:pPr marL="114300" lvl="1" indent="-114300" algn="l" defTabSz="533400">
            <a:lnSpc>
              <a:spcPct val="90000"/>
            </a:lnSpc>
            <a:spcBef>
              <a:spcPct val="0"/>
            </a:spcBef>
            <a:spcAft>
              <a:spcPct val="15000"/>
            </a:spcAft>
            <a:buChar char="•"/>
          </a:pPr>
          <a:endParaRPr lang="en-GB" sz="1200" kern="1200"/>
        </a:p>
      </dsp:txBody>
      <dsp:txXfrm>
        <a:off x="470662" y="820126"/>
        <a:ext cx="2093191" cy="3848761"/>
      </dsp:txXfrm>
    </dsp:sp>
    <dsp:sp modelId="{4FF0DCA1-FCFA-4A7A-86F1-018670093991}">
      <dsp:nvSpPr>
        <dsp:cNvPr id="0" name=""/>
        <dsp:cNvSpPr/>
      </dsp:nvSpPr>
      <dsp:spPr>
        <a:xfrm>
          <a:off x="50432" y="265422"/>
          <a:ext cx="840460" cy="840460"/>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F7B729-DBBE-4132-AD11-B65FD8A4D4B0}">
      <dsp:nvSpPr>
        <dsp:cNvPr id="0" name=""/>
        <dsp:cNvSpPr/>
      </dsp:nvSpPr>
      <dsp:spPr>
        <a:xfrm rot="16200000">
          <a:off x="1389544" y="2534391"/>
          <a:ext cx="3848761" cy="420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0620" bIns="0" numCol="1" spcCol="1270" anchor="t" anchorCtr="0">
          <a:noAutofit/>
        </a:bodyPr>
        <a:lstStyle/>
        <a:p>
          <a:pPr marL="0" lvl="0" indent="0" algn="r" defTabSz="1333500">
            <a:lnSpc>
              <a:spcPct val="90000"/>
            </a:lnSpc>
            <a:spcBef>
              <a:spcPct val="0"/>
            </a:spcBef>
            <a:spcAft>
              <a:spcPct val="35000"/>
            </a:spcAft>
            <a:buNone/>
          </a:pPr>
          <a:r>
            <a:rPr lang="en-GB" sz="3000" kern="1200"/>
            <a:t>Connect</a:t>
          </a:r>
        </a:p>
      </dsp:txBody>
      <dsp:txXfrm>
        <a:off x="1389544" y="2534391"/>
        <a:ext cx="3848761" cy="420230"/>
      </dsp:txXfrm>
    </dsp:sp>
    <dsp:sp modelId="{35522DF5-6B5C-4526-A410-468B58A3C60B}">
      <dsp:nvSpPr>
        <dsp:cNvPr id="0" name=""/>
        <dsp:cNvSpPr/>
      </dsp:nvSpPr>
      <dsp:spPr>
        <a:xfrm>
          <a:off x="3524040" y="820126"/>
          <a:ext cx="2093191" cy="384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370620"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rPr>
            <a:t>Promote and detect behavioural risk factors</a:t>
          </a:r>
        </a:p>
        <a:p>
          <a:pPr marL="114300" lvl="1" indent="-114300" algn="l" defTabSz="533400">
            <a:lnSpc>
              <a:spcPct val="90000"/>
            </a:lnSpc>
            <a:spcBef>
              <a:spcPct val="0"/>
            </a:spcBef>
            <a:spcAft>
              <a:spcPct val="15000"/>
            </a:spcAft>
            <a:buChar char="•"/>
          </a:pPr>
          <a:r>
            <a:rPr lang="en-GB" sz="1200" kern="1200">
              <a:latin typeface="+mn-lt"/>
            </a:rPr>
            <a:t>Provide help and support for employees at risk</a:t>
          </a:r>
        </a:p>
        <a:p>
          <a:pPr marL="114300" lvl="1" indent="-114300" algn="l" defTabSz="533400">
            <a:lnSpc>
              <a:spcPct val="90000"/>
            </a:lnSpc>
            <a:spcBef>
              <a:spcPct val="0"/>
            </a:spcBef>
            <a:spcAft>
              <a:spcPct val="15000"/>
            </a:spcAft>
            <a:buChar char="•"/>
          </a:pPr>
          <a:r>
            <a:rPr lang="en-GB" sz="1200" kern="1200">
              <a:latin typeface="+mn-lt"/>
            </a:rPr>
            <a:t>Consider developing social networks in the workplace to foster genuine workplace support - eg. altruistic activity/volunteering in the community</a:t>
          </a:r>
        </a:p>
        <a:p>
          <a:pPr marL="114300" lvl="1" indent="-114300" algn="l" defTabSz="533400">
            <a:lnSpc>
              <a:spcPct val="90000"/>
            </a:lnSpc>
            <a:spcBef>
              <a:spcPct val="0"/>
            </a:spcBef>
            <a:spcAft>
              <a:spcPct val="15000"/>
            </a:spcAft>
            <a:buChar char="•"/>
          </a:pPr>
          <a:r>
            <a:rPr lang="en-GB" sz="1200" kern="1200">
              <a:latin typeface="+mn-lt"/>
            </a:rPr>
            <a:t>Increase access to quality care and support through EAP/promoting external links</a:t>
          </a:r>
        </a:p>
        <a:p>
          <a:pPr marL="114300" lvl="1" indent="-114300" algn="l" defTabSz="533400">
            <a:lnSpc>
              <a:spcPct val="90000"/>
            </a:lnSpc>
            <a:spcBef>
              <a:spcPct val="0"/>
            </a:spcBef>
            <a:spcAft>
              <a:spcPct val="15000"/>
            </a:spcAft>
            <a:buChar char="•"/>
          </a:pPr>
          <a:r>
            <a:rPr lang="en-GB" sz="1200" kern="1200">
              <a:latin typeface="+mn-lt"/>
            </a:rPr>
            <a:t>Reduce the stigma of mental health through open and honest communication.</a:t>
          </a:r>
        </a:p>
      </dsp:txBody>
      <dsp:txXfrm>
        <a:off x="3524040" y="820126"/>
        <a:ext cx="2093191" cy="3848761"/>
      </dsp:txXfrm>
    </dsp:sp>
    <dsp:sp modelId="{7123BDD0-CE47-42DE-955A-77AC78EDF8E0}">
      <dsp:nvSpPr>
        <dsp:cNvPr id="0" name=""/>
        <dsp:cNvSpPr/>
      </dsp:nvSpPr>
      <dsp:spPr>
        <a:xfrm>
          <a:off x="3103809" y="265422"/>
          <a:ext cx="840460" cy="840460"/>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358B8C-E896-46E7-9880-4ED1B462ECD5}">
      <dsp:nvSpPr>
        <dsp:cNvPr id="0" name=""/>
        <dsp:cNvSpPr/>
      </dsp:nvSpPr>
      <dsp:spPr>
        <a:xfrm rot="16200000">
          <a:off x="4442921" y="2534391"/>
          <a:ext cx="3848761" cy="4202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70620" bIns="0" numCol="1" spcCol="1270" anchor="t" anchorCtr="0">
          <a:noAutofit/>
        </a:bodyPr>
        <a:lstStyle/>
        <a:p>
          <a:pPr marL="0" lvl="0" indent="0" algn="r" defTabSz="1333500">
            <a:lnSpc>
              <a:spcPct val="90000"/>
            </a:lnSpc>
            <a:spcBef>
              <a:spcPct val="0"/>
            </a:spcBef>
            <a:spcAft>
              <a:spcPct val="35000"/>
            </a:spcAft>
            <a:buNone/>
          </a:pPr>
          <a:r>
            <a:rPr lang="en-GB" sz="3000" kern="1200"/>
            <a:t>Response</a:t>
          </a:r>
        </a:p>
      </dsp:txBody>
      <dsp:txXfrm>
        <a:off x="4442921" y="2534391"/>
        <a:ext cx="3848761" cy="420230"/>
      </dsp:txXfrm>
    </dsp:sp>
    <dsp:sp modelId="{3B76D01C-2AAC-445F-835C-4424892A4D10}">
      <dsp:nvSpPr>
        <dsp:cNvPr id="0" name=""/>
        <dsp:cNvSpPr/>
      </dsp:nvSpPr>
      <dsp:spPr>
        <a:xfrm>
          <a:off x="6577417" y="820126"/>
          <a:ext cx="2093191" cy="38487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370620"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rPr>
            <a:t>Risk assess to potentially lethal means within the workplace</a:t>
          </a:r>
        </a:p>
        <a:p>
          <a:pPr marL="114300" lvl="1" indent="-114300" algn="l" defTabSz="533400">
            <a:lnSpc>
              <a:spcPct val="90000"/>
            </a:lnSpc>
            <a:spcBef>
              <a:spcPct val="0"/>
            </a:spcBef>
            <a:spcAft>
              <a:spcPct val="15000"/>
            </a:spcAft>
            <a:buChar char="•"/>
          </a:pPr>
          <a:r>
            <a:rPr lang="en-GB" sz="1200" kern="1200">
              <a:latin typeface="+mn-lt"/>
            </a:rPr>
            <a:t>Have clear and apropriate guidelines to support employees in crisis</a:t>
          </a:r>
        </a:p>
        <a:p>
          <a:pPr marL="114300" lvl="1" indent="-114300" algn="l" defTabSz="533400">
            <a:lnSpc>
              <a:spcPct val="90000"/>
            </a:lnSpc>
            <a:spcBef>
              <a:spcPct val="0"/>
            </a:spcBef>
            <a:spcAft>
              <a:spcPct val="15000"/>
            </a:spcAft>
            <a:buChar char="•"/>
          </a:pPr>
          <a:r>
            <a:rPr lang="en-GB" sz="1200" kern="1200">
              <a:latin typeface="+mn-lt"/>
            </a:rPr>
            <a:t>Adopt clear operating procedures to respond to a suicide event within the workplace.</a:t>
          </a:r>
        </a:p>
        <a:p>
          <a:pPr marL="114300" lvl="1" indent="-114300" algn="l" defTabSz="533400">
            <a:lnSpc>
              <a:spcPct val="90000"/>
            </a:lnSpc>
            <a:spcBef>
              <a:spcPct val="0"/>
            </a:spcBef>
            <a:spcAft>
              <a:spcPct val="15000"/>
            </a:spcAft>
            <a:buChar char="•"/>
          </a:pPr>
          <a:r>
            <a:rPr lang="en-GB" sz="1200" kern="1200">
              <a:latin typeface="+mn-lt"/>
            </a:rPr>
            <a:t>Ensure wellbeing policies all provide a suite of support for any employees affected by suicide.</a:t>
          </a:r>
        </a:p>
        <a:p>
          <a:pPr marL="114300" lvl="1" indent="-114300" algn="l" defTabSz="533400">
            <a:lnSpc>
              <a:spcPct val="90000"/>
            </a:lnSpc>
            <a:spcBef>
              <a:spcPct val="0"/>
            </a:spcBef>
            <a:spcAft>
              <a:spcPct val="15000"/>
            </a:spcAft>
            <a:buChar char="•"/>
          </a:pPr>
          <a:r>
            <a:rPr lang="en-GB" sz="1200" kern="1200">
              <a:latin typeface="+mn-lt"/>
            </a:rPr>
            <a:t>https://www.healthierlsc.co.uk/suicide-prevention</a:t>
          </a:r>
        </a:p>
        <a:p>
          <a:pPr marL="114300" lvl="1" indent="-114300" algn="l" defTabSz="533400">
            <a:lnSpc>
              <a:spcPct val="90000"/>
            </a:lnSpc>
            <a:spcBef>
              <a:spcPct val="0"/>
            </a:spcBef>
            <a:spcAft>
              <a:spcPct val="15000"/>
            </a:spcAft>
            <a:buChar char="•"/>
          </a:pPr>
          <a:endParaRPr lang="en-GB" sz="1200" kern="1200">
            <a:latin typeface="+mn-lt"/>
          </a:endParaRPr>
        </a:p>
        <a:p>
          <a:pPr marL="114300" lvl="1" indent="-114300" algn="l" defTabSz="533400">
            <a:lnSpc>
              <a:spcPct val="90000"/>
            </a:lnSpc>
            <a:spcBef>
              <a:spcPct val="0"/>
            </a:spcBef>
            <a:spcAft>
              <a:spcPct val="15000"/>
            </a:spcAft>
            <a:buChar char="•"/>
          </a:pPr>
          <a:endParaRPr lang="en-GB" sz="1200" kern="1200">
            <a:latin typeface="+mn-lt"/>
          </a:endParaRPr>
        </a:p>
      </dsp:txBody>
      <dsp:txXfrm>
        <a:off x="6577417" y="820126"/>
        <a:ext cx="2093191" cy="3848761"/>
      </dsp:txXfrm>
    </dsp:sp>
    <dsp:sp modelId="{618CE107-C9E6-4C59-8DB6-5CA5E8092FCE}">
      <dsp:nvSpPr>
        <dsp:cNvPr id="0" name=""/>
        <dsp:cNvSpPr/>
      </dsp:nvSpPr>
      <dsp:spPr>
        <a:xfrm>
          <a:off x="6157187" y="265422"/>
          <a:ext cx="840460" cy="840460"/>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15D1F8647004A92DA652970A6AB7E" ma:contentTypeVersion="15" ma:contentTypeDescription="Create a new document." ma:contentTypeScope="" ma:versionID="81cbc99fd19bad5ce419668a44815ee1">
  <xsd:schema xmlns:xsd="http://www.w3.org/2001/XMLSchema" xmlns:xs="http://www.w3.org/2001/XMLSchema" xmlns:p="http://schemas.microsoft.com/office/2006/metadata/properties" xmlns:ns1="http://schemas.microsoft.com/sharepoint/v3" xmlns:ns2="204c0b9e-ecb8-4366-9dc4-f3fd4f78f1c6" xmlns:ns3="58f7623f-e1ca-4e16-a2a3-0d629b2631e8" targetNamespace="http://schemas.microsoft.com/office/2006/metadata/properties" ma:root="true" ma:fieldsID="c06dc998e5395924a847c03d6444f607" ns1:_="" ns2:_="" ns3:_="">
    <xsd:import namespace="http://schemas.microsoft.com/sharepoint/v3"/>
    <xsd:import namespace="204c0b9e-ecb8-4366-9dc4-f3fd4f78f1c6"/>
    <xsd:import namespace="58f7623f-e1ca-4e16-a2a3-0d629b26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0b9e-ecb8-4366-9dc4-f3fd4f78f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f7623f-e1ca-4e16-a2a3-0d629b263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3F7CAD-4528-4CF9-91A5-8BE0804C7884}"/>
</file>

<file path=customXml/itemProps2.xml><?xml version="1.0" encoding="utf-8"?>
<ds:datastoreItem xmlns:ds="http://schemas.openxmlformats.org/officeDocument/2006/customXml" ds:itemID="{4CEC271B-A09F-4518-8F36-03F444CAD24B}"/>
</file>

<file path=customXml/itemProps3.xml><?xml version="1.0" encoding="utf-8"?>
<ds:datastoreItem xmlns:ds="http://schemas.openxmlformats.org/officeDocument/2006/customXml" ds:itemID="{A74CC126-DB71-428C-9C73-E15E94E6DF69}"/>
</file>

<file path=docProps/app.xml><?xml version="1.0" encoding="utf-8"?>
<Properties xmlns="http://schemas.openxmlformats.org/officeDocument/2006/extended-properties" xmlns:vt="http://schemas.openxmlformats.org/officeDocument/2006/docPropsVTypes">
  <Template>Normal</Template>
  <TotalTime>2</TotalTime>
  <Pages>12</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Hudspith</dc:creator>
  <cp:keywords/>
  <dc:description/>
  <cp:lastModifiedBy>Christie Roman</cp:lastModifiedBy>
  <cp:revision>4</cp:revision>
  <dcterms:created xsi:type="dcterms:W3CDTF">2021-07-20T13:24:00Z</dcterms:created>
  <dcterms:modified xsi:type="dcterms:W3CDTF">2021-07-20T13:25:00Z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Christie.Roman@rcpsych.ac.uk</vt:lpwstr>
  </property>
  <property fmtid="{D5CDD505-2E9C-101B-9397-08002B2CF9AE}" pid="5" name="MSIP_Label_bd238a98-5de3-4afa-b492-e6339810853c_SetDate">
    <vt:lpwstr>2021-07-20T13:24:28.6929294Z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5947cb8f-2aea-4a5f-b9f2-3be2e0ef4d00</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0x010100D6015D1F8647004A92DA652970A6AB7E</vt:lpwstr>
  </property>
</Properties>
</file>