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81"/>
        <w:tblW w:w="0" w:type="auto"/>
        <w:tblLook w:val="04A0" w:firstRow="1" w:lastRow="0" w:firstColumn="1" w:lastColumn="0" w:noHBand="0" w:noVBand="1"/>
      </w:tblPr>
      <w:tblGrid>
        <w:gridCol w:w="2902"/>
        <w:gridCol w:w="3152"/>
        <w:gridCol w:w="2962"/>
      </w:tblGrid>
      <w:tr w:rsidR="00DE74C3" w:rsidTr="00DE74C3">
        <w:tc>
          <w:tcPr>
            <w:tcW w:w="2902" w:type="dxa"/>
            <w:shd w:val="clear" w:color="auto" w:fill="E7E6E6" w:themeFill="background2"/>
          </w:tcPr>
          <w:p w:rsidR="00DE74C3" w:rsidRDefault="00DE74C3" w:rsidP="00DE74C3">
            <w:r>
              <w:t>Time</w:t>
            </w:r>
          </w:p>
        </w:tc>
        <w:tc>
          <w:tcPr>
            <w:tcW w:w="3152" w:type="dxa"/>
            <w:shd w:val="clear" w:color="auto" w:fill="E7E6E6" w:themeFill="background2"/>
          </w:tcPr>
          <w:p w:rsidR="00DE74C3" w:rsidRDefault="00DE74C3" w:rsidP="00DE74C3">
            <w:r>
              <w:t>Topic</w:t>
            </w:r>
          </w:p>
        </w:tc>
        <w:tc>
          <w:tcPr>
            <w:tcW w:w="2962" w:type="dxa"/>
            <w:shd w:val="clear" w:color="auto" w:fill="E7E6E6" w:themeFill="background2"/>
          </w:tcPr>
          <w:p w:rsidR="00DE74C3" w:rsidRDefault="00DE74C3" w:rsidP="00DE74C3">
            <w:r>
              <w:t>Presenter/Facilitator</w:t>
            </w:r>
          </w:p>
        </w:tc>
      </w:tr>
      <w:tr w:rsidR="00DE74C3" w:rsidTr="00DE74C3">
        <w:tc>
          <w:tcPr>
            <w:tcW w:w="2902" w:type="dxa"/>
          </w:tcPr>
          <w:p w:rsidR="00DE74C3" w:rsidRDefault="00DE74C3" w:rsidP="00DE74C3">
            <w:r>
              <w:t>9.30-9.45</w:t>
            </w:r>
          </w:p>
        </w:tc>
        <w:tc>
          <w:tcPr>
            <w:tcW w:w="3152" w:type="dxa"/>
          </w:tcPr>
          <w:p w:rsidR="00DE74C3" w:rsidRDefault="00DE74C3" w:rsidP="00DE74C3">
            <w:r>
              <w:t>Welcome and introducing the event</w:t>
            </w:r>
          </w:p>
        </w:tc>
        <w:tc>
          <w:tcPr>
            <w:tcW w:w="2962" w:type="dxa"/>
          </w:tcPr>
          <w:p w:rsidR="00DE74C3" w:rsidRDefault="00DE74C3" w:rsidP="00DE74C3">
            <w:r>
              <w:t xml:space="preserve">Dr Helen Smith </w:t>
            </w:r>
          </w:p>
          <w:p w:rsidR="00DE74C3" w:rsidRDefault="00DE74C3" w:rsidP="00DE74C3">
            <w:r>
              <w:t>Consultant Forensic Child and Adolescent Psychiatrist</w:t>
            </w:r>
          </w:p>
        </w:tc>
      </w:tr>
      <w:tr w:rsidR="00DE74C3" w:rsidTr="00DE74C3">
        <w:tc>
          <w:tcPr>
            <w:tcW w:w="2902" w:type="dxa"/>
          </w:tcPr>
          <w:p w:rsidR="00DE74C3" w:rsidRDefault="00DE74C3" w:rsidP="00DE74C3">
            <w:r>
              <w:t>9.45-10.00</w:t>
            </w:r>
          </w:p>
        </w:tc>
        <w:tc>
          <w:tcPr>
            <w:tcW w:w="3152" w:type="dxa"/>
          </w:tcPr>
          <w:p w:rsidR="00DE74C3" w:rsidRDefault="00DE74C3" w:rsidP="00DE74C3">
            <w:r>
              <w:t>The lived experience perspective</w:t>
            </w:r>
          </w:p>
        </w:tc>
        <w:tc>
          <w:tcPr>
            <w:tcW w:w="2962" w:type="dxa"/>
          </w:tcPr>
          <w:p w:rsidR="00DE74C3" w:rsidRDefault="00DE74C3" w:rsidP="00DE74C3">
            <w:r>
              <w:t>Jack</w:t>
            </w:r>
          </w:p>
        </w:tc>
      </w:tr>
      <w:tr w:rsidR="00DE74C3" w:rsidTr="00DE74C3">
        <w:tc>
          <w:tcPr>
            <w:tcW w:w="2902" w:type="dxa"/>
          </w:tcPr>
          <w:p w:rsidR="00DE74C3" w:rsidRDefault="00DE74C3" w:rsidP="00DE74C3">
            <w:r>
              <w:t>10.00-10.45</w:t>
            </w:r>
          </w:p>
        </w:tc>
        <w:tc>
          <w:tcPr>
            <w:tcW w:w="3152" w:type="dxa"/>
          </w:tcPr>
          <w:p w:rsidR="00DE74C3" w:rsidRDefault="00DE74C3" w:rsidP="00DE74C3">
            <w:r>
              <w:t>Inpatient Pathways</w:t>
            </w:r>
          </w:p>
        </w:tc>
        <w:tc>
          <w:tcPr>
            <w:tcW w:w="2962" w:type="dxa"/>
          </w:tcPr>
          <w:p w:rsidR="00DE74C3" w:rsidRDefault="00DE74C3" w:rsidP="00DE74C3">
            <w:r>
              <w:t>Skye House Team</w:t>
            </w:r>
          </w:p>
        </w:tc>
      </w:tr>
      <w:tr w:rsidR="00DE74C3" w:rsidTr="00DE74C3">
        <w:tc>
          <w:tcPr>
            <w:tcW w:w="2902" w:type="dxa"/>
          </w:tcPr>
          <w:p w:rsidR="00DE74C3" w:rsidRDefault="00DE74C3" w:rsidP="00DE74C3">
            <w:r>
              <w:t>10.45-11.00</w:t>
            </w:r>
          </w:p>
        </w:tc>
        <w:tc>
          <w:tcPr>
            <w:tcW w:w="3152" w:type="dxa"/>
          </w:tcPr>
          <w:p w:rsidR="00DE74C3" w:rsidRDefault="00DE74C3" w:rsidP="00DE74C3">
            <w:r>
              <w:t>Discussion re inpatient pathways</w:t>
            </w:r>
          </w:p>
        </w:tc>
        <w:tc>
          <w:tcPr>
            <w:tcW w:w="2962" w:type="dxa"/>
          </w:tcPr>
          <w:p w:rsidR="00DE74C3" w:rsidRDefault="00DE74C3" w:rsidP="00DE74C3">
            <w:r>
              <w:t>All</w:t>
            </w:r>
          </w:p>
        </w:tc>
      </w:tr>
      <w:tr w:rsidR="00DE74C3" w:rsidTr="00DE74C3">
        <w:tc>
          <w:tcPr>
            <w:tcW w:w="2902" w:type="dxa"/>
            <w:shd w:val="clear" w:color="auto" w:fill="E7E6E6" w:themeFill="background2"/>
          </w:tcPr>
          <w:p w:rsidR="00DE74C3" w:rsidRDefault="00DE74C3" w:rsidP="00DE74C3">
            <w:r>
              <w:t>11.00 to 11.30</w:t>
            </w:r>
          </w:p>
        </w:tc>
        <w:tc>
          <w:tcPr>
            <w:tcW w:w="3152" w:type="dxa"/>
            <w:shd w:val="clear" w:color="auto" w:fill="E7E6E6" w:themeFill="background2"/>
          </w:tcPr>
          <w:p w:rsidR="00DE74C3" w:rsidRDefault="00DE74C3" w:rsidP="00DE74C3">
            <w:pPr>
              <w:jc w:val="center"/>
            </w:pPr>
            <w:r>
              <w:t>BREAK</w:t>
            </w:r>
          </w:p>
        </w:tc>
        <w:tc>
          <w:tcPr>
            <w:tcW w:w="2962" w:type="dxa"/>
            <w:shd w:val="clear" w:color="auto" w:fill="E7E6E6" w:themeFill="background2"/>
          </w:tcPr>
          <w:p w:rsidR="00DE74C3" w:rsidRDefault="00DE74C3" w:rsidP="00DE74C3"/>
        </w:tc>
      </w:tr>
      <w:tr w:rsidR="00DE74C3" w:rsidTr="00DE74C3">
        <w:tc>
          <w:tcPr>
            <w:tcW w:w="2902" w:type="dxa"/>
          </w:tcPr>
          <w:p w:rsidR="00DE74C3" w:rsidRDefault="00DE74C3" w:rsidP="00DE74C3">
            <w:r>
              <w:t>11.30- 12.15</w:t>
            </w:r>
          </w:p>
        </w:tc>
        <w:tc>
          <w:tcPr>
            <w:tcW w:w="3152" w:type="dxa"/>
          </w:tcPr>
          <w:p w:rsidR="00DE74C3" w:rsidRDefault="00DE74C3" w:rsidP="00DE74C3">
            <w:r>
              <w:t>Break Out Rooms</w:t>
            </w:r>
          </w:p>
          <w:p w:rsidR="00DE74C3" w:rsidRDefault="00DE74C3" w:rsidP="00DE74C3">
            <w:pPr>
              <w:pStyle w:val="ListParagraph"/>
              <w:numPr>
                <w:ilvl w:val="0"/>
                <w:numId w:val="1"/>
              </w:numPr>
            </w:pPr>
            <w:r>
              <w:t>Patient led/crisis  admission</w:t>
            </w:r>
          </w:p>
          <w:p w:rsidR="00DE74C3" w:rsidRDefault="00DE74C3" w:rsidP="00DE74C3">
            <w:pPr>
              <w:pStyle w:val="ListParagraph"/>
            </w:pPr>
          </w:p>
          <w:p w:rsidR="00DE74C3" w:rsidRDefault="00DE74C3" w:rsidP="00DE74C3">
            <w:pPr>
              <w:pStyle w:val="ListParagraph"/>
            </w:pPr>
          </w:p>
          <w:p w:rsidR="00DE74C3" w:rsidRDefault="00DE74C3" w:rsidP="00DE74C3">
            <w:pPr>
              <w:pStyle w:val="ListParagraph"/>
            </w:pPr>
          </w:p>
          <w:p w:rsidR="00DE74C3" w:rsidRDefault="00DE74C3" w:rsidP="00DE74C3">
            <w:pPr>
              <w:pStyle w:val="ListParagraph"/>
              <w:numPr>
                <w:ilvl w:val="0"/>
                <w:numId w:val="1"/>
              </w:numPr>
            </w:pPr>
            <w:r>
              <w:t>Assessment Processes</w:t>
            </w:r>
          </w:p>
          <w:p w:rsidR="00DE74C3" w:rsidRDefault="00DE74C3" w:rsidP="00DE74C3">
            <w:pPr>
              <w:pStyle w:val="ListParagraph"/>
            </w:pPr>
          </w:p>
          <w:p w:rsidR="00DE74C3" w:rsidRDefault="00DE74C3" w:rsidP="00DE74C3">
            <w:pPr>
              <w:pStyle w:val="ListParagraph"/>
            </w:pPr>
          </w:p>
          <w:p w:rsidR="00DE74C3" w:rsidRDefault="00DE74C3" w:rsidP="00DE74C3">
            <w:pPr>
              <w:pStyle w:val="ListParagraph"/>
            </w:pPr>
          </w:p>
          <w:p w:rsidR="00DE74C3" w:rsidRDefault="00DE74C3" w:rsidP="00DE74C3">
            <w:pPr>
              <w:pStyle w:val="ListParagraph"/>
              <w:numPr>
                <w:ilvl w:val="0"/>
                <w:numId w:val="1"/>
              </w:numPr>
            </w:pPr>
            <w:r>
              <w:t xml:space="preserve">Transition to Adult Services </w:t>
            </w:r>
          </w:p>
          <w:p w:rsidR="00DE74C3" w:rsidRDefault="00DE74C3" w:rsidP="00DE74C3">
            <w:pPr>
              <w:pStyle w:val="ListParagraph"/>
            </w:pPr>
          </w:p>
          <w:p w:rsidR="00DE74C3" w:rsidRDefault="00DE74C3" w:rsidP="00DE74C3">
            <w:pPr>
              <w:pStyle w:val="ListParagraph"/>
            </w:pPr>
          </w:p>
          <w:p w:rsidR="00DE74C3" w:rsidRDefault="00DE74C3" w:rsidP="00DE74C3">
            <w:pPr>
              <w:pStyle w:val="ListParagraph"/>
            </w:pPr>
          </w:p>
          <w:p w:rsidR="00DE74C3" w:rsidRDefault="00DE74C3" w:rsidP="00DE74C3">
            <w:pPr>
              <w:pStyle w:val="ListParagraph"/>
              <w:numPr>
                <w:ilvl w:val="0"/>
                <w:numId w:val="1"/>
              </w:numPr>
            </w:pPr>
            <w:r>
              <w:t>Risk assessment/Formulation</w:t>
            </w:r>
          </w:p>
        </w:tc>
        <w:tc>
          <w:tcPr>
            <w:tcW w:w="2962" w:type="dxa"/>
          </w:tcPr>
          <w:p w:rsidR="00DE74C3" w:rsidRDefault="00DE74C3" w:rsidP="00DE74C3"/>
          <w:p w:rsidR="00DE74C3" w:rsidRDefault="00DE74C3" w:rsidP="00DE74C3">
            <w:r>
              <w:t xml:space="preserve">Dr </w:t>
            </w:r>
            <w:proofErr w:type="spellStart"/>
            <w:r>
              <w:t>Laxmi</w:t>
            </w:r>
            <w:proofErr w:type="spellEnd"/>
            <w:r>
              <w:t xml:space="preserve"> </w:t>
            </w:r>
            <w:proofErr w:type="spellStart"/>
            <w:r>
              <w:t>Kathuria</w:t>
            </w:r>
            <w:proofErr w:type="spellEnd"/>
            <w:r>
              <w:t xml:space="preserve"> (Consultant Child and Adolescent Psychiatrist) and Skye house team</w:t>
            </w:r>
          </w:p>
          <w:p w:rsidR="00DE74C3" w:rsidRDefault="00DE74C3" w:rsidP="00DE74C3"/>
          <w:p w:rsidR="00DE74C3" w:rsidRDefault="00DE74C3" w:rsidP="00DE74C3">
            <w:r>
              <w:t xml:space="preserve">Dr Louise </w:t>
            </w:r>
            <w:proofErr w:type="spellStart"/>
            <w:r>
              <w:t>Foubister</w:t>
            </w:r>
            <w:proofErr w:type="spellEnd"/>
            <w:r>
              <w:t xml:space="preserve"> (ST6 in Child and Adolescent Psychiatry)</w:t>
            </w:r>
          </w:p>
          <w:p w:rsidR="00DE74C3" w:rsidRDefault="00DE74C3" w:rsidP="00DE74C3"/>
          <w:p w:rsidR="00DE74C3" w:rsidRDefault="00DE74C3" w:rsidP="00DE74C3">
            <w:r>
              <w:t>Eileen Bray (service ma</w:t>
            </w:r>
            <w:r w:rsidR="005E0399">
              <w:t>nager CAMHS) and Kevin Milton (Team L</w:t>
            </w:r>
            <w:bookmarkStart w:id="0" w:name="_GoBack"/>
            <w:bookmarkEnd w:id="0"/>
            <w:r>
              <w:t>eader North Ayrshire CMHT)</w:t>
            </w:r>
          </w:p>
          <w:p w:rsidR="00DE74C3" w:rsidRDefault="00DE74C3" w:rsidP="00DE74C3"/>
          <w:p w:rsidR="00DE74C3" w:rsidRDefault="00DE74C3" w:rsidP="00DE74C3">
            <w:r>
              <w:t>Dr Vicki Dunbar (Consultant Clinical Psychologist)</w:t>
            </w:r>
          </w:p>
        </w:tc>
      </w:tr>
      <w:tr w:rsidR="00DE74C3" w:rsidTr="00DE74C3">
        <w:tc>
          <w:tcPr>
            <w:tcW w:w="2902" w:type="dxa"/>
          </w:tcPr>
          <w:p w:rsidR="00DE74C3" w:rsidRDefault="00DE74C3" w:rsidP="00DE74C3">
            <w:r>
              <w:t>12.15-12.30</w:t>
            </w:r>
          </w:p>
        </w:tc>
        <w:tc>
          <w:tcPr>
            <w:tcW w:w="3152" w:type="dxa"/>
          </w:tcPr>
          <w:p w:rsidR="00DE74C3" w:rsidRDefault="00DE74C3" w:rsidP="00DE74C3">
            <w:r>
              <w:t>Feedback and Discussion</w:t>
            </w:r>
          </w:p>
        </w:tc>
        <w:tc>
          <w:tcPr>
            <w:tcW w:w="2962" w:type="dxa"/>
          </w:tcPr>
          <w:p w:rsidR="00DE74C3" w:rsidRDefault="00DE74C3" w:rsidP="00DE74C3">
            <w:r>
              <w:t>All</w:t>
            </w:r>
          </w:p>
        </w:tc>
      </w:tr>
      <w:tr w:rsidR="00DE74C3" w:rsidTr="00DE74C3">
        <w:tc>
          <w:tcPr>
            <w:tcW w:w="2902" w:type="dxa"/>
            <w:shd w:val="clear" w:color="auto" w:fill="E7E6E6" w:themeFill="background2"/>
          </w:tcPr>
          <w:p w:rsidR="00DE74C3" w:rsidRDefault="00DE74C3" w:rsidP="00DE74C3">
            <w:r>
              <w:t>12.30 – 13.30</w:t>
            </w:r>
          </w:p>
        </w:tc>
        <w:tc>
          <w:tcPr>
            <w:tcW w:w="3152" w:type="dxa"/>
            <w:shd w:val="clear" w:color="auto" w:fill="E7E6E6" w:themeFill="background2"/>
          </w:tcPr>
          <w:p w:rsidR="00DE74C3" w:rsidRDefault="00DE74C3" w:rsidP="00DE74C3">
            <w:pPr>
              <w:jc w:val="center"/>
            </w:pPr>
            <w:r>
              <w:t>LUNCH</w:t>
            </w:r>
          </w:p>
        </w:tc>
        <w:tc>
          <w:tcPr>
            <w:tcW w:w="2962" w:type="dxa"/>
            <w:shd w:val="clear" w:color="auto" w:fill="E7E6E6" w:themeFill="background2"/>
          </w:tcPr>
          <w:p w:rsidR="00DE74C3" w:rsidRDefault="00DE74C3" w:rsidP="00DE74C3"/>
        </w:tc>
      </w:tr>
      <w:tr w:rsidR="00DE74C3" w:rsidTr="00DE74C3">
        <w:tc>
          <w:tcPr>
            <w:tcW w:w="2902" w:type="dxa"/>
          </w:tcPr>
          <w:p w:rsidR="00DE74C3" w:rsidRDefault="00DE74C3" w:rsidP="00DE74C3">
            <w:r>
              <w:t>13.30-14.15</w:t>
            </w:r>
          </w:p>
        </w:tc>
        <w:tc>
          <w:tcPr>
            <w:tcW w:w="3152" w:type="dxa"/>
          </w:tcPr>
          <w:p w:rsidR="00DE74C3" w:rsidRDefault="00DE74C3" w:rsidP="00DE74C3">
            <w:r>
              <w:t>Community Pathways</w:t>
            </w:r>
          </w:p>
        </w:tc>
        <w:tc>
          <w:tcPr>
            <w:tcW w:w="2962" w:type="dxa"/>
          </w:tcPr>
          <w:p w:rsidR="00DE74C3" w:rsidRDefault="00DE74C3" w:rsidP="00DE74C3">
            <w:r>
              <w:t>Dr Louise Foubister</w:t>
            </w:r>
          </w:p>
        </w:tc>
      </w:tr>
      <w:tr w:rsidR="00DE74C3" w:rsidTr="00DE74C3">
        <w:tc>
          <w:tcPr>
            <w:tcW w:w="2902" w:type="dxa"/>
          </w:tcPr>
          <w:p w:rsidR="00DE74C3" w:rsidRDefault="00DE74C3" w:rsidP="00DE74C3">
            <w:r>
              <w:t>14.15-14.30</w:t>
            </w:r>
          </w:p>
        </w:tc>
        <w:tc>
          <w:tcPr>
            <w:tcW w:w="3152" w:type="dxa"/>
          </w:tcPr>
          <w:p w:rsidR="00DE74C3" w:rsidRDefault="00DE74C3" w:rsidP="00DE74C3">
            <w:r>
              <w:t>Discussion</w:t>
            </w:r>
          </w:p>
        </w:tc>
        <w:tc>
          <w:tcPr>
            <w:tcW w:w="2962" w:type="dxa"/>
          </w:tcPr>
          <w:p w:rsidR="00DE74C3" w:rsidRDefault="00DE74C3" w:rsidP="00DE74C3">
            <w:r>
              <w:t>All</w:t>
            </w:r>
          </w:p>
        </w:tc>
      </w:tr>
      <w:tr w:rsidR="00DE74C3" w:rsidTr="00DE74C3">
        <w:tc>
          <w:tcPr>
            <w:tcW w:w="2902" w:type="dxa"/>
          </w:tcPr>
          <w:p w:rsidR="00DE74C3" w:rsidRDefault="00DE74C3" w:rsidP="00DE74C3">
            <w:r>
              <w:t>15.00-15.45</w:t>
            </w:r>
          </w:p>
        </w:tc>
        <w:tc>
          <w:tcPr>
            <w:tcW w:w="3152" w:type="dxa"/>
          </w:tcPr>
          <w:p w:rsidR="00DE74C3" w:rsidRDefault="00DE74C3" w:rsidP="00DE74C3">
            <w:r>
              <w:t>DBT: the NHS Lanarkshire experience</w:t>
            </w:r>
          </w:p>
        </w:tc>
        <w:tc>
          <w:tcPr>
            <w:tcW w:w="2962" w:type="dxa"/>
          </w:tcPr>
          <w:p w:rsidR="00DE74C3" w:rsidRDefault="00DE74C3" w:rsidP="00DE74C3">
            <w:r>
              <w:t xml:space="preserve">Jane </w:t>
            </w:r>
            <w:proofErr w:type="spellStart"/>
            <w:r>
              <w:t>Killin</w:t>
            </w:r>
            <w:proofErr w:type="spellEnd"/>
            <w:r>
              <w:t xml:space="preserve"> and Peter McDade</w:t>
            </w:r>
          </w:p>
          <w:p w:rsidR="00DE74C3" w:rsidRDefault="00DE74C3" w:rsidP="00DE74C3">
            <w:r>
              <w:t>Mental Health Clinicians</w:t>
            </w:r>
          </w:p>
        </w:tc>
      </w:tr>
      <w:tr w:rsidR="00DE74C3" w:rsidTr="00DE74C3">
        <w:tc>
          <w:tcPr>
            <w:tcW w:w="2902" w:type="dxa"/>
          </w:tcPr>
          <w:p w:rsidR="00DE74C3" w:rsidRDefault="00DE74C3" w:rsidP="00DE74C3">
            <w:r>
              <w:t>15.45-16.00</w:t>
            </w:r>
          </w:p>
        </w:tc>
        <w:tc>
          <w:tcPr>
            <w:tcW w:w="3152" w:type="dxa"/>
          </w:tcPr>
          <w:p w:rsidR="00DE74C3" w:rsidRDefault="00DE74C3" w:rsidP="00DE74C3">
            <w:r>
              <w:t>Discussion</w:t>
            </w:r>
          </w:p>
        </w:tc>
        <w:tc>
          <w:tcPr>
            <w:tcW w:w="2962" w:type="dxa"/>
          </w:tcPr>
          <w:p w:rsidR="00DE74C3" w:rsidRDefault="00DE74C3" w:rsidP="00DE74C3">
            <w:r>
              <w:t>All</w:t>
            </w:r>
          </w:p>
        </w:tc>
      </w:tr>
      <w:tr w:rsidR="00DE74C3" w:rsidTr="00DE74C3">
        <w:tc>
          <w:tcPr>
            <w:tcW w:w="2902" w:type="dxa"/>
          </w:tcPr>
          <w:p w:rsidR="00DE74C3" w:rsidRDefault="00DE74C3" w:rsidP="00DE74C3">
            <w:r>
              <w:t>16.00-16.30</w:t>
            </w:r>
          </w:p>
        </w:tc>
        <w:tc>
          <w:tcPr>
            <w:tcW w:w="3152" w:type="dxa"/>
          </w:tcPr>
          <w:p w:rsidR="00DE74C3" w:rsidRDefault="00DE74C3" w:rsidP="00DE74C3">
            <w:r>
              <w:t>The way forward and next steps</w:t>
            </w:r>
          </w:p>
        </w:tc>
        <w:tc>
          <w:tcPr>
            <w:tcW w:w="2962" w:type="dxa"/>
          </w:tcPr>
          <w:p w:rsidR="00DE74C3" w:rsidRDefault="00DE74C3" w:rsidP="00DE74C3">
            <w:r>
              <w:t>All</w:t>
            </w:r>
          </w:p>
        </w:tc>
      </w:tr>
      <w:tr w:rsidR="00DE74C3" w:rsidTr="00DE74C3">
        <w:tc>
          <w:tcPr>
            <w:tcW w:w="2902" w:type="dxa"/>
            <w:shd w:val="clear" w:color="auto" w:fill="E7E6E6" w:themeFill="background2"/>
          </w:tcPr>
          <w:p w:rsidR="00DE74C3" w:rsidRDefault="00DE74C3" w:rsidP="00DE74C3">
            <w:r>
              <w:t>16.30</w:t>
            </w:r>
          </w:p>
        </w:tc>
        <w:tc>
          <w:tcPr>
            <w:tcW w:w="3152" w:type="dxa"/>
            <w:shd w:val="clear" w:color="auto" w:fill="E7E6E6" w:themeFill="background2"/>
          </w:tcPr>
          <w:p w:rsidR="00DE74C3" w:rsidRDefault="00DE74C3" w:rsidP="00DE74C3">
            <w:pPr>
              <w:jc w:val="center"/>
            </w:pPr>
            <w:r>
              <w:t>CLOSE</w:t>
            </w:r>
          </w:p>
        </w:tc>
        <w:tc>
          <w:tcPr>
            <w:tcW w:w="2962" w:type="dxa"/>
            <w:shd w:val="clear" w:color="auto" w:fill="E7E6E6" w:themeFill="background2"/>
          </w:tcPr>
          <w:p w:rsidR="00DE74C3" w:rsidRDefault="00DE74C3" w:rsidP="00DE74C3"/>
        </w:tc>
      </w:tr>
    </w:tbl>
    <w:p w:rsidR="001C03EE" w:rsidRPr="00DE1842" w:rsidRDefault="00D00BD9" w:rsidP="00D00BD9">
      <w:pPr>
        <w:jc w:val="center"/>
        <w:rPr>
          <w:sz w:val="32"/>
          <w:szCs w:val="32"/>
        </w:rPr>
      </w:pPr>
      <w:r w:rsidRPr="00DE1842">
        <w:rPr>
          <w:sz w:val="32"/>
          <w:szCs w:val="32"/>
        </w:rPr>
        <w:t>Emotional Dysregulation</w:t>
      </w:r>
      <w:r w:rsidR="000766B2" w:rsidRPr="00DE1842">
        <w:rPr>
          <w:sz w:val="32"/>
          <w:szCs w:val="32"/>
        </w:rPr>
        <w:t xml:space="preserve"> Adolescent</w:t>
      </w:r>
      <w:r w:rsidRPr="00DE1842">
        <w:rPr>
          <w:sz w:val="32"/>
          <w:szCs w:val="32"/>
        </w:rPr>
        <w:t xml:space="preserve"> Pathways Workshop Day</w:t>
      </w:r>
    </w:p>
    <w:p w:rsidR="00DE1842" w:rsidRDefault="00DE1842" w:rsidP="00D00BD9">
      <w:pPr>
        <w:jc w:val="center"/>
      </w:pPr>
      <w:r>
        <w:t>16</w:t>
      </w:r>
      <w:r w:rsidRPr="00DE1842">
        <w:rPr>
          <w:vertAlign w:val="superscript"/>
        </w:rPr>
        <w:t>th</w:t>
      </w:r>
      <w:r>
        <w:t xml:space="preserve"> April 2021 via Teams</w:t>
      </w:r>
    </w:p>
    <w:p w:rsidR="001C03EE" w:rsidRPr="001C03EE" w:rsidRDefault="001C03EE" w:rsidP="001C03EE"/>
    <w:p w:rsidR="001C03EE" w:rsidRDefault="001C03EE" w:rsidP="001C03EE">
      <w:pPr>
        <w:tabs>
          <w:tab w:val="left" w:pos="2554"/>
        </w:tabs>
        <w:jc w:val="center"/>
      </w:pPr>
      <w:r>
        <w:t>To Book your places at this free event please contact:</w:t>
      </w:r>
    </w:p>
    <w:p w:rsidR="001C03EE" w:rsidRDefault="001C03EE" w:rsidP="00DE74C3">
      <w:pPr>
        <w:tabs>
          <w:tab w:val="left" w:pos="2554"/>
        </w:tabs>
        <w:jc w:val="center"/>
      </w:pPr>
      <w:r>
        <w:t>Amanda Ablett:</w:t>
      </w:r>
      <w:r w:rsidR="00DE74C3">
        <w:t xml:space="preserve"> </w:t>
      </w:r>
      <w:hyperlink r:id="rId7" w:history="1">
        <w:r w:rsidRPr="002F5A49">
          <w:rPr>
            <w:rStyle w:val="Hyperlink"/>
          </w:rPr>
          <w:t>Amanda.Ablett@aapct.scot.nhs.uk</w:t>
        </w:r>
      </w:hyperlink>
    </w:p>
    <w:p w:rsidR="001C03EE" w:rsidRPr="001C03EE" w:rsidRDefault="001C03EE" w:rsidP="001C03EE">
      <w:pPr>
        <w:tabs>
          <w:tab w:val="left" w:pos="2554"/>
        </w:tabs>
        <w:jc w:val="center"/>
      </w:pPr>
      <w:r>
        <w:t>Or telephone 01292 615931</w:t>
      </w:r>
    </w:p>
    <w:p w:rsidR="005957DA" w:rsidRPr="001C03EE" w:rsidRDefault="005957DA" w:rsidP="001C03EE"/>
    <w:sectPr w:rsidR="005957DA" w:rsidRPr="001C03EE" w:rsidSect="00DE1842">
      <w:headerReference w:type="default" r:id="rId8"/>
      <w:footerReference w:type="default" r:id="rId9"/>
      <w:pgSz w:w="11906" w:h="16838"/>
      <w:pgMar w:top="1440" w:right="1440" w:bottom="1440" w:left="144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63E" w:rsidRDefault="008C763E" w:rsidP="001C03EE">
      <w:pPr>
        <w:spacing w:after="0" w:line="240" w:lineRule="auto"/>
      </w:pPr>
      <w:r>
        <w:separator/>
      </w:r>
    </w:p>
  </w:endnote>
  <w:endnote w:type="continuationSeparator" w:id="0">
    <w:p w:rsidR="008C763E" w:rsidRDefault="008C763E" w:rsidP="001C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3EE" w:rsidRDefault="001C03EE">
    <w:pPr>
      <w:pStyle w:val="Footer"/>
    </w:pPr>
    <w:r>
      <w:rPr>
        <w:noProof/>
        <w:lang w:eastAsia="en-GB"/>
      </w:rPr>
      <w:drawing>
        <wp:inline distT="0" distB="0" distL="0" distR="0" wp14:anchorId="60596479">
          <wp:extent cx="1335405" cy="1066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285F">
      <w:t xml:space="preserve">                            </w:t>
    </w:r>
    <w:r w:rsidR="004F285F">
      <w:rPr>
        <w:noProof/>
        <w:lang w:eastAsia="en-GB"/>
      </w:rPr>
      <w:drawing>
        <wp:inline distT="0" distB="0" distL="0" distR="0" wp14:anchorId="066F936B">
          <wp:extent cx="1017905" cy="8413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E74C3">
      <w:t xml:space="preserve">                     </w:t>
    </w:r>
    <w:r w:rsidR="004F285F">
      <w:t xml:space="preserve">       </w:t>
    </w:r>
    <w:r w:rsidR="00DE74C3">
      <w:t xml:space="preserve">   </w:t>
    </w:r>
    <w:r w:rsidR="00DE74C3" w:rsidRPr="00DE74C3">
      <w:rPr>
        <w:noProof/>
        <w:lang w:eastAsia="en-GB"/>
      </w:rPr>
      <w:drawing>
        <wp:inline distT="0" distB="0" distL="0" distR="0">
          <wp:extent cx="1346200" cy="996950"/>
          <wp:effectExtent l="0" t="0" r="6350" b="0"/>
          <wp:docPr id="4" name="Picture 4" descr="C:\Users\dr9999\Desktop\NHSScotland North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9999\Desktop\NHSScotland North (Colour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598" cy="99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74C3"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63E" w:rsidRDefault="008C763E" w:rsidP="001C03EE">
      <w:pPr>
        <w:spacing w:after="0" w:line="240" w:lineRule="auto"/>
      </w:pPr>
      <w:r>
        <w:separator/>
      </w:r>
    </w:p>
  </w:footnote>
  <w:footnote w:type="continuationSeparator" w:id="0">
    <w:p w:rsidR="008C763E" w:rsidRDefault="008C763E" w:rsidP="001C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3EE" w:rsidRDefault="001C03EE">
    <w:pPr>
      <w:pStyle w:val="Header"/>
    </w:pPr>
    <w:r>
      <w:rPr>
        <w:noProof/>
        <w:lang w:eastAsia="en-GB"/>
      </w:rPr>
      <w:drawing>
        <wp:inline distT="0" distB="0" distL="0" distR="0" wp14:anchorId="5DAB83AF" wp14:editId="17E7B116">
          <wp:extent cx="942975" cy="768350"/>
          <wp:effectExtent l="0" t="0" r="9525" b="0"/>
          <wp:docPr id="1" name="image2.png" descr="RCPsych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CPsych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5775" cy="7706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</w:t>
    </w:r>
    <w:r w:rsidR="00DE1842">
      <w:rPr>
        <w:noProof/>
        <w:lang w:eastAsia="en-GB"/>
      </w:rPr>
      <w:drawing>
        <wp:inline distT="0" distB="0" distL="0" distR="0" wp14:anchorId="7633777F" wp14:editId="2F7C2AEA">
          <wp:extent cx="1743075" cy="8858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1842">
      <w:rPr>
        <w:noProof/>
        <w:lang w:eastAsia="en-GB"/>
      </w:rPr>
      <w:drawing>
        <wp:inline distT="0" distB="0" distL="0" distR="0" wp14:anchorId="3EF2A6FD" wp14:editId="7DFD0575">
          <wp:extent cx="1841500" cy="704850"/>
          <wp:effectExtent l="0" t="0" r="635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</w:t>
    </w:r>
  </w:p>
  <w:p w:rsidR="001C03EE" w:rsidRDefault="001C03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D2D54"/>
    <w:multiLevelType w:val="hybridMultilevel"/>
    <w:tmpl w:val="C9740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65"/>
    <w:rsid w:val="00067D65"/>
    <w:rsid w:val="000766B2"/>
    <w:rsid w:val="000D25EF"/>
    <w:rsid w:val="001C03EE"/>
    <w:rsid w:val="002D56D5"/>
    <w:rsid w:val="003520D4"/>
    <w:rsid w:val="004F285F"/>
    <w:rsid w:val="005957DA"/>
    <w:rsid w:val="005E0399"/>
    <w:rsid w:val="00637D5B"/>
    <w:rsid w:val="00795C0B"/>
    <w:rsid w:val="008C763E"/>
    <w:rsid w:val="008E541D"/>
    <w:rsid w:val="00D00BD9"/>
    <w:rsid w:val="00DE1842"/>
    <w:rsid w:val="00DE74C3"/>
    <w:rsid w:val="00E5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E20EC6-6738-41DF-B2B4-A576BF77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B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3EE"/>
  </w:style>
  <w:style w:type="paragraph" w:styleId="Footer">
    <w:name w:val="footer"/>
    <w:basedOn w:val="Normal"/>
    <w:link w:val="FooterChar"/>
    <w:uiPriority w:val="99"/>
    <w:unhideWhenUsed/>
    <w:rsid w:val="001C0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nda.Ablett@aapct.sco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NHSAA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Helen (CAMHS)</dc:creator>
  <cp:keywords/>
  <dc:description/>
  <cp:lastModifiedBy>Smith, Helen (CAMHS)</cp:lastModifiedBy>
  <cp:revision>7</cp:revision>
  <dcterms:created xsi:type="dcterms:W3CDTF">2021-02-24T09:20:00Z</dcterms:created>
  <dcterms:modified xsi:type="dcterms:W3CDTF">2021-03-03T17:12:00Z</dcterms:modified>
</cp:coreProperties>
</file>