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0E4F1" w14:textId="77777777" w:rsidR="00BB72E7" w:rsidRPr="00BB72E7" w:rsidRDefault="00BB72E7">
      <w:pPr>
        <w:rPr>
          <w:b/>
          <w:bCs/>
        </w:rPr>
      </w:pPr>
      <w:bookmarkStart w:id="0" w:name="_Hlk31971975"/>
      <w:r w:rsidRPr="00BB72E7">
        <w:rPr>
          <w:b/>
          <w:bCs/>
        </w:rPr>
        <w:t xml:space="preserve">RCPsych in Scotland’s response to the Independent Inquiry into Tayside Mental Health Services final report </w:t>
      </w:r>
    </w:p>
    <w:p w14:paraId="22EBA840" w14:textId="7DB7AF80" w:rsidR="00734B79" w:rsidRDefault="00BB72E7">
      <w:r>
        <w:t>On the 5</w:t>
      </w:r>
      <w:r w:rsidRPr="00BB72E7">
        <w:rPr>
          <w:vertAlign w:val="superscript"/>
        </w:rPr>
        <w:t>th</w:t>
      </w:r>
      <w:r>
        <w:t xml:space="preserve"> of February</w:t>
      </w:r>
      <w:r w:rsidRPr="00BB72E7">
        <w:t xml:space="preserve">, </w:t>
      </w:r>
      <w:hyperlink r:id="rId10" w:history="1">
        <w:r w:rsidRPr="00BB72E7">
          <w:rPr>
            <w:rStyle w:val="Hyperlink"/>
          </w:rPr>
          <w:t>the final report</w:t>
        </w:r>
      </w:hyperlink>
      <w:r w:rsidRPr="00BB72E7">
        <w:t xml:space="preserve"> of the Independent Inquiry into Tayside M</w:t>
      </w:r>
      <w:r>
        <w:t xml:space="preserve">ental </w:t>
      </w:r>
      <w:r w:rsidRPr="00BB72E7">
        <w:t>H</w:t>
      </w:r>
      <w:r>
        <w:t>ealth</w:t>
      </w:r>
      <w:r w:rsidRPr="00BB72E7">
        <w:t xml:space="preserve"> services </w:t>
      </w:r>
      <w:r>
        <w:t>was</w:t>
      </w:r>
      <w:r w:rsidRPr="00BB72E7">
        <w:t xml:space="preserve"> </w:t>
      </w:r>
      <w:r w:rsidR="004665B2">
        <w:t>published</w:t>
      </w:r>
      <w:r w:rsidRPr="00BB72E7">
        <w:t xml:space="preserve">. </w:t>
      </w:r>
      <w:r w:rsidR="004665B2">
        <w:t xml:space="preserve">The College has followed the Inquiry team’s progress closely and submitted </w:t>
      </w:r>
      <w:r w:rsidR="00F41B8E">
        <w:t>detailed</w:t>
      </w:r>
      <w:r w:rsidR="004665B2">
        <w:t xml:space="preserve"> comment on the interim report, published in 2019.</w:t>
      </w:r>
      <w:r w:rsidR="00C25624">
        <w:t xml:space="preserve"> Through a period of consultation last year, we</w:t>
      </w:r>
      <w:r w:rsidR="004665B2">
        <w:t xml:space="preserve"> have spoken with </w:t>
      </w:r>
      <w:proofErr w:type="gramStart"/>
      <w:r w:rsidR="004665B2">
        <w:t>a number of</w:t>
      </w:r>
      <w:proofErr w:type="gramEnd"/>
      <w:r w:rsidR="004665B2">
        <w:t xml:space="preserve"> members who have been directly and significantly impacted by the </w:t>
      </w:r>
      <w:r w:rsidR="003A0AFC">
        <w:t xml:space="preserve">shortcomings </w:t>
      </w:r>
      <w:r w:rsidR="004665B2">
        <w:t xml:space="preserve">in NHS Tayside, and whose comments helped shape our response. We are pleased, therefore, to note that final report has highlighted </w:t>
      </w:r>
      <w:proofErr w:type="gramStart"/>
      <w:r w:rsidR="004665B2">
        <w:t>a number of</w:t>
      </w:r>
      <w:proofErr w:type="gramEnd"/>
      <w:r w:rsidR="004665B2">
        <w:t xml:space="preserve"> our concerns</w:t>
      </w:r>
      <w:r w:rsidR="00C25624">
        <w:t>, and grateful to all those who shared their own personal experiences</w:t>
      </w:r>
      <w:r w:rsidR="004665B2">
        <w:t xml:space="preserve"> </w:t>
      </w:r>
    </w:p>
    <w:p w14:paraId="45A269A8" w14:textId="0AD4C959" w:rsidR="00F62C94" w:rsidRDefault="00D41FEB">
      <w:r>
        <w:t>We agree with the report’s conclusion that th</w:t>
      </w:r>
      <w:r w:rsidR="00F62C94" w:rsidRPr="00F62C94">
        <w:t>ere is urgent need for a system-wide review</w:t>
      </w:r>
      <w:r>
        <w:t xml:space="preserve">. Our members </w:t>
      </w:r>
      <w:r w:rsidR="00C25624">
        <w:t>spoke</w:t>
      </w:r>
      <w:r>
        <w:t xml:space="preserve"> of the challenges they’ve </w:t>
      </w:r>
      <w:r w:rsidR="00F41B8E">
        <w:t xml:space="preserve">encountered </w:t>
      </w:r>
      <w:r>
        <w:t>from f</w:t>
      </w:r>
      <w:r w:rsidR="00F62C94" w:rsidRPr="00F62C94">
        <w:t>ragmented services</w:t>
      </w:r>
      <w:r w:rsidR="00E6705A">
        <w:t xml:space="preserve">, lack of clear leadership, disengagement between </w:t>
      </w:r>
      <w:r w:rsidR="00C25624">
        <w:t>senior management and front-line clinicians, and a</w:t>
      </w:r>
      <w:r w:rsidR="00F41B8E">
        <w:t xml:space="preserve"> perceived</w:t>
      </w:r>
      <w:r w:rsidRPr="00F62C94">
        <w:t xml:space="preserve"> </w:t>
      </w:r>
      <w:r w:rsidR="00F62C94" w:rsidRPr="00F62C94">
        <w:t xml:space="preserve">lack of </w:t>
      </w:r>
      <w:r w:rsidR="00C25624">
        <w:t xml:space="preserve">accountability and unwillingness to take on board any suggestions for change. </w:t>
      </w:r>
      <w:r w:rsidR="00F41B8E">
        <w:t>We were told of seemingly ‘knee-jerk’</w:t>
      </w:r>
      <w:r w:rsidR="00F62C94" w:rsidRPr="00F62C94">
        <w:t xml:space="preserve"> emergency actions, such as closing wards without any </w:t>
      </w:r>
      <w:r w:rsidR="00F41B8E">
        <w:t xml:space="preserve">clinical </w:t>
      </w:r>
      <w:r w:rsidR="00F62C94" w:rsidRPr="00F62C94">
        <w:t xml:space="preserve">consultation, </w:t>
      </w:r>
      <w:r w:rsidR="00C25624">
        <w:t xml:space="preserve">and such closures, initially scheduled as temporary and becoming permanent without </w:t>
      </w:r>
      <w:r w:rsidR="000B3BFD">
        <w:t xml:space="preserve">explanation </w:t>
      </w:r>
      <w:r w:rsidR="00C25624">
        <w:t xml:space="preserve">to clinicians or service-users </w:t>
      </w:r>
      <w:r w:rsidR="003A0AFC">
        <w:t>a</w:t>
      </w:r>
      <w:r w:rsidR="00C25624">
        <w:t>ffected</w:t>
      </w:r>
      <w:r w:rsidR="00F62C94" w:rsidRPr="00F62C94">
        <w:t xml:space="preserve">. </w:t>
      </w:r>
    </w:p>
    <w:p w14:paraId="02BC2AAD" w14:textId="77777777" w:rsidR="00C25624" w:rsidRDefault="00BB72E7" w:rsidP="00C25624">
      <w:r>
        <w:t>The College echoes the report’s recommendation that</w:t>
      </w:r>
      <w:r w:rsidR="00F41B8E">
        <w:t xml:space="preserve"> it is essential that</w:t>
      </w:r>
      <w:r>
        <w:t xml:space="preserve"> frontline Mental Health workers must be included in decision making and development of services.</w:t>
      </w:r>
      <w:r w:rsidR="0043682E">
        <w:t xml:space="preserve"> These voices should be listened to and respected, and not</w:t>
      </w:r>
      <w:r w:rsidR="00F41B8E">
        <w:t xml:space="preserve"> treated as</w:t>
      </w:r>
      <w:r w:rsidR="00C25624">
        <w:t xml:space="preserve"> </w:t>
      </w:r>
      <w:r w:rsidR="0043682E">
        <w:t>a tokenistic exercise</w:t>
      </w:r>
      <w:r w:rsidR="00540DA5">
        <w:t xml:space="preserve">. </w:t>
      </w:r>
      <w:r w:rsidR="00540DA5" w:rsidRPr="00540DA5">
        <w:t>On the same note, concerns raised, particularly surrounding matters such as patient safety, must be acknowledged and dealt with properly, and not dismissed as unsupportive and out of touch, as members have reported.</w:t>
      </w:r>
      <w:r w:rsidR="00C25624">
        <w:t xml:space="preserve"> S</w:t>
      </w:r>
      <w:r w:rsidR="00C25624" w:rsidRPr="00F62C94">
        <w:t>trong clinical leadership</w:t>
      </w:r>
      <w:r w:rsidR="00C25624">
        <w:t xml:space="preserve">, </w:t>
      </w:r>
      <w:r w:rsidR="00C25624" w:rsidRPr="00F62C94">
        <w:t>the nurturing of a culture of trust and respect</w:t>
      </w:r>
      <w:r w:rsidR="00C25624">
        <w:t xml:space="preserve">, and clear </w:t>
      </w:r>
      <w:r w:rsidR="00C25624" w:rsidRPr="00F62C94">
        <w:t xml:space="preserve">lines of management for all employees is </w:t>
      </w:r>
      <w:r w:rsidR="00C25624">
        <w:t xml:space="preserve">much </w:t>
      </w:r>
      <w:r w:rsidR="00C25624" w:rsidRPr="00F62C94">
        <w:t>needed.</w:t>
      </w:r>
    </w:p>
    <w:p w14:paraId="07BDDDC2" w14:textId="7DB00A94" w:rsidR="00BB72E7" w:rsidRDefault="00BB72E7" w:rsidP="00BB72E7">
      <w:r w:rsidRPr="00BB72E7">
        <w:t xml:space="preserve">Focus must </w:t>
      </w:r>
      <w:r w:rsidR="00503C30">
        <w:t xml:space="preserve">also </w:t>
      </w:r>
      <w:r w:rsidR="00C25624">
        <w:t>be placed on the</w:t>
      </w:r>
      <w:r w:rsidRPr="00BB72E7">
        <w:t xml:space="preserve"> recruitment </w:t>
      </w:r>
      <w:r w:rsidR="00C25624">
        <w:t xml:space="preserve">and retention </w:t>
      </w:r>
      <w:r w:rsidRPr="00BB72E7">
        <w:t xml:space="preserve">of substantive consultants </w:t>
      </w:r>
      <w:r w:rsidR="00C25624">
        <w:t>in</w:t>
      </w:r>
      <w:r w:rsidR="00C25624" w:rsidRPr="00BB72E7">
        <w:t xml:space="preserve"> </w:t>
      </w:r>
      <w:r w:rsidRPr="00BB72E7">
        <w:t>NHS Tayside and a move away from overdependence on locums</w:t>
      </w:r>
      <w:r w:rsidR="00F41B8E">
        <w:t>. This is</w:t>
      </w:r>
      <w:r w:rsidRPr="00BB72E7">
        <w:t xml:space="preserve"> essential to support </w:t>
      </w:r>
      <w:r w:rsidR="00F41B8E">
        <w:t xml:space="preserve">and develop </w:t>
      </w:r>
      <w:r w:rsidRPr="00BB72E7">
        <w:t xml:space="preserve">services &amp; give </w:t>
      </w:r>
      <w:r w:rsidR="00F41B8E">
        <w:t xml:space="preserve">staff and </w:t>
      </w:r>
      <w:r w:rsidRPr="00BB72E7">
        <w:t xml:space="preserve">service users consistency &amp; security. </w:t>
      </w:r>
      <w:r w:rsidR="00205E2B">
        <w:t>The fact that nine services within Tayside</w:t>
      </w:r>
      <w:r w:rsidR="00F00A74">
        <w:t xml:space="preserve"> are operating without a substantive consultant</w:t>
      </w:r>
      <w:r w:rsidR="00F41B8E">
        <w:t xml:space="preserve"> is of serious concern, and reports of</w:t>
      </w:r>
      <w:r w:rsidR="00C25624">
        <w:t xml:space="preserve"> </w:t>
      </w:r>
      <w:r w:rsidR="00CC076A">
        <w:t xml:space="preserve">members and other </w:t>
      </w:r>
      <w:r w:rsidR="002E06D0">
        <w:t xml:space="preserve">medical professionals </w:t>
      </w:r>
      <w:r w:rsidR="00F5062B">
        <w:t>juggling case</w:t>
      </w:r>
      <w:r w:rsidR="00F41B8E">
        <w:t>loads far beyond their capacity</w:t>
      </w:r>
      <w:r w:rsidR="00F5062B">
        <w:t xml:space="preserve">, </w:t>
      </w:r>
      <w:r w:rsidR="00B56820">
        <w:t>is highly unethical</w:t>
      </w:r>
      <w:r w:rsidR="00F41B8E">
        <w:t xml:space="preserve">, impractical </w:t>
      </w:r>
      <w:r w:rsidR="000C0CB1">
        <w:t xml:space="preserve">and </w:t>
      </w:r>
      <w:r w:rsidR="00F41B8E">
        <w:t xml:space="preserve">an indication of </w:t>
      </w:r>
      <w:r w:rsidR="000C0CB1">
        <w:t xml:space="preserve">the poor efforts of management to </w:t>
      </w:r>
      <w:r w:rsidR="005E085F">
        <w:t xml:space="preserve">retain and recruit </w:t>
      </w:r>
      <w:r w:rsidR="00FD6B5F">
        <w:t>the Tayside workforce</w:t>
      </w:r>
      <w:r w:rsidR="00B56820">
        <w:t>.</w:t>
      </w:r>
      <w:r w:rsidR="003A0AFC">
        <w:t xml:space="preserve"> It remains our strong view that no locum should be appointed who does not hold the same level of qualification as their substantive equivalent. </w:t>
      </w:r>
      <w:r w:rsidR="00B56820">
        <w:t xml:space="preserve"> </w:t>
      </w:r>
      <w:r>
        <w:t>The College</w:t>
      </w:r>
      <w:r w:rsidR="00F41B8E">
        <w:t xml:space="preserve">‘s </w:t>
      </w:r>
      <w:hyperlink r:id="rId11" w:history="1">
        <w:r w:rsidRPr="009A4095">
          <w:rPr>
            <w:rStyle w:val="Hyperlink"/>
          </w:rPr>
          <w:t>position statement</w:t>
        </w:r>
      </w:hyperlink>
      <w:r>
        <w:t xml:space="preserve"> on locums</w:t>
      </w:r>
      <w:r w:rsidR="000B3BFD">
        <w:t xml:space="preserve"> </w:t>
      </w:r>
      <w:r>
        <w:t xml:space="preserve">highlights </w:t>
      </w:r>
      <w:r w:rsidR="00B30022">
        <w:t xml:space="preserve">acceptable standards and the detriment that over-reliance on a locum workforce can have on a service. </w:t>
      </w:r>
      <w:r w:rsidRPr="00BB72E7">
        <w:t xml:space="preserve"> </w:t>
      </w:r>
    </w:p>
    <w:p w14:paraId="19F103B8" w14:textId="5E4AF878" w:rsidR="00B30022" w:rsidRDefault="00B30022" w:rsidP="00BB72E7">
      <w:r>
        <w:t xml:space="preserve">The report also highlights the important of the wellbeing of the workforce. The College continues to work with partners in the development of the Doctors Specialist Health Service </w:t>
      </w:r>
      <w:r w:rsidR="00E84912">
        <w:t>proposal and</w:t>
      </w:r>
      <w:r>
        <w:t xml:space="preserve"> look forward to positive developments this year.</w:t>
      </w:r>
    </w:p>
    <w:bookmarkEnd w:id="0"/>
    <w:p w14:paraId="309EB32C" w14:textId="37D473A3" w:rsidR="00B30022" w:rsidRDefault="00B30022" w:rsidP="00BB72E7">
      <w:r>
        <w:t xml:space="preserve">We are grateful to all members who contributed to the work of this inquiry, and to those who continue to work hard within mental services in Tayside. The College will continue to engage with members and services in </w:t>
      </w:r>
      <w:bookmarkStart w:id="1" w:name="_GoBack"/>
      <w:r w:rsidR="00E84912">
        <w:t>NHS Tayside and</w:t>
      </w:r>
      <w:bookmarkEnd w:id="1"/>
      <w:r>
        <w:t xml:space="preserve"> will provide all available assistance to help</w:t>
      </w:r>
      <w:r w:rsidR="005D289D">
        <w:t xml:space="preserve"> </w:t>
      </w:r>
      <w:r w:rsidR="007B11FD">
        <w:t xml:space="preserve">address the issues </w:t>
      </w:r>
      <w:r w:rsidR="003A0AFC">
        <w:t>that a</w:t>
      </w:r>
      <w:r w:rsidR="007B11FD">
        <w:t>risen</w:t>
      </w:r>
      <w:r w:rsidR="003A0AFC">
        <w:t>.</w:t>
      </w:r>
    </w:p>
    <w:sectPr w:rsidR="00B300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C1192" w14:textId="77777777" w:rsidR="000579DC" w:rsidRDefault="000579DC" w:rsidP="00BB72E7">
      <w:pPr>
        <w:spacing w:after="0" w:line="240" w:lineRule="auto"/>
      </w:pPr>
      <w:r>
        <w:separator/>
      </w:r>
    </w:p>
  </w:endnote>
  <w:endnote w:type="continuationSeparator" w:id="0">
    <w:p w14:paraId="4CF8A41D" w14:textId="77777777" w:rsidR="000579DC" w:rsidRDefault="000579DC" w:rsidP="00BB72E7">
      <w:pPr>
        <w:spacing w:after="0" w:line="240" w:lineRule="auto"/>
      </w:pPr>
      <w:r>
        <w:continuationSeparator/>
      </w:r>
    </w:p>
  </w:endnote>
  <w:endnote w:type="continuationNotice" w:id="1">
    <w:p w14:paraId="5CAE048B" w14:textId="77777777" w:rsidR="000579DC" w:rsidRDefault="000579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C5FF2" w14:textId="77777777" w:rsidR="000579DC" w:rsidRDefault="000579DC" w:rsidP="00BB72E7">
      <w:pPr>
        <w:spacing w:after="0" w:line="240" w:lineRule="auto"/>
      </w:pPr>
      <w:r>
        <w:separator/>
      </w:r>
    </w:p>
  </w:footnote>
  <w:footnote w:type="continuationSeparator" w:id="0">
    <w:p w14:paraId="732EDDD7" w14:textId="77777777" w:rsidR="000579DC" w:rsidRDefault="000579DC" w:rsidP="00BB72E7">
      <w:pPr>
        <w:spacing w:after="0" w:line="240" w:lineRule="auto"/>
      </w:pPr>
      <w:r>
        <w:continuationSeparator/>
      </w:r>
    </w:p>
  </w:footnote>
  <w:footnote w:type="continuationNotice" w:id="1">
    <w:p w14:paraId="19A88975" w14:textId="77777777" w:rsidR="000579DC" w:rsidRDefault="000579D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543619"/>
    <w:multiLevelType w:val="hybridMultilevel"/>
    <w:tmpl w:val="2BB88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2E7"/>
    <w:rsid w:val="00000272"/>
    <w:rsid w:val="00005440"/>
    <w:rsid w:val="000579DC"/>
    <w:rsid w:val="000B3BFD"/>
    <w:rsid w:val="000C0CB1"/>
    <w:rsid w:val="000D6F04"/>
    <w:rsid w:val="000E10F9"/>
    <w:rsid w:val="00143431"/>
    <w:rsid w:val="00170085"/>
    <w:rsid w:val="001754EF"/>
    <w:rsid w:val="001D49AC"/>
    <w:rsid w:val="001E1AB0"/>
    <w:rsid w:val="00205E2B"/>
    <w:rsid w:val="002105C0"/>
    <w:rsid w:val="00257258"/>
    <w:rsid w:val="002A74C8"/>
    <w:rsid w:val="002D0763"/>
    <w:rsid w:val="002E06D0"/>
    <w:rsid w:val="00305A73"/>
    <w:rsid w:val="00315EB5"/>
    <w:rsid w:val="00351C24"/>
    <w:rsid w:val="003604F9"/>
    <w:rsid w:val="003A0AFC"/>
    <w:rsid w:val="0043682E"/>
    <w:rsid w:val="004665B2"/>
    <w:rsid w:val="004B22E5"/>
    <w:rsid w:val="004E3646"/>
    <w:rsid w:val="00503C30"/>
    <w:rsid w:val="00540DA5"/>
    <w:rsid w:val="005D289D"/>
    <w:rsid w:val="005E085F"/>
    <w:rsid w:val="006B5823"/>
    <w:rsid w:val="006D1F07"/>
    <w:rsid w:val="006F1225"/>
    <w:rsid w:val="00734B79"/>
    <w:rsid w:val="007777E9"/>
    <w:rsid w:val="00782B0C"/>
    <w:rsid w:val="007B11FD"/>
    <w:rsid w:val="007C3B80"/>
    <w:rsid w:val="007D5DCF"/>
    <w:rsid w:val="00811F3A"/>
    <w:rsid w:val="008957E8"/>
    <w:rsid w:val="00895922"/>
    <w:rsid w:val="008C6627"/>
    <w:rsid w:val="009527F8"/>
    <w:rsid w:val="009A4095"/>
    <w:rsid w:val="009E6101"/>
    <w:rsid w:val="00A718BF"/>
    <w:rsid w:val="00AA61FE"/>
    <w:rsid w:val="00B30022"/>
    <w:rsid w:val="00B31CA8"/>
    <w:rsid w:val="00B56820"/>
    <w:rsid w:val="00BB72E7"/>
    <w:rsid w:val="00BF49FE"/>
    <w:rsid w:val="00C07488"/>
    <w:rsid w:val="00C25624"/>
    <w:rsid w:val="00C54B4A"/>
    <w:rsid w:val="00C94E22"/>
    <w:rsid w:val="00CC076A"/>
    <w:rsid w:val="00D41FEB"/>
    <w:rsid w:val="00D958C9"/>
    <w:rsid w:val="00E6705A"/>
    <w:rsid w:val="00E72888"/>
    <w:rsid w:val="00E84912"/>
    <w:rsid w:val="00ED308E"/>
    <w:rsid w:val="00F00A74"/>
    <w:rsid w:val="00F166DC"/>
    <w:rsid w:val="00F41B8E"/>
    <w:rsid w:val="00F5062B"/>
    <w:rsid w:val="00F62C94"/>
    <w:rsid w:val="00FC0C80"/>
    <w:rsid w:val="00FD6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535E95"/>
  <w15:chartTrackingRefBased/>
  <w15:docId w15:val="{FBE524EE-A088-44B4-8669-FEE7C2AAF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72E7"/>
    <w:rPr>
      <w:color w:val="0563C1" w:themeColor="hyperlink"/>
      <w:u w:val="single"/>
    </w:rPr>
  </w:style>
  <w:style w:type="character" w:styleId="UnresolvedMention">
    <w:name w:val="Unresolved Mention"/>
    <w:basedOn w:val="DefaultParagraphFont"/>
    <w:uiPriority w:val="99"/>
    <w:semiHidden/>
    <w:unhideWhenUsed/>
    <w:rsid w:val="00BB72E7"/>
    <w:rPr>
      <w:color w:val="605E5C"/>
      <w:shd w:val="clear" w:color="auto" w:fill="E1DFDD"/>
    </w:rPr>
  </w:style>
  <w:style w:type="character" w:styleId="FollowedHyperlink">
    <w:name w:val="FollowedHyperlink"/>
    <w:basedOn w:val="DefaultParagraphFont"/>
    <w:uiPriority w:val="99"/>
    <w:semiHidden/>
    <w:unhideWhenUsed/>
    <w:rsid w:val="00BB72E7"/>
    <w:rPr>
      <w:color w:val="954F72" w:themeColor="followedHyperlink"/>
      <w:u w:val="single"/>
    </w:rPr>
  </w:style>
  <w:style w:type="paragraph" w:styleId="ListParagraph">
    <w:name w:val="List Paragraph"/>
    <w:basedOn w:val="Normal"/>
    <w:uiPriority w:val="34"/>
    <w:qFormat/>
    <w:rsid w:val="001754EF"/>
    <w:pPr>
      <w:spacing w:after="0" w:line="240" w:lineRule="auto"/>
      <w:ind w:left="720"/>
    </w:pPr>
    <w:rPr>
      <w:rFonts w:ascii="Calibri" w:hAnsi="Calibri" w:cs="Calibri"/>
      <w:lang w:eastAsia="en-GB"/>
    </w:rPr>
  </w:style>
  <w:style w:type="character" w:styleId="CommentReference">
    <w:name w:val="annotation reference"/>
    <w:basedOn w:val="DefaultParagraphFont"/>
    <w:uiPriority w:val="99"/>
    <w:semiHidden/>
    <w:unhideWhenUsed/>
    <w:rsid w:val="004665B2"/>
    <w:rPr>
      <w:sz w:val="16"/>
      <w:szCs w:val="16"/>
    </w:rPr>
  </w:style>
  <w:style w:type="paragraph" w:styleId="CommentText">
    <w:name w:val="annotation text"/>
    <w:basedOn w:val="Normal"/>
    <w:link w:val="CommentTextChar"/>
    <w:uiPriority w:val="99"/>
    <w:semiHidden/>
    <w:unhideWhenUsed/>
    <w:rsid w:val="004665B2"/>
    <w:pPr>
      <w:spacing w:line="240" w:lineRule="auto"/>
    </w:pPr>
    <w:rPr>
      <w:sz w:val="20"/>
      <w:szCs w:val="20"/>
    </w:rPr>
  </w:style>
  <w:style w:type="character" w:customStyle="1" w:styleId="CommentTextChar">
    <w:name w:val="Comment Text Char"/>
    <w:basedOn w:val="DefaultParagraphFont"/>
    <w:link w:val="CommentText"/>
    <w:uiPriority w:val="99"/>
    <w:semiHidden/>
    <w:rsid w:val="004665B2"/>
    <w:rPr>
      <w:sz w:val="20"/>
      <w:szCs w:val="20"/>
    </w:rPr>
  </w:style>
  <w:style w:type="paragraph" w:styleId="CommentSubject">
    <w:name w:val="annotation subject"/>
    <w:basedOn w:val="CommentText"/>
    <w:next w:val="CommentText"/>
    <w:link w:val="CommentSubjectChar"/>
    <w:uiPriority w:val="99"/>
    <w:semiHidden/>
    <w:unhideWhenUsed/>
    <w:rsid w:val="004665B2"/>
    <w:rPr>
      <w:b/>
      <w:bCs/>
    </w:rPr>
  </w:style>
  <w:style w:type="character" w:customStyle="1" w:styleId="CommentSubjectChar">
    <w:name w:val="Comment Subject Char"/>
    <w:basedOn w:val="CommentTextChar"/>
    <w:link w:val="CommentSubject"/>
    <w:uiPriority w:val="99"/>
    <w:semiHidden/>
    <w:rsid w:val="004665B2"/>
    <w:rPr>
      <w:b/>
      <w:bCs/>
      <w:sz w:val="20"/>
      <w:szCs w:val="20"/>
    </w:rPr>
  </w:style>
  <w:style w:type="paragraph" w:styleId="BalloonText">
    <w:name w:val="Balloon Text"/>
    <w:basedOn w:val="Normal"/>
    <w:link w:val="BalloonTextChar"/>
    <w:uiPriority w:val="99"/>
    <w:semiHidden/>
    <w:unhideWhenUsed/>
    <w:rsid w:val="004665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5B2"/>
    <w:rPr>
      <w:rFonts w:ascii="Segoe UI" w:hAnsi="Segoe UI" w:cs="Segoe UI"/>
      <w:sz w:val="18"/>
      <w:szCs w:val="18"/>
    </w:rPr>
  </w:style>
  <w:style w:type="paragraph" w:styleId="Header">
    <w:name w:val="header"/>
    <w:basedOn w:val="Normal"/>
    <w:link w:val="HeaderChar"/>
    <w:uiPriority w:val="99"/>
    <w:semiHidden/>
    <w:unhideWhenUsed/>
    <w:rsid w:val="007C3B8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C3B80"/>
  </w:style>
  <w:style w:type="paragraph" w:styleId="Footer">
    <w:name w:val="footer"/>
    <w:basedOn w:val="Normal"/>
    <w:link w:val="FooterChar"/>
    <w:uiPriority w:val="99"/>
    <w:semiHidden/>
    <w:unhideWhenUsed/>
    <w:rsid w:val="007C3B8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C3B80"/>
  </w:style>
  <w:style w:type="paragraph" w:styleId="Revision">
    <w:name w:val="Revision"/>
    <w:hidden/>
    <w:uiPriority w:val="99"/>
    <w:semiHidden/>
    <w:rsid w:val="00C074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52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t.ly/36ZWXOE" TargetMode="External"/><Relationship Id="rId5" Type="http://schemas.openxmlformats.org/officeDocument/2006/relationships/styles" Target="styles.xml"/><Relationship Id="rId10" Type="http://schemas.openxmlformats.org/officeDocument/2006/relationships/hyperlink" Target="https://independentinquiry.org/wp-content/uploads/2020/02/Final-Report-of-the-Independent-Inquiry-into-Mental-Health-Services-in-Tayside.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CA3D226298FD4886440050996F9B43" ma:contentTypeVersion="13" ma:contentTypeDescription="Create a new document." ma:contentTypeScope="" ma:versionID="5915e16b79a62c83ca78c463a1c2938f">
  <xsd:schema xmlns:xsd="http://www.w3.org/2001/XMLSchema" xmlns:xs="http://www.w3.org/2001/XMLSchema" xmlns:p="http://schemas.microsoft.com/office/2006/metadata/properties" xmlns:ns3="e3f3761b-84e7-477d-8552-0838a891a088" xmlns:ns4="5147ce9b-9c58-4a10-88e7-d4bfb79fe8f4" targetNamespace="http://schemas.microsoft.com/office/2006/metadata/properties" ma:root="true" ma:fieldsID="a1e4d0b141f8e4d6fe1b49d6771d9928" ns3:_="" ns4:_="">
    <xsd:import namespace="e3f3761b-84e7-477d-8552-0838a891a088"/>
    <xsd:import namespace="5147ce9b-9c58-4a10-88e7-d4bfb79fe8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3761b-84e7-477d-8552-0838a891a0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47ce9b-9c58-4a10-88e7-d4bfb79fe8f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D9FD3C-5252-45F5-BA73-5312E653AEAB}">
  <ds:schemaRefs>
    <ds:schemaRef ds:uri="e3f3761b-84e7-477d-8552-0838a891a088"/>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5147ce9b-9c58-4a10-88e7-d4bfb79fe8f4"/>
    <ds:schemaRef ds:uri="http://www.w3.org/XML/1998/namespace"/>
    <ds:schemaRef ds:uri="http://purl.org/dc/dcmitype/"/>
  </ds:schemaRefs>
</ds:datastoreItem>
</file>

<file path=customXml/itemProps2.xml><?xml version="1.0" encoding="utf-8"?>
<ds:datastoreItem xmlns:ds="http://schemas.openxmlformats.org/officeDocument/2006/customXml" ds:itemID="{D53B2F8E-F67C-437D-99EE-309DAA65CFAD}">
  <ds:schemaRefs>
    <ds:schemaRef ds:uri="http://schemas.microsoft.com/sharepoint/v3/contenttype/forms"/>
  </ds:schemaRefs>
</ds:datastoreItem>
</file>

<file path=customXml/itemProps3.xml><?xml version="1.0" encoding="utf-8"?>
<ds:datastoreItem xmlns:ds="http://schemas.openxmlformats.org/officeDocument/2006/customXml" ds:itemID="{4401D10D-292C-4654-8607-757BB7F1B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3761b-84e7-477d-8552-0838a891a088"/>
    <ds:schemaRef ds:uri="5147ce9b-9c58-4a10-88e7-d4bfb79fe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541</Words>
  <Characters>3084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Links>
    <vt:vector size="12" baseType="variant">
      <vt:variant>
        <vt:i4>8060987</vt:i4>
      </vt:variant>
      <vt:variant>
        <vt:i4>3</vt:i4>
      </vt:variant>
      <vt:variant>
        <vt:i4>0</vt:i4>
      </vt:variant>
      <vt:variant>
        <vt:i4>5</vt:i4>
      </vt:variant>
      <vt:variant>
        <vt:lpwstr>https://bit.ly/36ZWXOE</vt:lpwstr>
      </vt:variant>
      <vt:variant>
        <vt:lpwstr/>
      </vt:variant>
      <vt:variant>
        <vt:i4>1638400</vt:i4>
      </vt:variant>
      <vt:variant>
        <vt:i4>0</vt:i4>
      </vt:variant>
      <vt:variant>
        <vt:i4>0</vt:i4>
      </vt:variant>
      <vt:variant>
        <vt:i4>5</vt:i4>
      </vt:variant>
      <vt:variant>
        <vt:lpwstr>https://independentinquiry.org/wp-content/uploads/2020/02/Final-Report-of-the-Independent-Inquiry-into-Mental-Health-Services-in-Tayside.pdf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Fraser</dc:creator>
  <cp:keywords/>
  <dc:description/>
  <cp:lastModifiedBy>Andrew Fraser</cp:lastModifiedBy>
  <cp:revision>2</cp:revision>
  <dcterms:created xsi:type="dcterms:W3CDTF">2020-02-07T15:06:00Z</dcterms:created>
  <dcterms:modified xsi:type="dcterms:W3CDTF">2020-02-07T15:06:00Z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Andrew.Fraser@rcpsych.ac.uk</vt:lpwstr>
  </property>
  <property fmtid="{D5CDD505-2E9C-101B-9397-08002B2CF9AE}" pid="5" name="MSIP_Label_bd238a98-5de3-4afa-b492-e6339810853c_SetDate">
    <vt:lpwstr>2020-02-06T15:38:15.2468617Z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ActionId">
    <vt:lpwstr>57636891-afee-4e42-82d5-d064b59ee87e</vt:lpwstr>
  </property>
  <property fmtid="{D5CDD505-2E9C-101B-9397-08002B2CF9AE}" pid="9" name="MSIP_Label_bd238a98-5de3-4afa-b492-e6339810853c_Extended_MSFT_Method">
    <vt:lpwstr>Automatic</vt:lpwstr>
  </property>
  <property fmtid="{D5CDD505-2E9C-101B-9397-08002B2CF9AE}" pid="10" name="Sensitivity">
    <vt:lpwstr>General</vt:lpwstr>
  </property>
  <property fmtid="{D5CDD505-2E9C-101B-9397-08002B2CF9AE}" pid="11" name="ContentTypeId">
    <vt:lpwstr>0x010100BECA3D226298FD4886440050996F9B43</vt:lpwstr>
  </property>
</Properties>
</file>