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30FB" w14:textId="77777777" w:rsidR="005C2A83" w:rsidRPr="005C2A83" w:rsidRDefault="005C2A83" w:rsidP="005C2A83">
      <w:pPr>
        <w:spacing w:after="0" w:line="240" w:lineRule="auto"/>
        <w:jc w:val="center"/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</w:pPr>
      <w:smartTag w:uri="urn:schemas-microsoft-com:office:smarttags" w:element="place">
        <w:smartTag w:uri="urn:schemas-microsoft-com:office:smarttags" w:element="PlaceName">
          <w:r w:rsidRPr="005C2A83">
            <w:rPr>
              <w:rFonts w:ascii="Montserrat" w:eastAsia="Times New Roman" w:hAnsi="Montserrat" w:cs="Times New Roman"/>
              <w:b/>
              <w:kern w:val="0"/>
              <w:sz w:val="23"/>
              <w:szCs w:val="23"/>
              <w14:ligatures w14:val="none"/>
            </w:rPr>
            <w:t>ROYAL</w:t>
          </w:r>
        </w:smartTag>
        <w:r w:rsidRPr="005C2A83">
          <w:rPr>
            <w:rFonts w:ascii="Montserrat" w:eastAsia="Times New Roman" w:hAnsi="Montserrat" w:cs="Times New Roman"/>
            <w:b/>
            <w:kern w:val="0"/>
            <w:sz w:val="23"/>
            <w:szCs w:val="23"/>
            <w14:ligatures w14:val="none"/>
          </w:rPr>
          <w:t xml:space="preserve"> </w:t>
        </w:r>
        <w:smartTag w:uri="urn:schemas-microsoft-com:office:smarttags" w:element="PlaceType">
          <w:r w:rsidRPr="005C2A83">
            <w:rPr>
              <w:rFonts w:ascii="Montserrat" w:eastAsia="Times New Roman" w:hAnsi="Montserrat" w:cs="Times New Roman"/>
              <w:b/>
              <w:kern w:val="0"/>
              <w:sz w:val="23"/>
              <w:szCs w:val="23"/>
              <w14:ligatures w14:val="none"/>
            </w:rPr>
            <w:t>COLLEGE</w:t>
          </w:r>
        </w:smartTag>
      </w:smartTag>
      <w:r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 xml:space="preserve"> OF PSYCHIATRISTS</w:t>
      </w:r>
    </w:p>
    <w:p w14:paraId="7AFECE85" w14:textId="77777777" w:rsidR="005C2A83" w:rsidRPr="005C2A83" w:rsidRDefault="005C2A83" w:rsidP="005C2A83">
      <w:pPr>
        <w:spacing w:after="0" w:line="240" w:lineRule="auto"/>
        <w:jc w:val="center"/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</w:pPr>
    </w:p>
    <w:p w14:paraId="1C45AD25" w14:textId="5D6CF9A3" w:rsidR="005C2A83" w:rsidRPr="005C2A83" w:rsidRDefault="0C5B6503" w:rsidP="3D79D02C">
      <w:pPr>
        <w:spacing w:after="0" w:line="240" w:lineRule="auto"/>
        <w:jc w:val="center"/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</w:pPr>
      <w:r w:rsidRPr="3D79D02C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LONDON </w:t>
      </w:r>
      <w:r w:rsidR="005C2A83" w:rsidRPr="3D79D02C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WELLBEING CHAMPION JOB DESCRIPTION</w:t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br/>
      </w:r>
    </w:p>
    <w:p w14:paraId="38101C6A" w14:textId="77777777" w:rsidR="005C2A83" w:rsidRPr="005C2A83" w:rsidRDefault="005C2A83" w:rsidP="005C2A83">
      <w:pPr>
        <w:spacing w:after="0" w:line="240" w:lineRule="auto"/>
        <w:jc w:val="center"/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</w:pPr>
    </w:p>
    <w:p w14:paraId="5D1EDC48" w14:textId="6949EA6E" w:rsidR="005C2A83" w:rsidRPr="005C2A83" w:rsidRDefault="5A9138E7" w:rsidP="69A7DCC3">
      <w:pPr>
        <w:spacing w:after="0" w:line="240" w:lineRule="auto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  <w:r w:rsidRPr="69A7DCC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</w:t>
      </w:r>
      <w:r w:rsidR="005C2A83" w:rsidRPr="69A7DCC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JOB TITLE:</w:t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7528D98D" w:rsidRPr="69A7DCC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   </w:t>
      </w:r>
      <w:r w:rsidR="41C3AF97" w:rsidRPr="69A7DCC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                              </w:t>
      </w:r>
      <w:r w:rsidR="75057237" w:rsidRPr="69A7DCC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London </w:t>
      </w:r>
      <w:r w:rsidR="005C2A83" w:rsidRPr="69A7DCC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Wellbeing Champion </w:t>
      </w:r>
    </w:p>
    <w:p w14:paraId="03F5A4D4" w14:textId="77777777" w:rsidR="005C2A83" w:rsidRPr="005C2A83" w:rsidRDefault="005C2A83" w:rsidP="6E1DCA35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</w:p>
    <w:p w14:paraId="01C1175C" w14:textId="4405607D" w:rsidR="005C2A83" w:rsidRPr="005C2A83" w:rsidRDefault="2B73F10A" w:rsidP="69A7DCC3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  <w:r w:rsidRPr="69A7DCC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</w:t>
      </w:r>
      <w:r w:rsidR="005C2A83" w:rsidRPr="69A7DCC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TERM OF OFFICE:</w:t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005C2A83" w:rsidRPr="69A7DCC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Up to </w:t>
      </w:r>
      <w:r w:rsidR="7465DC92" w:rsidRPr="69A7DCC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>3</w:t>
      </w:r>
      <w:r w:rsidR="005C2A83" w:rsidRPr="69A7DCC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years</w:t>
      </w:r>
    </w:p>
    <w:p w14:paraId="67A9DCB1" w14:textId="77777777" w:rsidR="005C2A83" w:rsidRPr="005C2A83" w:rsidRDefault="005C2A83" w:rsidP="6E1DCA35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</w:pPr>
    </w:p>
    <w:p w14:paraId="7A845BF3" w14:textId="691A6361" w:rsidR="005C2A83" w:rsidRPr="005C2A83" w:rsidRDefault="1F1FD483" w:rsidP="69A7DCC3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  <w:r w:rsidRPr="69A7DCC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</w:t>
      </w:r>
      <w:r w:rsidR="005C2A83" w:rsidRPr="69A7DCC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RESPONSIBLE TO:</w:t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005C2A83" w:rsidRPr="69A7DCC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>Associate Registrar/s for Wellbeing and Retention</w:t>
      </w:r>
    </w:p>
    <w:p w14:paraId="42C86E77" w14:textId="77777777" w:rsidR="005C2A83" w:rsidRPr="005C2A83" w:rsidRDefault="005C2A83" w:rsidP="6E1DCA35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</w:pPr>
    </w:p>
    <w:p w14:paraId="1E42A85E" w14:textId="2418B76B" w:rsidR="005C2A83" w:rsidRPr="005C2A83" w:rsidRDefault="66EE7A18" w:rsidP="69A7DCC3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  <w:r w:rsidRPr="69A7DCC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</w:t>
      </w:r>
      <w:r w:rsidR="005C2A83" w:rsidRPr="69A7DCC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WORKING WITH:</w:t>
      </w:r>
      <w:r>
        <w:tab/>
      </w:r>
      <w:r>
        <w:tab/>
      </w:r>
      <w:r>
        <w:tab/>
      </w:r>
      <w:r w:rsidR="5BBC6BE1" w:rsidRPr="69A7DCC3">
        <w:rPr>
          <w:rFonts w:ascii="Montserrat" w:eastAsia="Times New Roman" w:hAnsi="Montserrat" w:cs="Times New Roman"/>
          <w:sz w:val="23"/>
          <w:szCs w:val="23"/>
        </w:rPr>
        <w:t>Regional Exec Committee</w:t>
      </w:r>
    </w:p>
    <w:p w14:paraId="7E41EF84" w14:textId="77777777" w:rsidR="005C2A83" w:rsidRPr="005C2A83" w:rsidRDefault="005C2A83" w:rsidP="6E1DCA35">
      <w:pPr>
        <w:spacing w:after="0" w:line="240" w:lineRule="auto"/>
        <w:ind w:firstLine="238"/>
        <w:jc w:val="both"/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</w:pPr>
    </w:p>
    <w:p w14:paraId="428EA532" w14:textId="405E90CD" w:rsidR="005C2A83" w:rsidRPr="005C2A83" w:rsidRDefault="00690127" w:rsidP="6E1DCA35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  <w:r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</w:t>
      </w:r>
      <w:r w:rsidR="005C2A83"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Governance</w:t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         </w:t>
      </w:r>
      <w:proofErr w:type="spellStart"/>
      <w:r w:rsidR="005C2A83" w:rsidRPr="6E1DCA35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>RCPsych</w:t>
      </w:r>
      <w:proofErr w:type="spellEnd"/>
      <w:r w:rsidR="005C2A83" w:rsidRPr="6E1DCA35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Wellbeing Committee</w:t>
      </w:r>
    </w:p>
    <w:p w14:paraId="75644DF2" w14:textId="275B5E0E" w:rsidR="005C2A83" w:rsidRPr="005C2A83" w:rsidRDefault="005C2A83" w:rsidP="6E1DCA35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                                              </w:t>
      </w:r>
      <w:r w:rsidR="0F67C50C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           </w:t>
      </w:r>
      <w:r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Head of Training and Workforce Operations</w:t>
      </w:r>
    </w:p>
    <w:p w14:paraId="240F3480" w14:textId="3ED0D9A7" w:rsidR="005C2A83" w:rsidRPr="005C2A83" w:rsidRDefault="005C2A83" w:rsidP="67300743">
      <w:pPr>
        <w:spacing w:after="0" w:line="240" w:lineRule="auto"/>
        <w:jc w:val="both"/>
        <w:rPr>
          <w:rFonts w:ascii="Montserrat" w:eastAsia="Montserrat" w:hAnsi="Montserrat" w:cs="Montserrat"/>
          <w:kern w:val="0"/>
          <w:sz w:val="23"/>
          <w:szCs w:val="23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                                              </w:t>
      </w:r>
      <w:r w:rsidR="350C794F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           </w:t>
      </w:r>
      <w:r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</w:t>
      </w:r>
      <w:r w:rsidR="17B08439" w:rsidRPr="67300743">
        <w:rPr>
          <w:rFonts w:ascii="Montserrat" w:eastAsia="Montserrat" w:hAnsi="Montserrat" w:cs="Montserrat"/>
          <w:color w:val="000000" w:themeColor="text1"/>
          <w:sz w:val="23"/>
          <w:szCs w:val="23"/>
        </w:rPr>
        <w:t>Wellbeing Champion Lead</w:t>
      </w:r>
    </w:p>
    <w:p w14:paraId="765DE871" w14:textId="77777777" w:rsidR="005C2A83" w:rsidRPr="005C2A83" w:rsidRDefault="005C2A83" w:rsidP="6E1DCA35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</w:pPr>
    </w:p>
    <w:p w14:paraId="0BAB1E01" w14:textId="7D90A59F" w:rsidR="005C2A83" w:rsidRPr="005C2A83" w:rsidRDefault="00690127" w:rsidP="6E1DCA35">
      <w:pPr>
        <w:spacing w:after="0" w:line="240" w:lineRule="auto"/>
        <w:jc w:val="both"/>
        <w:rPr>
          <w:rFonts w:ascii="Montserrat" w:eastAsia="Times New Roman" w:hAnsi="Montserrat" w:cs="Times New Roman"/>
          <w:color w:val="FF0000"/>
          <w:kern w:val="0"/>
          <w:sz w:val="23"/>
          <w:szCs w:val="23"/>
          <w14:ligatures w14:val="none"/>
        </w:rPr>
      </w:pPr>
      <w:r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</w:t>
      </w:r>
      <w:r w:rsidR="005C2A83"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Management</w:t>
      </w:r>
      <w:r w:rsidR="005C2A83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ab/>
      </w:r>
      <w:r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                       </w:t>
      </w:r>
      <w:r w:rsidR="005C2A83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>Associate Registrar/s for Wellbeing and Retention</w:t>
      </w:r>
    </w:p>
    <w:p w14:paraId="3EAAD605" w14:textId="77777777" w:rsidR="005C2A83" w:rsidRPr="005C2A83" w:rsidRDefault="005C2A83" w:rsidP="6E1DCA35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</w:pPr>
    </w:p>
    <w:p w14:paraId="3AE1467F" w14:textId="01AA4320" w:rsidR="005C2A83" w:rsidRPr="005C2A83" w:rsidRDefault="7F7599FC" w:rsidP="69A7DCC3">
      <w:pPr>
        <w:spacing w:after="0" w:line="240" w:lineRule="auto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  <w:r w:rsidRPr="69A7DCC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</w:t>
      </w:r>
      <w:r w:rsidR="005C2A83" w:rsidRPr="69A7DCC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RESPONSIBLE FOR:</w:t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005C2A83" w:rsidRPr="69A7DCC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N/A </w:t>
      </w:r>
    </w:p>
    <w:p w14:paraId="6F5A5751" w14:textId="77777777" w:rsidR="005C2A83" w:rsidRPr="005C2A83" w:rsidRDefault="005C2A83" w:rsidP="6E1DCA35">
      <w:pPr>
        <w:pBdr>
          <w:bottom w:val="single" w:sz="12" w:space="1" w:color="auto"/>
        </w:pBdr>
        <w:spacing w:after="0" w:line="240" w:lineRule="auto"/>
        <w:jc w:val="both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</w:p>
    <w:p w14:paraId="77D4AED1" w14:textId="78CEC138" w:rsidR="005C2A83" w:rsidRPr="005C2A83" w:rsidRDefault="42C9062A" w:rsidP="69A7DCC3">
      <w:pPr>
        <w:pBdr>
          <w:bottom w:val="single" w:sz="12" w:space="1" w:color="auto"/>
        </w:pBdr>
        <w:spacing w:after="0" w:line="240" w:lineRule="auto"/>
        <w:jc w:val="both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  <w:r w:rsidRPr="69A7DCC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</w:t>
      </w:r>
      <w:r w:rsidR="005C2A83" w:rsidRPr="69A7DCC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ELECTED/APPOINTED:</w:t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30A50177" w:rsidRPr="69A7DCC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           </w:t>
      </w:r>
      <w:r w:rsidR="005C2A83" w:rsidRPr="69A7DCC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>Appointed</w:t>
      </w:r>
    </w:p>
    <w:p w14:paraId="35437373" w14:textId="77777777" w:rsidR="005C2A83" w:rsidRPr="005C2A83" w:rsidRDefault="005C2A83" w:rsidP="6E1DCA35">
      <w:pPr>
        <w:pBdr>
          <w:bottom w:val="single" w:sz="12" w:space="1" w:color="auto"/>
        </w:pBdr>
        <w:tabs>
          <w:tab w:val="left" w:pos="3944"/>
        </w:tabs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</w:pPr>
      <w:r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</w:p>
    <w:p w14:paraId="77B0CF6D" w14:textId="2C3D060F" w:rsidR="005C2A83" w:rsidRPr="005C2A83" w:rsidRDefault="0904829B" w:rsidP="69A7DCC3">
      <w:pPr>
        <w:pBdr>
          <w:bottom w:val="single" w:sz="12" w:space="1" w:color="000000"/>
        </w:pBdr>
        <w:spacing w:after="0" w:line="240" w:lineRule="auto"/>
        <w:jc w:val="both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  <w:r w:rsidRPr="69A7DCC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</w:t>
      </w:r>
      <w:r w:rsidR="005C2A83" w:rsidRPr="69A7DCC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TIME COMMITMENT:</w:t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742F291A" w:rsidRPr="69A7DCC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>1</w:t>
      </w:r>
      <w:r w:rsidR="005C2A83" w:rsidRPr="69A7DCC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</w:t>
      </w:r>
      <w:r w:rsidR="0025187B" w:rsidRPr="69A7DCC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>PA</w:t>
      </w:r>
      <w:r w:rsidR="005C2A83" w:rsidRPr="69A7DCC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per month</w:t>
      </w:r>
    </w:p>
    <w:p w14:paraId="551281D5" w14:textId="77777777" w:rsidR="005C2A83" w:rsidRPr="005C2A83" w:rsidRDefault="005C2A83" w:rsidP="6E1DCA35">
      <w:pPr>
        <w:pBdr>
          <w:bottom w:val="single" w:sz="12" w:space="1" w:color="auto"/>
        </w:pBdr>
        <w:spacing w:after="0" w:line="240" w:lineRule="auto"/>
        <w:ind w:firstLine="238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</w:p>
    <w:p w14:paraId="420B9E52" w14:textId="50A0061C" w:rsidR="005C2A83" w:rsidRPr="005C2A83" w:rsidRDefault="2B60C9C1" w:rsidP="6E1DCA35">
      <w:pPr>
        <w:pBdr>
          <w:bottom w:val="single" w:sz="12" w:space="1" w:color="auto"/>
        </w:pBdr>
        <w:spacing w:after="0" w:line="240" w:lineRule="auto"/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</w:pPr>
      <w:r w:rsidRPr="005C2A8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</w:t>
      </w:r>
      <w:r w:rsidR="005C2A83" w:rsidRPr="005C2A8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SALARY:  </w:t>
      </w:r>
      <w:r w:rsidR="005C2A83" w:rsidRPr="005C2A8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>Voluntary</w:t>
      </w:r>
      <w:r w:rsidR="005C2A83" w:rsidRPr="005C2A8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br/>
      </w:r>
    </w:p>
    <w:p w14:paraId="52C596BD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</w:pPr>
    </w:p>
    <w:p w14:paraId="0134C088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b/>
          <w:kern w:val="0"/>
          <w:sz w:val="23"/>
          <w:szCs w:val="23"/>
          <w:lang w:val="en-US"/>
          <w14:ligatures w14:val="none"/>
        </w:rPr>
      </w:pPr>
      <w:r w:rsidRPr="005C2A83">
        <w:rPr>
          <w:rFonts w:ascii="Montserrat" w:eastAsia="Times New Roman" w:hAnsi="Montserrat" w:cs="Verdana"/>
          <w:b/>
          <w:kern w:val="0"/>
          <w:sz w:val="23"/>
          <w:szCs w:val="23"/>
          <w:lang w:val="en-US"/>
          <w14:ligatures w14:val="none"/>
        </w:rPr>
        <w:t>JOB PURPOSE</w:t>
      </w:r>
    </w:p>
    <w:p w14:paraId="5FCADC26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:lang w:val="en-US"/>
          <w14:ligatures w14:val="none"/>
        </w:rPr>
      </w:pPr>
    </w:p>
    <w:p w14:paraId="046C873C" w14:textId="51C1A962" w:rsidR="005C2A83" w:rsidRPr="005C2A83" w:rsidRDefault="005C2A83" w:rsidP="3752DF7B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:lang w:val="en-US"/>
          <w14:ligatures w14:val="none"/>
        </w:rPr>
      </w:pPr>
      <w:r w:rsidRPr="005C2A83">
        <w:rPr>
          <w:rFonts w:ascii="Montserrat" w:eastAsia="Times New Roman" w:hAnsi="Montserrat" w:cs="Verdana"/>
          <w:kern w:val="0"/>
          <w14:ligatures w14:val="none"/>
        </w:rPr>
        <w:t xml:space="preserve">To raise awareness and knowledge at regional and </w:t>
      </w:r>
      <w:r w:rsidR="00B956AC">
        <w:rPr>
          <w:rFonts w:ascii="Montserrat" w:eastAsia="Times New Roman" w:hAnsi="Montserrat" w:cs="Verdana"/>
          <w:kern w:val="0"/>
          <w14:ligatures w14:val="none"/>
        </w:rPr>
        <w:t>local</w:t>
      </w:r>
      <w:r w:rsidRPr="005C2A83">
        <w:rPr>
          <w:rFonts w:ascii="Montserrat" w:eastAsia="Times New Roman" w:hAnsi="Montserrat" w:cs="Verdana"/>
          <w:kern w:val="0"/>
          <w14:ligatures w14:val="none"/>
        </w:rPr>
        <w:t xml:space="preserve"> level of the individual and systemic factors that impact on Wellbeing, in addition to promoting </w:t>
      </w:r>
      <w:proofErr w:type="spellStart"/>
      <w:r w:rsidRPr="005C2A83">
        <w:rPr>
          <w:rFonts w:ascii="Montserrat" w:eastAsia="Times New Roman" w:hAnsi="Montserrat" w:cs="Verdana"/>
          <w:kern w:val="0"/>
          <w14:ligatures w14:val="none"/>
        </w:rPr>
        <w:t>RCPsych</w:t>
      </w:r>
      <w:proofErr w:type="spellEnd"/>
      <w:r w:rsidRPr="005C2A83">
        <w:rPr>
          <w:rFonts w:ascii="Montserrat" w:eastAsia="Times New Roman" w:hAnsi="Montserrat" w:cs="Verdana"/>
          <w:kern w:val="0"/>
          <w14:ligatures w14:val="none"/>
        </w:rPr>
        <w:t>, local and national resources</w:t>
      </w:r>
      <w:r w:rsidR="5DF6C706" w:rsidRPr="005C2A83">
        <w:rPr>
          <w:rFonts w:ascii="Montserrat" w:eastAsia="Times New Roman" w:hAnsi="Montserrat" w:cs="Verdana"/>
          <w:kern w:val="0"/>
          <w14:ligatures w14:val="none"/>
        </w:rPr>
        <w:t xml:space="preserve">. </w:t>
      </w:r>
      <w:r w:rsidR="5DF6C706" w:rsidRPr="69A7DCC3">
        <w:rPr>
          <w:rFonts w:ascii="Montserrat" w:eastAsia="Montserrat" w:hAnsi="Montserrat" w:cs="Montserrat"/>
          <w:color w:val="000000" w:themeColor="text1"/>
        </w:rPr>
        <w:t>The champion will make sure wellbeing is at the heart of these objectives</w:t>
      </w:r>
      <w:r w:rsidRPr="005C2A83">
        <w:rPr>
          <w:rFonts w:ascii="Montserrat" w:eastAsia="Times New Roman" w:hAnsi="Montserrat" w:cs="Verdana"/>
          <w:kern w:val="0"/>
          <w14:ligatures w14:val="none"/>
        </w:rPr>
        <w:t xml:space="preserve"> and gather feedback from the frontlines on current challenges and areas for improvement.</w:t>
      </w:r>
      <w:r w:rsidR="00B956AC">
        <w:rPr>
          <w:rFonts w:ascii="Montserrat" w:eastAsia="Times New Roman" w:hAnsi="Montserrat" w:cs="Verdana"/>
          <w:kern w:val="0"/>
          <w14:ligatures w14:val="none"/>
        </w:rPr>
        <w:t xml:space="preserve"> In addition to this the Wellbeing Champion will report into the Wellbeing </w:t>
      </w:r>
      <w:r w:rsidR="002231D2">
        <w:rPr>
          <w:rFonts w:ascii="Montserrat" w:eastAsia="Times New Roman" w:hAnsi="Montserrat" w:cs="Verdana"/>
          <w:kern w:val="0"/>
          <w14:ligatures w14:val="none"/>
        </w:rPr>
        <w:t>Champion Lead who will feed into the Wellbeing Commit</w:t>
      </w:r>
      <w:r w:rsidR="06B27218">
        <w:rPr>
          <w:rFonts w:ascii="Montserrat" w:eastAsia="Times New Roman" w:hAnsi="Montserrat" w:cs="Verdana"/>
          <w:kern w:val="0"/>
          <w14:ligatures w14:val="none"/>
        </w:rPr>
        <w:t>t</w:t>
      </w:r>
      <w:r w:rsidR="002231D2">
        <w:rPr>
          <w:rFonts w:ascii="Montserrat" w:eastAsia="Times New Roman" w:hAnsi="Montserrat" w:cs="Verdana"/>
          <w:kern w:val="0"/>
          <w14:ligatures w14:val="none"/>
        </w:rPr>
        <w:t>ee</w:t>
      </w:r>
      <w:r w:rsidR="00B956AC">
        <w:rPr>
          <w:rFonts w:ascii="Montserrat" w:eastAsia="Times New Roman" w:hAnsi="Montserrat" w:cs="Verdana"/>
          <w:kern w:val="0"/>
          <w14:ligatures w14:val="none"/>
        </w:rPr>
        <w:t xml:space="preserve"> regarding UK-wide activity.</w:t>
      </w:r>
    </w:p>
    <w:p w14:paraId="528CB72D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:lang w:val="en-US"/>
          <w14:ligatures w14:val="none"/>
        </w:rPr>
      </w:pPr>
    </w:p>
    <w:p w14:paraId="7B5C23E4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b/>
          <w:kern w:val="0"/>
          <w:sz w:val="23"/>
          <w:szCs w:val="23"/>
          <w:lang w:val="en-US"/>
          <w14:ligatures w14:val="none"/>
        </w:rPr>
      </w:pPr>
      <w:r w:rsidRPr="005C2A83">
        <w:rPr>
          <w:rFonts w:ascii="Montserrat" w:eastAsia="Times New Roman" w:hAnsi="Montserrat" w:cs="Verdana"/>
          <w:b/>
          <w:kern w:val="0"/>
          <w:sz w:val="23"/>
          <w:szCs w:val="23"/>
          <w:lang w:val="en-US"/>
          <w14:ligatures w14:val="none"/>
        </w:rPr>
        <w:t>KEY RESPONSIBILITIES</w:t>
      </w:r>
    </w:p>
    <w:p w14:paraId="18D9ED46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i/>
          <w:iCs/>
          <w:kern w:val="0"/>
          <w14:ligatures w14:val="none"/>
        </w:rPr>
      </w:pPr>
    </w:p>
    <w:p w14:paraId="7B704B40" w14:textId="77777777" w:rsidR="005C2A83" w:rsidRDefault="005C2A83" w:rsidP="69A7DCC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14:ligatures w14:val="none"/>
        </w:rPr>
      </w:pPr>
      <w:r w:rsidRPr="69A7DCC3">
        <w:rPr>
          <w:rFonts w:ascii="Montserrat" w:eastAsia="Times New Roman" w:hAnsi="Montserrat" w:cs="Verdana"/>
          <w:kern w:val="0"/>
          <w14:ligatures w14:val="none"/>
        </w:rPr>
        <w:t xml:space="preserve">We anticipate responsibilities will include: </w:t>
      </w:r>
    </w:p>
    <w:p w14:paraId="440307C9" w14:textId="77777777" w:rsidR="00B956AC" w:rsidRDefault="00B956AC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14:ligatures w14:val="none"/>
        </w:rPr>
      </w:pPr>
    </w:p>
    <w:p w14:paraId="2078B5F5" w14:textId="69651B6C" w:rsidR="4F628994" w:rsidRDefault="4F628994" w:rsidP="6E1DCA35">
      <w:pPr>
        <w:pStyle w:val="ListParagraph"/>
        <w:numPr>
          <w:ilvl w:val="0"/>
          <w:numId w:val="6"/>
        </w:numPr>
        <w:spacing w:after="0" w:line="240" w:lineRule="auto"/>
        <w:rPr>
          <w:rFonts w:ascii="Montserrat" w:eastAsia="Times New Roman" w:hAnsi="Montserrat" w:cs="Verdana"/>
        </w:rPr>
      </w:pPr>
      <w:r w:rsidRPr="6E1DCA35">
        <w:rPr>
          <w:rFonts w:ascii="Montserrat" w:eastAsia="Times New Roman" w:hAnsi="Montserrat" w:cs="Verdana"/>
        </w:rPr>
        <w:t>To promote and uphold the College values of Courage, Innovation, Respect, Collaboration, Learning and Excellence.</w:t>
      </w:r>
    </w:p>
    <w:p w14:paraId="1E03D8A1" w14:textId="6F07887E" w:rsidR="005C2A83" w:rsidRDefault="00B956AC" w:rsidP="011ADA0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kern w:val="0"/>
          <w14:ligatures w14:val="none"/>
        </w:rPr>
      </w:pPr>
      <w:r>
        <w:rPr>
          <w:rFonts w:ascii="Montserrat" w:eastAsia="Times New Roman" w:hAnsi="Montserrat" w:cs="Verdana"/>
          <w:kern w:val="0"/>
          <w14:ligatures w14:val="none"/>
        </w:rPr>
        <w:t xml:space="preserve">Reporting to the Wellbeing </w:t>
      </w:r>
      <w:r w:rsidR="00194BA7">
        <w:rPr>
          <w:rFonts w:ascii="Montserrat" w:eastAsia="Times New Roman" w:hAnsi="Montserrat" w:cs="Verdana"/>
          <w:kern w:val="0"/>
          <w14:ligatures w14:val="none"/>
        </w:rPr>
        <w:t>Champion Lead</w:t>
      </w:r>
      <w:r>
        <w:rPr>
          <w:rFonts w:ascii="Montserrat" w:eastAsia="Times New Roman" w:hAnsi="Montserrat" w:cs="Verdana"/>
          <w:kern w:val="0"/>
          <w14:ligatures w14:val="none"/>
        </w:rPr>
        <w:t xml:space="preserve"> on </w:t>
      </w:r>
      <w:r w:rsidR="007D78B3">
        <w:rPr>
          <w:rFonts w:ascii="Montserrat" w:eastAsia="Times New Roman" w:hAnsi="Montserrat" w:cs="Verdana"/>
          <w:kern w:val="0"/>
          <w14:ligatures w14:val="none"/>
        </w:rPr>
        <w:t xml:space="preserve">assigned </w:t>
      </w:r>
      <w:r w:rsidR="00194BA7">
        <w:rPr>
          <w:rFonts w:ascii="Montserrat" w:eastAsia="Times New Roman" w:hAnsi="Montserrat" w:cs="Verdana"/>
          <w:kern w:val="0"/>
          <w14:ligatures w14:val="none"/>
        </w:rPr>
        <w:t>regional</w:t>
      </w:r>
      <w:r>
        <w:rPr>
          <w:rFonts w:ascii="Montserrat" w:eastAsia="Times New Roman" w:hAnsi="Montserrat" w:cs="Verdana"/>
          <w:kern w:val="0"/>
          <w14:ligatures w14:val="none"/>
        </w:rPr>
        <w:t xml:space="preserve"> Wellbeing activity</w:t>
      </w:r>
      <w:r w:rsidR="0379FE72">
        <w:rPr>
          <w:rFonts w:ascii="Montserrat" w:eastAsia="Times New Roman" w:hAnsi="Montserrat" w:cs="Verdana"/>
          <w:kern w:val="0"/>
          <w14:ligatures w14:val="none"/>
        </w:rPr>
        <w:t xml:space="preserve"> </w:t>
      </w:r>
      <w:r w:rsidR="0379FE72" w:rsidRPr="011ADA0C">
        <w:rPr>
          <w:rFonts w:ascii="Montserrat" w:eastAsia="Montserrat" w:hAnsi="Montserrat" w:cs="Montserrat"/>
          <w:color w:val="000000" w:themeColor="text1"/>
        </w:rPr>
        <w:t>(it is expected that good local initiatives will be shared as best practice UK-wide).</w:t>
      </w:r>
    </w:p>
    <w:p w14:paraId="7EB190C7" w14:textId="77777777" w:rsidR="005C2A83" w:rsidRPr="005C2A83" w:rsidRDefault="005C2A83" w:rsidP="005C2A8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14:ligatures w14:val="none"/>
        </w:rPr>
      </w:pPr>
      <w:r w:rsidRPr="005C2A83">
        <w:rPr>
          <w:rFonts w:ascii="Montserrat" w:eastAsia="Times New Roman" w:hAnsi="Montserrat" w:cs="Verdana"/>
          <w:kern w:val="0"/>
          <w14:ligatures w14:val="none"/>
        </w:rPr>
        <w:t xml:space="preserve">Developing the presentation and format for delivery in localities. </w:t>
      </w:r>
    </w:p>
    <w:p w14:paraId="62D722A0" w14:textId="77777777" w:rsidR="005C2A83" w:rsidRPr="005C2A83" w:rsidRDefault="005C2A83" w:rsidP="005C2A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14:ligatures w14:val="none"/>
        </w:rPr>
      </w:pPr>
      <w:r w:rsidRPr="005C2A83">
        <w:rPr>
          <w:rFonts w:ascii="Montserrat" w:eastAsia="Times New Roman" w:hAnsi="Montserrat" w:cs="Verdana"/>
          <w:kern w:val="0"/>
          <w14:ligatures w14:val="none"/>
        </w:rPr>
        <w:t xml:space="preserve">Networking with other Wellbeing Champions to share best practice and provide peer support. </w:t>
      </w:r>
    </w:p>
    <w:p w14:paraId="725847D0" w14:textId="4AF67C26" w:rsidR="005C2A83" w:rsidRPr="005C2A83" w:rsidRDefault="005C2A83" w:rsidP="005C2A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14:ligatures w14:val="none"/>
        </w:rPr>
      </w:pPr>
      <w:r w:rsidRPr="005C2A83">
        <w:rPr>
          <w:rFonts w:ascii="Montserrat" w:eastAsia="Times New Roman" w:hAnsi="Montserrat" w:cs="Verdana"/>
          <w:kern w:val="0"/>
          <w14:ligatures w14:val="none"/>
        </w:rPr>
        <w:t>Attending Wellbeing Champions Network meetings (up to three per year)</w:t>
      </w:r>
      <w:r w:rsidR="0EA9A220" w:rsidRPr="005C2A83">
        <w:rPr>
          <w:rFonts w:ascii="Montserrat" w:eastAsia="Times New Roman" w:hAnsi="Montserrat" w:cs="Verdana"/>
          <w:kern w:val="0"/>
          <w14:ligatures w14:val="none"/>
        </w:rPr>
        <w:t xml:space="preserve"> a</w:t>
      </w:r>
      <w:r w:rsidR="001102ED" w:rsidRPr="005C2A83">
        <w:rPr>
          <w:rFonts w:ascii="Montserrat" w:eastAsia="Times New Roman" w:hAnsi="Montserrat" w:cs="Verdana"/>
          <w:kern w:val="0"/>
          <w14:ligatures w14:val="none"/>
        </w:rPr>
        <w:t>nd Regional Executive committee meetings (</w:t>
      </w:r>
      <w:r w:rsidR="03024E4F" w:rsidRPr="005C2A83">
        <w:rPr>
          <w:rFonts w:ascii="Montserrat" w:eastAsia="Times New Roman" w:hAnsi="Montserrat" w:cs="Verdana"/>
          <w:kern w:val="0"/>
          <w14:ligatures w14:val="none"/>
        </w:rPr>
        <w:t xml:space="preserve">up to </w:t>
      </w:r>
      <w:r w:rsidR="08524B14" w:rsidRPr="005C2A83">
        <w:rPr>
          <w:rFonts w:ascii="Montserrat" w:eastAsia="Times New Roman" w:hAnsi="Montserrat" w:cs="Verdana"/>
          <w:kern w:val="0"/>
          <w14:ligatures w14:val="none"/>
        </w:rPr>
        <w:t>3</w:t>
      </w:r>
      <w:r w:rsidR="03024E4F" w:rsidRPr="005C2A83">
        <w:rPr>
          <w:rFonts w:ascii="Montserrat" w:eastAsia="Times New Roman" w:hAnsi="Montserrat" w:cs="Verdana"/>
          <w:kern w:val="0"/>
          <w14:ligatures w14:val="none"/>
        </w:rPr>
        <w:t xml:space="preserve"> per year</w:t>
      </w:r>
      <w:r w:rsidR="001102ED" w:rsidRPr="005C2A83">
        <w:rPr>
          <w:rFonts w:ascii="Montserrat" w:eastAsia="Times New Roman" w:hAnsi="Montserrat" w:cs="Verdana"/>
          <w:kern w:val="0"/>
          <w14:ligatures w14:val="none"/>
        </w:rPr>
        <w:t>)</w:t>
      </w:r>
    </w:p>
    <w:p w14:paraId="12CAA6B0" w14:textId="1868FED5" w:rsidR="1D5E8742" w:rsidRDefault="1D5E8742" w:rsidP="64F3E5B8">
      <w:pPr>
        <w:numPr>
          <w:ilvl w:val="0"/>
          <w:numId w:val="2"/>
        </w:numPr>
        <w:spacing w:after="0" w:line="240" w:lineRule="auto"/>
        <w:rPr>
          <w:rFonts w:ascii="Montserrat" w:eastAsia="Times New Roman" w:hAnsi="Montserrat" w:cs="Verdana"/>
        </w:rPr>
      </w:pPr>
      <w:r w:rsidRPr="64F3E5B8">
        <w:rPr>
          <w:rFonts w:ascii="Montserrat" w:eastAsia="Times New Roman" w:hAnsi="Montserrat" w:cs="Verdana"/>
        </w:rPr>
        <w:t>Local feedback on National work related to the Wellbeing Champions network</w:t>
      </w:r>
    </w:p>
    <w:p w14:paraId="5769CB45" w14:textId="4BD6C866" w:rsidR="005C2A83" w:rsidRPr="005C2A83" w:rsidRDefault="0FDDF46F" w:rsidP="011ADA0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ontserrat" w:eastAsia="Montserrat" w:hAnsi="Montserrat" w:cs="Montserrat"/>
        </w:rPr>
      </w:pPr>
      <w:r w:rsidRPr="011ADA0C">
        <w:rPr>
          <w:rFonts w:ascii="Montserrat" w:eastAsia="Montserrat" w:hAnsi="Montserrat" w:cs="Montserrat"/>
          <w:color w:val="000000" w:themeColor="text1"/>
        </w:rPr>
        <w:lastRenderedPageBreak/>
        <w:t xml:space="preserve">Advising on the development and revision of the Wellbeing Champions programme. </w:t>
      </w:r>
      <w:r w:rsidRPr="011ADA0C">
        <w:rPr>
          <w:rFonts w:ascii="Montserrat" w:eastAsia="Montserrat" w:hAnsi="Montserrat" w:cs="Montserrat"/>
        </w:rPr>
        <w:t xml:space="preserve"> </w:t>
      </w:r>
    </w:p>
    <w:p w14:paraId="5E3F0F3F" w14:textId="3E14A967" w:rsidR="005C2A83" w:rsidRPr="005C2A83" w:rsidRDefault="005C2A83" w:rsidP="011ADA0C">
      <w:pPr>
        <w:autoSpaceDE w:val="0"/>
        <w:autoSpaceDN w:val="0"/>
        <w:adjustRightInd w:val="0"/>
        <w:spacing w:after="0" w:line="240" w:lineRule="auto"/>
        <w:ind w:left="720"/>
        <w:rPr>
          <w:rFonts w:ascii="Montserrat" w:eastAsia="Times New Roman" w:hAnsi="Montserrat" w:cs="Verdana"/>
          <w:kern w:val="0"/>
          <w14:ligatures w14:val="none"/>
        </w:rPr>
      </w:pPr>
    </w:p>
    <w:p w14:paraId="3438DEB2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b/>
          <w:bCs/>
          <w:kern w:val="0"/>
          <w14:ligatures w14:val="none"/>
        </w:rPr>
      </w:pPr>
      <w:r w:rsidRPr="005C2A83">
        <w:rPr>
          <w:rFonts w:ascii="Montserrat" w:eastAsia="Times New Roman" w:hAnsi="Montserrat" w:cs="Verdana"/>
          <w:b/>
          <w:bCs/>
          <w:kern w:val="0"/>
          <w14:ligatures w14:val="none"/>
        </w:rPr>
        <w:t>LOCATION</w:t>
      </w:r>
    </w:p>
    <w:p w14:paraId="04C42158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b/>
          <w:bCs/>
          <w:kern w:val="0"/>
          <w14:ligatures w14:val="none"/>
        </w:rPr>
      </w:pPr>
    </w:p>
    <w:p w14:paraId="5D06073C" w14:textId="4AF3C1C2" w:rsidR="05650C82" w:rsidRDefault="05650C82" w:rsidP="011ADA0C">
      <w:pPr>
        <w:spacing w:after="0" w:line="240" w:lineRule="auto"/>
      </w:pPr>
      <w:r w:rsidRPr="011ADA0C">
        <w:rPr>
          <w:rFonts w:ascii="Montserrat" w:eastAsia="Times New Roman" w:hAnsi="Montserrat" w:cs="Verdana"/>
        </w:rPr>
        <w:t>London</w:t>
      </w:r>
    </w:p>
    <w:p w14:paraId="72FA1973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Verdana"/>
          <w:b/>
          <w:kern w:val="0"/>
          <w14:ligatures w14:val="none"/>
        </w:rPr>
      </w:pPr>
    </w:p>
    <w:p w14:paraId="7FAF33E7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Verdana"/>
          <w:b/>
          <w:kern w:val="0"/>
          <w14:ligatures w14:val="none"/>
        </w:rPr>
      </w:pPr>
      <w:r w:rsidRPr="005C2A83">
        <w:rPr>
          <w:rFonts w:ascii="Montserrat" w:eastAsia="Times New Roman" w:hAnsi="Montserrat" w:cs="Verdana"/>
          <w:b/>
          <w:kern w:val="0"/>
          <w14:ligatures w14:val="none"/>
        </w:rPr>
        <w:t>PERSON SPECIFICATION</w:t>
      </w:r>
    </w:p>
    <w:p w14:paraId="7F67311B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Verdana"/>
          <w:b/>
          <w:kern w:val="0"/>
          <w14:ligatures w14:val="none"/>
        </w:rPr>
      </w:pPr>
    </w:p>
    <w:p w14:paraId="34D3D351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Verdana"/>
          <w:bCs/>
          <w:kern w:val="0"/>
          <w14:ligatures w14:val="none"/>
        </w:rPr>
      </w:pPr>
      <w:r w:rsidRPr="005C2A83">
        <w:rPr>
          <w:rFonts w:ascii="Montserrat" w:eastAsia="Times New Roman" w:hAnsi="Montserrat" w:cs="Verdana"/>
          <w:bCs/>
          <w:kern w:val="0"/>
          <w14:ligatures w14:val="none"/>
        </w:rPr>
        <w:t xml:space="preserve"> The post holder should: </w:t>
      </w:r>
    </w:p>
    <w:p w14:paraId="3D5EA3AA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Verdana"/>
          <w:bCs/>
          <w:kern w:val="0"/>
          <w14:ligatures w14:val="none"/>
        </w:rPr>
      </w:pPr>
    </w:p>
    <w:p w14:paraId="72B99768" w14:textId="77777777" w:rsidR="005C2A83" w:rsidRPr="005C2A83" w:rsidRDefault="005C2A83" w:rsidP="6E1DCA35">
      <w:pPr>
        <w:numPr>
          <w:ilvl w:val="0"/>
          <w:numId w:val="5"/>
        </w:numPr>
        <w:spacing w:after="0" w:line="240" w:lineRule="auto"/>
        <w:jc w:val="both"/>
        <w:rPr>
          <w:rFonts w:ascii="Montserrat" w:eastAsia="Times New Roman" w:hAnsi="Montserrat" w:cs="Verdana"/>
          <w:kern w:val="0"/>
          <w14:ligatures w14:val="none"/>
        </w:rPr>
      </w:pPr>
      <w:r w:rsidRPr="6E1DCA35">
        <w:rPr>
          <w:rFonts w:ascii="Montserrat" w:eastAsia="Times New Roman" w:hAnsi="Montserrat" w:cs="Verdana"/>
          <w:kern w:val="0"/>
          <w14:ligatures w14:val="none"/>
        </w:rPr>
        <w:t>Advocate for better workforce wellbeing support and processes (demonstrable evidence of this is desirable).</w:t>
      </w:r>
    </w:p>
    <w:p w14:paraId="54F26B23" w14:textId="77777777" w:rsidR="005C2A83" w:rsidRPr="005C2A83" w:rsidRDefault="005C2A83" w:rsidP="005C2A83">
      <w:pPr>
        <w:numPr>
          <w:ilvl w:val="0"/>
          <w:numId w:val="5"/>
        </w:numPr>
        <w:spacing w:after="0" w:line="240" w:lineRule="auto"/>
        <w:jc w:val="both"/>
        <w:rPr>
          <w:rFonts w:ascii="Montserrat" w:eastAsia="Times New Roman" w:hAnsi="Montserrat" w:cs="Verdana"/>
          <w:bCs/>
          <w:kern w:val="0"/>
          <w14:ligatures w14:val="none"/>
        </w:rPr>
      </w:pPr>
      <w:r w:rsidRPr="6E1DCA35">
        <w:rPr>
          <w:rFonts w:ascii="Montserrat" w:eastAsia="Times New Roman" w:hAnsi="Montserrat" w:cs="Verdana"/>
          <w:kern w:val="0"/>
          <w14:ligatures w14:val="none"/>
        </w:rPr>
        <w:t xml:space="preserve">Be a dynamic communicator, with excellent presentation skills. </w:t>
      </w:r>
    </w:p>
    <w:p w14:paraId="73050F61" w14:textId="77777777" w:rsidR="005C2A83" w:rsidRPr="005C2A83" w:rsidRDefault="005C2A83" w:rsidP="005C2A83">
      <w:pPr>
        <w:numPr>
          <w:ilvl w:val="0"/>
          <w:numId w:val="5"/>
        </w:numPr>
        <w:spacing w:after="0" w:line="240" w:lineRule="auto"/>
        <w:jc w:val="both"/>
        <w:rPr>
          <w:rFonts w:ascii="Montserrat" w:eastAsia="Times New Roman" w:hAnsi="Montserrat" w:cs="Verdana"/>
          <w:bCs/>
          <w:kern w:val="0"/>
          <w14:ligatures w14:val="none"/>
        </w:rPr>
      </w:pPr>
      <w:r w:rsidRPr="6E1DCA35">
        <w:rPr>
          <w:rFonts w:ascii="Montserrat" w:eastAsia="Times New Roman" w:hAnsi="Montserrat" w:cs="Verdana"/>
          <w:kern w:val="0"/>
          <w14:ligatures w14:val="none"/>
        </w:rPr>
        <w:t xml:space="preserve">Be a good listener and able to give advice and support effectively. </w:t>
      </w:r>
    </w:p>
    <w:p w14:paraId="242BEB22" w14:textId="77777777" w:rsidR="005C2A83" w:rsidRPr="005C2A83" w:rsidRDefault="005C2A83" w:rsidP="69A7DCC3">
      <w:pPr>
        <w:numPr>
          <w:ilvl w:val="0"/>
          <w:numId w:val="5"/>
        </w:numPr>
        <w:spacing w:after="0" w:line="240" w:lineRule="auto"/>
        <w:jc w:val="both"/>
        <w:rPr>
          <w:rFonts w:ascii="Montserrat" w:eastAsia="Times New Roman" w:hAnsi="Montserrat" w:cs="Verdana"/>
          <w:kern w:val="0"/>
          <w14:ligatures w14:val="none"/>
        </w:rPr>
      </w:pPr>
      <w:r w:rsidRPr="69A7DCC3">
        <w:rPr>
          <w:rFonts w:ascii="Montserrat" w:eastAsia="Times New Roman" w:hAnsi="Montserrat" w:cs="Verdana"/>
          <w:kern w:val="0"/>
          <w14:ligatures w14:val="none"/>
        </w:rPr>
        <w:t xml:space="preserve">Be able to cultivate and maintain networks to support their wellbeing work. </w:t>
      </w:r>
    </w:p>
    <w:p w14:paraId="43E84A99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Verdana"/>
          <w:bCs/>
          <w:kern w:val="0"/>
          <w14:ligatures w14:val="none"/>
        </w:rPr>
      </w:pPr>
      <w:r w:rsidRPr="005C2A83">
        <w:rPr>
          <w:rFonts w:ascii="Montserrat" w:eastAsia="Times New Roman" w:hAnsi="Montserrat" w:cs="Verdana"/>
          <w:bCs/>
          <w:kern w:val="0"/>
          <w14:ligatures w14:val="none"/>
        </w:rPr>
        <w:t xml:space="preserve">Be willing to learn and proactively seek out information and resources to supplement their knowledge. </w:t>
      </w:r>
    </w:p>
    <w:p w14:paraId="4182A1DB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Verdana"/>
          <w:bCs/>
          <w:kern w:val="0"/>
          <w14:ligatures w14:val="none"/>
        </w:rPr>
      </w:pPr>
    </w:p>
    <w:p w14:paraId="4B8812F8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Verdana"/>
          <w:bCs/>
          <w:kern w:val="0"/>
          <w14:ligatures w14:val="none"/>
        </w:rPr>
      </w:pPr>
      <w:r w:rsidRPr="005C2A83">
        <w:rPr>
          <w:rFonts w:ascii="Montserrat" w:eastAsia="Times New Roman" w:hAnsi="Montserrat" w:cs="Verdana"/>
          <w:bCs/>
          <w:kern w:val="0"/>
          <w14:ligatures w14:val="none"/>
        </w:rPr>
        <w:t xml:space="preserve">We encourage colleagues from across all career grades and at different transition points in their career. We hope to have a broad, diverse group of Wellbeing Champions and we hope to have a wide representation of all doctors working in psychiatry. </w:t>
      </w:r>
    </w:p>
    <w:p w14:paraId="3E4C87B7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</w:p>
    <w:p w14:paraId="18FF463C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b/>
          <w:bCs/>
          <w:kern w:val="0"/>
          <w14:ligatures w14:val="none"/>
        </w:rPr>
        <w:t>THE COLLEGE VALUES</w:t>
      </w:r>
    </w:p>
    <w:p w14:paraId="14361B9B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</w:p>
    <w:p w14:paraId="7ACDB86F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b/>
          <w:bCs/>
          <w:kern w:val="0"/>
          <w14:ligatures w14:val="none"/>
        </w:rPr>
        <w:t>Courage</w:t>
      </w:r>
    </w:p>
    <w:p w14:paraId="41298431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</w:p>
    <w:p w14:paraId="70C12E07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Champion the specialty of psychiatry and its benefits to patients.</w:t>
      </w:r>
    </w:p>
    <w:p w14:paraId="3E0FC7C4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Take every opportunity to promote and influence the mental health agenda.</w:t>
      </w:r>
    </w:p>
    <w:p w14:paraId="7E6F828A" w14:textId="77777777" w:rsidR="005C2A83" w:rsidRPr="005C2A83" w:rsidRDefault="005C2A83" w:rsidP="69A7DCC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69A7DCC3">
        <w:rPr>
          <w:rFonts w:ascii="Montserrat" w:eastAsia="Times New Roman" w:hAnsi="Montserrat" w:cs="Times New Roman"/>
          <w:kern w:val="0"/>
          <w14:ligatures w14:val="none"/>
        </w:rPr>
        <w:t>Take pride in our organisation and demonstrate self</w:t>
      </w:r>
      <w:r w:rsidRPr="69A7DCC3">
        <w:rPr>
          <w:rFonts w:ascii="Montserrat" w:eastAsia="Times New Roman" w:hAnsi="Montserrat" w:cs="Cambria Math"/>
          <w:kern w:val="0"/>
          <w14:ligatures w14:val="none"/>
        </w:rPr>
        <w:t>‐</w:t>
      </w:r>
      <w:r w:rsidRPr="69A7DCC3">
        <w:rPr>
          <w:rFonts w:ascii="Montserrat" w:eastAsia="Times New Roman" w:hAnsi="Montserrat" w:cs="Times New Roman"/>
          <w:kern w:val="0"/>
          <w14:ligatures w14:val="none"/>
        </w:rPr>
        <w:t>belief.</w:t>
      </w:r>
    </w:p>
    <w:p w14:paraId="16EFEE42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Promote parity of esteem.</w:t>
      </w:r>
    </w:p>
    <w:p w14:paraId="0D9412DA" w14:textId="77777777" w:rsidR="005C2A83" w:rsidRPr="005C2A83" w:rsidRDefault="005C2A83" w:rsidP="69A7DCC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69A7DCC3">
        <w:rPr>
          <w:rFonts w:ascii="Montserrat" w:eastAsia="Times New Roman" w:hAnsi="Montserrat" w:cs="Times New Roman"/>
          <w:kern w:val="0"/>
          <w14:ligatures w14:val="none"/>
        </w:rPr>
        <w:t>Uphold the dignity of those affected by mental illness, intellectual disabilities and developmental disorders.</w:t>
      </w:r>
    </w:p>
    <w:p w14:paraId="04A3E381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</w:p>
    <w:p w14:paraId="1E5B8915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b/>
          <w:bCs/>
          <w:kern w:val="0"/>
          <w14:ligatures w14:val="none"/>
        </w:rPr>
        <w:t>Innovation</w:t>
      </w:r>
    </w:p>
    <w:p w14:paraId="38A6AD77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</w:p>
    <w:p w14:paraId="6D5988F7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Embrace innovation and improve ways to deliver services.</w:t>
      </w:r>
    </w:p>
    <w:p w14:paraId="1EE86AA9" w14:textId="77777777" w:rsidR="005C2A83" w:rsidRPr="005C2A83" w:rsidRDefault="005C2A83" w:rsidP="69A7DCC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69A7DCC3">
        <w:rPr>
          <w:rFonts w:ascii="Montserrat" w:eastAsia="Times New Roman" w:hAnsi="Montserrat" w:cs="Times New Roman"/>
          <w:kern w:val="0"/>
          <w14:ligatures w14:val="none"/>
        </w:rPr>
        <w:t>Challenge ourselves and be open to new ideas.</w:t>
      </w:r>
    </w:p>
    <w:p w14:paraId="5550A3D8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Seek out and lead on new, evidence</w:t>
      </w:r>
      <w:r w:rsidRPr="005C2A83">
        <w:rPr>
          <w:rFonts w:ascii="Montserrat" w:eastAsia="Times New Roman" w:hAnsi="Montserrat" w:cs="Cambria Math"/>
          <w:kern w:val="0"/>
          <w14:ligatures w14:val="none"/>
        </w:rPr>
        <w:t>‐</w:t>
      </w:r>
      <w:r w:rsidRPr="005C2A83">
        <w:rPr>
          <w:rFonts w:ascii="Montserrat" w:eastAsia="Times New Roman" w:hAnsi="Montserrat" w:cs="Times New Roman"/>
          <w:kern w:val="0"/>
          <w14:ligatures w14:val="none"/>
        </w:rPr>
        <w:t>based, ways of working.</w:t>
      </w:r>
    </w:p>
    <w:p w14:paraId="11AA7621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Have the confidence to take considered risks.</w:t>
      </w:r>
    </w:p>
    <w:p w14:paraId="53828F9A" w14:textId="77777777" w:rsidR="005C2A83" w:rsidRPr="005C2A83" w:rsidRDefault="005C2A83" w:rsidP="69A7DCC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69A7DCC3">
        <w:rPr>
          <w:rFonts w:ascii="Montserrat" w:eastAsia="Times New Roman" w:hAnsi="Montserrat" w:cs="Times New Roman"/>
          <w:kern w:val="0"/>
          <w14:ligatures w14:val="none"/>
        </w:rPr>
        <w:t>Embrace the methodology of Quality Improvement to improve mental health services and the work of the College.</w:t>
      </w:r>
    </w:p>
    <w:p w14:paraId="52CBE8F3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</w:p>
    <w:p w14:paraId="73B4A298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b/>
          <w:bCs/>
          <w:kern w:val="0"/>
          <w14:ligatures w14:val="none"/>
        </w:rPr>
        <w:t>Respect</w:t>
      </w:r>
    </w:p>
    <w:p w14:paraId="73CE85C5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</w:p>
    <w:p w14:paraId="54EECDC7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Promote diversity and challenge inequalities.</w:t>
      </w:r>
    </w:p>
    <w:p w14:paraId="685924D5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Behave respectfully – and with courtesy – towards everyone.</w:t>
      </w:r>
    </w:p>
    <w:p w14:paraId="3EE6DB8B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Challenge bullying and inappropriate behaviour.</w:t>
      </w:r>
    </w:p>
    <w:p w14:paraId="39812702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Value everyone’s input and ideas equally.</w:t>
      </w:r>
    </w:p>
    <w:p w14:paraId="2AC24474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Consider how own behaviour might affect others.</w:t>
      </w:r>
    </w:p>
    <w:p w14:paraId="79C8EFFA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Respect the environment and promote sustainability.</w:t>
      </w:r>
    </w:p>
    <w:p w14:paraId="2CAB41DB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</w:p>
    <w:p w14:paraId="410A4819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b/>
          <w:bCs/>
          <w:kern w:val="0"/>
          <w14:ligatures w14:val="none"/>
        </w:rPr>
        <w:lastRenderedPageBreak/>
        <w:t>Collaboration</w:t>
      </w:r>
    </w:p>
    <w:p w14:paraId="427CC33E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</w:p>
    <w:p w14:paraId="475B0B66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Work together as One College – incorporating all members, employees, patients, and carers.</w:t>
      </w:r>
    </w:p>
    <w:p w14:paraId="0AD114C9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Work professionally and constructively with partner organisations.</w:t>
      </w:r>
    </w:p>
    <w:p w14:paraId="12171680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Consult all relevant audiences to achieve effective outcomes for the College.</w:t>
      </w:r>
    </w:p>
    <w:p w14:paraId="1AC6D7D0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Work together with patients and carers as equal partners.</w:t>
      </w:r>
    </w:p>
    <w:p w14:paraId="5951F996" w14:textId="77777777" w:rsidR="005C2A83" w:rsidRPr="005C2A83" w:rsidRDefault="005C2A83" w:rsidP="69A7DCC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69A7DCC3">
        <w:rPr>
          <w:rFonts w:ascii="Montserrat" w:eastAsia="Times New Roman" w:hAnsi="Montserrat" w:cs="Times New Roman"/>
          <w:kern w:val="0"/>
          <w14:ligatures w14:val="none"/>
        </w:rPr>
        <w:t>Be transparent, wherever possible and appropriate.</w:t>
      </w:r>
    </w:p>
    <w:p w14:paraId="38E0E415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</w:p>
    <w:p w14:paraId="269AC562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b/>
          <w:bCs/>
          <w:kern w:val="0"/>
          <w14:ligatures w14:val="none"/>
        </w:rPr>
        <w:t>Learning</w:t>
      </w:r>
    </w:p>
    <w:p w14:paraId="1A930C95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</w:p>
    <w:p w14:paraId="16566AA7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Learn from all experiences.</w:t>
      </w:r>
    </w:p>
    <w:p w14:paraId="0C4636D4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Share our learning and empower others to do the same.</w:t>
      </w:r>
    </w:p>
    <w:p w14:paraId="7CB2124B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Value and encourage personal feedback.</w:t>
      </w:r>
    </w:p>
    <w:p w14:paraId="5674B8B0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Use feedback to make continuous improvements.</w:t>
      </w:r>
    </w:p>
    <w:p w14:paraId="56DE1213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Create an enabling environment where everyone is listened to, regardless of seniority.</w:t>
      </w:r>
    </w:p>
    <w:p w14:paraId="20685073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Positively embrace new ways of working.</w:t>
      </w:r>
    </w:p>
    <w:p w14:paraId="5CE314AE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</w:p>
    <w:p w14:paraId="0E9D4D4D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b/>
          <w:bCs/>
          <w:kern w:val="0"/>
          <w14:ligatures w14:val="none"/>
        </w:rPr>
        <w:t>Excellence</w:t>
      </w:r>
    </w:p>
    <w:p w14:paraId="43AB40A4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</w:p>
    <w:p w14:paraId="1BDB99DD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Deliver outstanding service to members, patients, carers, and other stakeholders.</w:t>
      </w:r>
    </w:p>
    <w:p w14:paraId="52AA754C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Promote excellent membership and employee experience.</w:t>
      </w:r>
    </w:p>
    <w:p w14:paraId="7062BF6B" w14:textId="77777777" w:rsidR="005C2A83" w:rsidRPr="005C2A83" w:rsidRDefault="005C2A83" w:rsidP="69A7DCC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69A7DCC3">
        <w:rPr>
          <w:rFonts w:ascii="Montserrat" w:eastAsia="Times New Roman" w:hAnsi="Montserrat" w:cs="Times New Roman"/>
          <w:kern w:val="0"/>
          <w14:ligatures w14:val="none"/>
        </w:rPr>
        <w:t>Always seek to improve on own performance.</w:t>
      </w:r>
    </w:p>
    <w:p w14:paraId="175671C5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Promote professionalism by acting with integrity and behaving responsibly.</w:t>
      </w:r>
    </w:p>
    <w:p w14:paraId="6A575CD1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Demonstrate accountability in all that we do.</w:t>
      </w:r>
    </w:p>
    <w:p w14:paraId="3490BE5B" w14:textId="77777777" w:rsidR="005C2A83" w:rsidRPr="005C2A83" w:rsidRDefault="005C2A83" w:rsidP="69A7DCC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69A7DCC3">
        <w:rPr>
          <w:rFonts w:ascii="Montserrat" w:eastAsia="Times New Roman" w:hAnsi="Montserrat" w:cs="Times New Roman"/>
          <w:kern w:val="0"/>
          <w14:ligatures w14:val="none"/>
        </w:rPr>
        <w:t>Uphold the College’s ‘Core Values for Psychiatrists’.</w:t>
      </w:r>
    </w:p>
    <w:p w14:paraId="2FE36946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</w:p>
    <w:p w14:paraId="424A6F75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2A83" w:rsidRPr="005C2A83" w14:paraId="478154BF" w14:textId="77777777" w:rsidTr="005C2A83">
        <w:tc>
          <w:tcPr>
            <w:tcW w:w="9016" w:type="dxa"/>
            <w:shd w:val="clear" w:color="auto" w:fill="D9E2F3"/>
          </w:tcPr>
          <w:p w14:paraId="3CA2AADA" w14:textId="77777777" w:rsidR="005C2A83" w:rsidRPr="005C2A83" w:rsidRDefault="005C2A83" w:rsidP="005C2A83">
            <w:pPr>
              <w:rPr>
                <w:rFonts w:ascii="Montserrat" w:hAnsi="Montserrat"/>
                <w:b/>
                <w:bCs/>
                <w:iCs/>
              </w:rPr>
            </w:pPr>
            <w:r w:rsidRPr="005C2A83">
              <w:rPr>
                <w:rFonts w:ascii="Montserrat" w:hAnsi="Montserrat"/>
                <w:b/>
                <w:bCs/>
                <w:iCs/>
              </w:rPr>
              <w:t>INTERNAL COLLEGE CONTACTS:</w:t>
            </w:r>
          </w:p>
        </w:tc>
      </w:tr>
      <w:tr w:rsidR="005C2A83" w:rsidRPr="005C2A83" w14:paraId="52700816" w14:textId="77777777" w:rsidTr="00577361">
        <w:tc>
          <w:tcPr>
            <w:tcW w:w="9016" w:type="dxa"/>
          </w:tcPr>
          <w:p w14:paraId="479CFE46" w14:textId="77777777" w:rsidR="005C2A83" w:rsidRPr="005C2A83" w:rsidRDefault="005C2A83" w:rsidP="005C2A83">
            <w:pPr>
              <w:numPr>
                <w:ilvl w:val="0"/>
                <w:numId w:val="1"/>
              </w:numPr>
              <w:rPr>
                <w:rFonts w:ascii="Montserrat" w:hAnsi="Montserrat"/>
                <w:iCs/>
              </w:rPr>
            </w:pPr>
            <w:r w:rsidRPr="005C2A83">
              <w:rPr>
                <w:rFonts w:ascii="Montserrat" w:hAnsi="Montserrat"/>
                <w:iCs/>
              </w:rPr>
              <w:t>Department: Professional Standards</w:t>
            </w:r>
            <w:r w:rsidRPr="005C2A83">
              <w:rPr>
                <w:rFonts w:ascii="Montserrat" w:hAnsi="Montserrat"/>
                <w:iCs/>
              </w:rPr>
              <w:br/>
            </w:r>
          </w:p>
          <w:p w14:paraId="6CD3A9EE" w14:textId="7C9859AF" w:rsidR="005C2A83" w:rsidRPr="005C2A83" w:rsidRDefault="005C2A83" w:rsidP="005C2A83">
            <w:pPr>
              <w:numPr>
                <w:ilvl w:val="0"/>
                <w:numId w:val="1"/>
              </w:numPr>
              <w:rPr>
                <w:rFonts w:ascii="Montserrat" w:hAnsi="Montserrat"/>
                <w:iCs/>
              </w:rPr>
            </w:pPr>
            <w:r w:rsidRPr="005C2A83">
              <w:rPr>
                <w:rFonts w:ascii="Montserrat" w:hAnsi="Montserrat"/>
                <w:iCs/>
              </w:rPr>
              <w:t xml:space="preserve">Section/Project: </w:t>
            </w:r>
            <w:r w:rsidR="0025187B">
              <w:rPr>
                <w:rFonts w:ascii="Montserrat" w:hAnsi="Montserrat"/>
                <w:iCs/>
              </w:rPr>
              <w:t>W</w:t>
            </w:r>
            <w:r w:rsidRPr="005C2A83">
              <w:rPr>
                <w:rFonts w:ascii="Montserrat" w:hAnsi="Montserrat"/>
                <w:iCs/>
              </w:rPr>
              <w:t>ellbeing Champions/Wellbeing Committee</w:t>
            </w:r>
            <w:r w:rsidRPr="005C2A83">
              <w:rPr>
                <w:rFonts w:ascii="Montserrat" w:hAnsi="Montserrat"/>
                <w:iCs/>
              </w:rPr>
              <w:br/>
            </w:r>
          </w:p>
          <w:p w14:paraId="0F2AFBE3" w14:textId="77777777" w:rsidR="005C2A83" w:rsidRPr="005C2A83" w:rsidRDefault="005C2A83" w:rsidP="005C2A83">
            <w:pPr>
              <w:numPr>
                <w:ilvl w:val="0"/>
                <w:numId w:val="1"/>
              </w:numPr>
              <w:rPr>
                <w:rFonts w:ascii="Montserrat" w:hAnsi="Montserrat"/>
                <w:iCs/>
              </w:rPr>
            </w:pPr>
            <w:r w:rsidRPr="005C2A83">
              <w:rPr>
                <w:rFonts w:ascii="Montserrat" w:hAnsi="Montserrat"/>
                <w:iCs/>
              </w:rPr>
              <w:t xml:space="preserve">Name of Contact: James Compagnone </w:t>
            </w:r>
            <w:r w:rsidRPr="005C2A83">
              <w:rPr>
                <w:rFonts w:ascii="Montserrat" w:hAnsi="Montserrat"/>
                <w:iCs/>
              </w:rPr>
              <w:br/>
            </w:r>
          </w:p>
          <w:p w14:paraId="7F0DE0A5" w14:textId="77777777" w:rsidR="005C2A83" w:rsidRPr="005C2A83" w:rsidRDefault="005C2A83" w:rsidP="005C2A83">
            <w:pPr>
              <w:numPr>
                <w:ilvl w:val="0"/>
                <w:numId w:val="1"/>
              </w:numPr>
              <w:rPr>
                <w:rFonts w:ascii="Montserrat" w:hAnsi="Montserrat"/>
                <w:iCs/>
              </w:rPr>
            </w:pPr>
            <w:r w:rsidRPr="005C2A83">
              <w:rPr>
                <w:rFonts w:ascii="Montserrat" w:hAnsi="Montserrat"/>
                <w:iCs/>
              </w:rPr>
              <w:t xml:space="preserve">Job Title: Workforce and Retention Manager </w:t>
            </w:r>
          </w:p>
        </w:tc>
      </w:tr>
    </w:tbl>
    <w:p w14:paraId="2EF30E6F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:lang w:val="en-US"/>
          <w14:ligatures w14:val="none"/>
        </w:rPr>
      </w:pPr>
    </w:p>
    <w:p w14:paraId="3D7D7504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:lang w:val="en-US"/>
          <w14:ligatures w14:val="none"/>
        </w:rPr>
      </w:pPr>
    </w:p>
    <w:p w14:paraId="10FEF93E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:lang w:val="en-US"/>
          <w14:ligatures w14:val="none"/>
        </w:rPr>
      </w:pPr>
    </w:p>
    <w:p w14:paraId="20AC6A62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:lang w:val="en-US"/>
          <w14:ligatures w14:val="none"/>
        </w:rPr>
      </w:pPr>
    </w:p>
    <w:p w14:paraId="117A078C" w14:textId="024EBF39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:lang w:val="en-US"/>
          <w14:ligatures w14:val="none"/>
        </w:rPr>
      </w:pPr>
    </w:p>
    <w:p w14:paraId="11804673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:lang w:val="en-US"/>
          <w14:ligatures w14:val="none"/>
        </w:rPr>
      </w:pPr>
    </w:p>
    <w:p w14:paraId="011B7349" w14:textId="77777777" w:rsidR="005C2A83" w:rsidRPr="005C2A83" w:rsidRDefault="005C2A83" w:rsidP="005C2A83">
      <w:pPr>
        <w:spacing w:after="0" w:line="240" w:lineRule="auto"/>
        <w:rPr>
          <w:rFonts w:ascii="Montserrat" w:eastAsia="Times New Roman" w:hAnsi="Montserrat" w:cs="Verdana"/>
          <w:b/>
          <w:kern w:val="0"/>
          <w:lang w:val="en-US"/>
          <w14:ligatures w14:val="none"/>
        </w:rPr>
      </w:pPr>
    </w:p>
    <w:p w14:paraId="1595F695" w14:textId="77777777" w:rsidR="0078413D" w:rsidRDefault="0078413D"/>
    <w:sectPr w:rsidR="0078413D" w:rsidSect="005C2A83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864"/>
    <w:multiLevelType w:val="hybridMultilevel"/>
    <w:tmpl w:val="1FC8A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046F5"/>
    <w:multiLevelType w:val="hybridMultilevel"/>
    <w:tmpl w:val="A2646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6626E"/>
    <w:multiLevelType w:val="hybridMultilevel"/>
    <w:tmpl w:val="B9A8E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41A10"/>
    <w:multiLevelType w:val="hybridMultilevel"/>
    <w:tmpl w:val="7A581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247C3"/>
    <w:multiLevelType w:val="hybridMultilevel"/>
    <w:tmpl w:val="96C6D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269D4">
      <w:numFmt w:val="bullet"/>
      <w:lvlText w:val="•"/>
      <w:lvlJc w:val="left"/>
      <w:pPr>
        <w:ind w:left="1440" w:hanging="360"/>
      </w:pPr>
      <w:rPr>
        <w:rFonts w:ascii="Montserrat" w:eastAsia="Times New Roman" w:hAnsi="Montserrat" w:cs="Verdana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44FF2"/>
    <w:multiLevelType w:val="hybridMultilevel"/>
    <w:tmpl w:val="C73E3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892380">
    <w:abstractNumId w:val="3"/>
  </w:num>
  <w:num w:numId="2" w16cid:durableId="1697579548">
    <w:abstractNumId w:val="2"/>
  </w:num>
  <w:num w:numId="3" w16cid:durableId="1552381611">
    <w:abstractNumId w:val="4"/>
  </w:num>
  <w:num w:numId="4" w16cid:durableId="1840150431">
    <w:abstractNumId w:val="5"/>
  </w:num>
  <w:num w:numId="5" w16cid:durableId="735981270">
    <w:abstractNumId w:val="1"/>
  </w:num>
  <w:num w:numId="6" w16cid:durableId="118216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83"/>
    <w:rsid w:val="001102ED"/>
    <w:rsid w:val="00194BA7"/>
    <w:rsid w:val="001C6064"/>
    <w:rsid w:val="002231D2"/>
    <w:rsid w:val="0025187B"/>
    <w:rsid w:val="005C17E2"/>
    <w:rsid w:val="005C2A83"/>
    <w:rsid w:val="00690127"/>
    <w:rsid w:val="00690858"/>
    <w:rsid w:val="0078413D"/>
    <w:rsid w:val="00784EC6"/>
    <w:rsid w:val="007D78B3"/>
    <w:rsid w:val="0082388D"/>
    <w:rsid w:val="008336C4"/>
    <w:rsid w:val="008B5CD3"/>
    <w:rsid w:val="00A84412"/>
    <w:rsid w:val="00B956AC"/>
    <w:rsid w:val="00C729D6"/>
    <w:rsid w:val="00D32940"/>
    <w:rsid w:val="00D42606"/>
    <w:rsid w:val="011ADA0C"/>
    <w:rsid w:val="03024E4F"/>
    <w:rsid w:val="0379FE72"/>
    <w:rsid w:val="05650C82"/>
    <w:rsid w:val="06B27218"/>
    <w:rsid w:val="08524B14"/>
    <w:rsid w:val="09012EA8"/>
    <w:rsid w:val="0904829B"/>
    <w:rsid w:val="0C5B6503"/>
    <w:rsid w:val="0EA9A220"/>
    <w:rsid w:val="0F67C50C"/>
    <w:rsid w:val="0FDDF46F"/>
    <w:rsid w:val="17B08439"/>
    <w:rsid w:val="18F140AB"/>
    <w:rsid w:val="192B8201"/>
    <w:rsid w:val="1BEBC4AB"/>
    <w:rsid w:val="1CA6EAC2"/>
    <w:rsid w:val="1D5E8742"/>
    <w:rsid w:val="1F1FD483"/>
    <w:rsid w:val="260DB514"/>
    <w:rsid w:val="2B60C9C1"/>
    <w:rsid w:val="2B73F10A"/>
    <w:rsid w:val="2D5F1CD6"/>
    <w:rsid w:val="2D8FFC30"/>
    <w:rsid w:val="30A50177"/>
    <w:rsid w:val="350C794F"/>
    <w:rsid w:val="36F52DC0"/>
    <w:rsid w:val="3752DF7B"/>
    <w:rsid w:val="393CE997"/>
    <w:rsid w:val="3BDE655E"/>
    <w:rsid w:val="3D1B325A"/>
    <w:rsid w:val="3D79D02C"/>
    <w:rsid w:val="3E7E200B"/>
    <w:rsid w:val="41C3AF97"/>
    <w:rsid w:val="42C9062A"/>
    <w:rsid w:val="490FB27B"/>
    <w:rsid w:val="4BE0BEB2"/>
    <w:rsid w:val="4DB08265"/>
    <w:rsid w:val="4DB5EC30"/>
    <w:rsid w:val="4F628994"/>
    <w:rsid w:val="54555126"/>
    <w:rsid w:val="59607744"/>
    <w:rsid w:val="5A9138E7"/>
    <w:rsid w:val="5BBC6BE1"/>
    <w:rsid w:val="5DF6C706"/>
    <w:rsid w:val="647CA387"/>
    <w:rsid w:val="64F3E5B8"/>
    <w:rsid w:val="66EE7A18"/>
    <w:rsid w:val="67300743"/>
    <w:rsid w:val="69A7DCC3"/>
    <w:rsid w:val="6BE24E4B"/>
    <w:rsid w:val="6CD20107"/>
    <w:rsid w:val="6E1DCA35"/>
    <w:rsid w:val="7055686A"/>
    <w:rsid w:val="71552068"/>
    <w:rsid w:val="742F291A"/>
    <w:rsid w:val="7465DC92"/>
    <w:rsid w:val="75057237"/>
    <w:rsid w:val="7528D98D"/>
    <w:rsid w:val="7A39C1A9"/>
    <w:rsid w:val="7ED57A7E"/>
    <w:rsid w:val="7F759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7CA8038"/>
  <w15:chartTrackingRefBased/>
  <w15:docId w15:val="{0E7967DA-B629-4702-8FAE-0FDE9780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A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A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A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A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A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A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A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A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A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A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A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5C2A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368124598B54B92BBA730382948BD" ma:contentTypeVersion="19" ma:contentTypeDescription="Create a new document." ma:contentTypeScope="" ma:versionID="b3a32fdce5beb3424710a2647e0ad2b8">
  <xsd:schema xmlns:xsd="http://www.w3.org/2001/XMLSchema" xmlns:xs="http://www.w3.org/2001/XMLSchema" xmlns:p="http://schemas.microsoft.com/office/2006/metadata/properties" xmlns:ns2="62fc13af-f47b-4d06-970b-70b46bd995c3" xmlns:ns3="cb95ad5b-d7bd-41a9-aa8c-837afd1c8c71" targetNamespace="http://schemas.microsoft.com/office/2006/metadata/properties" ma:root="true" ma:fieldsID="0900eb068b0f83b69aa05dd623a0b47d" ns2:_="" ns3:_="">
    <xsd:import namespace="62fc13af-f47b-4d06-970b-70b46bd995c3"/>
    <xsd:import namespace="cb95ad5b-d7bd-41a9-aa8c-837afd1c8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eNewsletterOct2020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c13af-f47b-4d06-970b-70b46bd99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eNewsletterOct2020" ma:index="20" nillable="true" ma:displayName="eNewsletter Oct 2020" ma:format="Dropdown" ma:internalName="eNewsletterOct2020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5ad5b-d7bd-41a9-aa8c-837afd1c8c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a0071de-5c0c-4377-9651-523dc320bfc3}" ma:internalName="TaxCatchAll" ma:showField="CatchAllData" ma:web="cb95ad5b-d7bd-41a9-aa8c-837afd1c8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5ad5b-d7bd-41a9-aa8c-837afd1c8c71" xsi:nil="true"/>
    <lcf76f155ced4ddcb4097134ff3c332f xmlns="62fc13af-f47b-4d06-970b-70b46bd995c3">
      <Terms xmlns="http://schemas.microsoft.com/office/infopath/2007/PartnerControls"/>
    </lcf76f155ced4ddcb4097134ff3c332f>
    <eNewsletterOct2020 xmlns="62fc13af-f47b-4d06-970b-70b46bd995c3" xsi:nil="true"/>
  </documentManagement>
</p:properties>
</file>

<file path=customXml/itemProps1.xml><?xml version="1.0" encoding="utf-8"?>
<ds:datastoreItem xmlns:ds="http://schemas.openxmlformats.org/officeDocument/2006/customXml" ds:itemID="{4E34862E-1522-4486-AE06-8AE0D40C4057}"/>
</file>

<file path=customXml/itemProps2.xml><?xml version="1.0" encoding="utf-8"?>
<ds:datastoreItem xmlns:ds="http://schemas.openxmlformats.org/officeDocument/2006/customXml" ds:itemID="{5F6AFDB0-889A-498D-81DB-70B39D2DAB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CDE663-372E-4A28-B787-1635B3DC6B53}">
  <ds:schemaRefs>
    <ds:schemaRef ds:uri="http://schemas.microsoft.com/office/2006/metadata/properties"/>
    <ds:schemaRef ds:uri="http://schemas.microsoft.com/office/infopath/2007/PartnerControls"/>
    <ds:schemaRef ds:uri="a76dec47-6fda-4f02-bb65-bf88d2f46e5a"/>
    <ds:schemaRef ds:uri="http://schemas.microsoft.com/sharepoint/v3"/>
    <ds:schemaRef ds:uri="7d454f2f-7631-468c-9058-5d2777d58e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Crummey</dc:creator>
  <cp:keywords/>
  <dc:description/>
  <cp:lastModifiedBy>Maryse Ngami</cp:lastModifiedBy>
  <cp:revision>2</cp:revision>
  <dcterms:created xsi:type="dcterms:W3CDTF">2026-06-23T11:43:00Z</dcterms:created>
  <dcterms:modified xsi:type="dcterms:W3CDTF">2026-06-23T11:43:00Z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0x010100737368124598B54B92BBA730382948BD</vt:lpwstr>
  </property>
  <property fmtid="{D5CDD505-2E9C-101B-9397-08002B2CF9AE}" pid="3" name="MediaServiceImageTags">
    <vt:lpwstr/>
  </property>
</Properties>
</file>