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B199" w14:textId="4799332F" w:rsidR="00CC378E" w:rsidRDefault="00FA5901">
      <w:r>
        <w:t>The Digital SIG is delighted to announce its launch event on March 31</w:t>
      </w:r>
      <w:r w:rsidRPr="00FA5901">
        <w:rPr>
          <w:vertAlign w:val="superscript"/>
        </w:rPr>
        <w:t>st</w:t>
      </w:r>
      <w:r>
        <w:t xml:space="preserve"> 6:30pm – 8:</w:t>
      </w:r>
      <w:r w:rsidR="00C25459">
        <w:t>30pm on Zoom</w:t>
      </w:r>
      <w:r>
        <w:t xml:space="preserve"> on the theme of Digital Inclusion</w:t>
      </w:r>
      <w:r w:rsidR="00C25459">
        <w:t>. It’s FREE for all to attend!</w:t>
      </w:r>
    </w:p>
    <w:p w14:paraId="7F6B23CC" w14:textId="77777777" w:rsidR="00FA5901" w:rsidRDefault="00FA5901">
      <w:pPr>
        <w:rPr>
          <w:u w:val="single"/>
        </w:rPr>
      </w:pPr>
      <w:r>
        <w:rPr>
          <w:u w:val="single"/>
        </w:rPr>
        <w:t>Programme:</w:t>
      </w:r>
    </w:p>
    <w:p w14:paraId="77EA737D" w14:textId="55C56D80" w:rsidR="00FA5901" w:rsidRDefault="00FA5901" w:rsidP="005E5BFF">
      <w:pPr>
        <w:ind w:left="1440" w:hanging="1440"/>
      </w:pPr>
      <w:r>
        <w:t>6:30 – 6:50</w:t>
      </w:r>
      <w:r>
        <w:tab/>
      </w:r>
      <w:r w:rsidRPr="005E5BFF">
        <w:rPr>
          <w:b/>
          <w:bCs/>
        </w:rPr>
        <w:t>Introduction to the Digital SIG by Romayne Gad El Rab and David Rigby (SIG Co-chairs)</w:t>
      </w:r>
    </w:p>
    <w:p w14:paraId="7D7D8505" w14:textId="7CF88A43" w:rsidR="005E5BFF" w:rsidRDefault="00FA5901" w:rsidP="005E5BFF">
      <w:pPr>
        <w:ind w:left="1440" w:hanging="1440"/>
        <w:rPr>
          <w:b/>
          <w:bCs/>
        </w:rPr>
      </w:pPr>
      <w:r>
        <w:t>6:50 – 7:20</w:t>
      </w:r>
      <w:r>
        <w:tab/>
      </w:r>
      <w:r w:rsidRPr="005E5BFF">
        <w:rPr>
          <w:b/>
          <w:bCs/>
        </w:rPr>
        <w:t>Jenny Haskey CEO Citizens Online</w:t>
      </w:r>
      <w:r w:rsidR="005E5BFF" w:rsidRPr="005E5BFF">
        <w:rPr>
          <w:b/>
          <w:bCs/>
        </w:rPr>
        <w:br/>
        <w:t>How Citizens Online helps to ensure the switch to online doesn’t exclude people</w:t>
      </w:r>
    </w:p>
    <w:p w14:paraId="65DD2559" w14:textId="7A181994" w:rsidR="005E5BFF" w:rsidRPr="00C25459" w:rsidRDefault="005E5BFF" w:rsidP="005E5BFF">
      <w:pPr>
        <w:ind w:left="1440" w:hanging="1440"/>
        <w:rPr>
          <w:sz w:val="18"/>
          <w:szCs w:val="18"/>
        </w:rPr>
      </w:pPr>
      <w:r>
        <w:rPr>
          <w:b/>
          <w:bCs/>
        </w:rPr>
        <w:tab/>
      </w:r>
      <w:r w:rsidRPr="00C25459">
        <w:rPr>
          <w:sz w:val="18"/>
          <w:szCs w:val="18"/>
        </w:rPr>
        <w:t>Citizens Online has been at the heart of over 50 transformative digital inclusion projects since 2000. Through their management of Digital Brighton &amp; Hove, they have built a cross sector network of over 350 organizations. Jenny Haskey will talk about how C</w:t>
      </w:r>
      <w:r w:rsidR="00C25459" w:rsidRPr="00C25459">
        <w:rPr>
          <w:sz w:val="18"/>
          <w:szCs w:val="18"/>
        </w:rPr>
        <w:t>itizens Online and how the Coronavirus pandemic has affected digital inclusion.</w:t>
      </w:r>
    </w:p>
    <w:p w14:paraId="216DACF1" w14:textId="166BA205" w:rsidR="005E5BFF" w:rsidRDefault="004D307B" w:rsidP="00C25459">
      <w:pPr>
        <w:ind w:left="1440"/>
      </w:pPr>
      <w:hyperlink r:id="rId6" w:history="1">
        <w:r w:rsidR="00C25459" w:rsidRPr="001C6F14">
          <w:rPr>
            <w:rStyle w:val="Hyperlink"/>
          </w:rPr>
          <w:t>https://www.citizensonline.org.uk/</w:t>
        </w:r>
      </w:hyperlink>
      <w:bookmarkStart w:id="0" w:name="_GoBack"/>
      <w:bookmarkEnd w:id="0"/>
    </w:p>
    <w:p w14:paraId="170EF012" w14:textId="3E00EEEA" w:rsidR="00FA5901" w:rsidRDefault="00FA5901" w:rsidP="00FA5901">
      <w:pPr>
        <w:ind w:left="1440" w:hanging="1440"/>
      </w:pPr>
      <w:r>
        <w:t>7:20 – 7:30</w:t>
      </w:r>
      <w:r>
        <w:tab/>
        <w:t>BREAK</w:t>
      </w:r>
    </w:p>
    <w:p w14:paraId="002F8332" w14:textId="6052272B" w:rsidR="00FA5901" w:rsidRPr="00F56916" w:rsidRDefault="00FA5901" w:rsidP="005E5BFF">
      <w:pPr>
        <w:ind w:left="1440" w:hanging="1440"/>
        <w:rPr>
          <w:b/>
          <w:bCs/>
        </w:rPr>
      </w:pPr>
      <w:r>
        <w:t>7:30 – 8:00</w:t>
      </w:r>
      <w:r>
        <w:tab/>
      </w:r>
      <w:r w:rsidRPr="005E5BFF">
        <w:rPr>
          <w:b/>
          <w:bCs/>
        </w:rPr>
        <w:t xml:space="preserve">Professor Alka Ahuja MBE and Gemma Johns </w:t>
      </w:r>
      <w:r w:rsidR="005E5BFF" w:rsidRPr="005E5BFF">
        <w:rPr>
          <w:b/>
          <w:bCs/>
        </w:rPr>
        <w:br/>
      </w:r>
      <w:r w:rsidR="00F56916" w:rsidRPr="00F56916">
        <w:rPr>
          <w:rFonts w:ascii="Calibri" w:hAnsi="Calibri" w:cs="Calibri"/>
          <w:b/>
          <w:bCs/>
          <w:color w:val="201F1E"/>
          <w:shd w:val="clear" w:color="auto" w:fill="FFFFFF"/>
        </w:rPr>
        <w:t>Is Tele psychiatry here to stay? Sharing our learning</w:t>
      </w:r>
    </w:p>
    <w:p w14:paraId="7C198C15" w14:textId="2485C6BA" w:rsidR="00C25459" w:rsidRDefault="00C25459" w:rsidP="005E5BFF">
      <w:pPr>
        <w:ind w:left="1440" w:hanging="1440"/>
        <w:rPr>
          <w:sz w:val="18"/>
          <w:szCs w:val="18"/>
        </w:rPr>
      </w:pPr>
      <w:r>
        <w:rPr>
          <w:b/>
          <w:bCs/>
        </w:rPr>
        <w:tab/>
      </w:r>
      <w:r w:rsidRPr="00C25459">
        <w:rPr>
          <w:sz w:val="18"/>
          <w:szCs w:val="18"/>
        </w:rPr>
        <w:t xml:space="preserve">Professor Alka Ahuja is a Consultant Child and Adolescent Psychiatrist at Aneurin Bevan University Health Board. Alka is the National Clinical lead for the Welsh Government Technology Enabled Care Programme. She is the Finance Officer, Child and Adolescent Faculty of the Royal College of Psychiatrists and the Public Education lead, Royal College of Psychiatrists in Wales. </w:t>
      </w:r>
      <w:proofErr w:type="gramStart"/>
      <w:r w:rsidRPr="00C25459">
        <w:rPr>
          <w:sz w:val="18"/>
          <w:szCs w:val="18"/>
        </w:rPr>
        <w:t>Also</w:t>
      </w:r>
      <w:proofErr w:type="gramEnd"/>
      <w:r w:rsidRPr="00C25459">
        <w:rPr>
          <w:sz w:val="18"/>
          <w:szCs w:val="18"/>
        </w:rPr>
        <w:t xml:space="preserve"> an Honorary Professor at Cardiff University and Visiting Professor at the Welsh Institute for Health and Social Care, University of South Wales.</w:t>
      </w:r>
    </w:p>
    <w:p w14:paraId="3B2596DA" w14:textId="3A926791" w:rsidR="00C25459" w:rsidRPr="00C25459" w:rsidRDefault="00C25459" w:rsidP="00C25459">
      <w:pPr>
        <w:ind w:left="1440"/>
        <w:rPr>
          <w:sz w:val="18"/>
          <w:szCs w:val="18"/>
        </w:rPr>
      </w:pPr>
      <w:r w:rsidRPr="00C25459">
        <w:rPr>
          <w:sz w:val="18"/>
          <w:szCs w:val="18"/>
        </w:rPr>
        <w:t>Gemma Johns is the Research &amp; Evaluation Lead for Technology Enabled Care (TEC) Cymru. Her areas of interest are digital healthcare, mental health and the social and cultural aspects of digital technology, choice and uptake. Her specific area of interest is ‘digital sociology’, and she is currently doing a PhD in at Bristol University.</w:t>
      </w:r>
    </w:p>
    <w:p w14:paraId="51B5BD94" w14:textId="65772392" w:rsidR="00FA5901" w:rsidRDefault="00FA5901" w:rsidP="00C25459">
      <w:pPr>
        <w:ind w:left="1440" w:hanging="1440"/>
        <w:rPr>
          <w:rFonts w:eastAsia="Times New Roman"/>
          <w:b/>
          <w:bCs/>
        </w:rPr>
      </w:pPr>
      <w:r>
        <w:t>8:00 – 8:30</w:t>
      </w:r>
      <w:r>
        <w:tab/>
      </w:r>
      <w:proofErr w:type="spellStart"/>
      <w:r w:rsidRPr="005E5BFF">
        <w:rPr>
          <w:b/>
          <w:bCs/>
        </w:rPr>
        <w:t>Dr.</w:t>
      </w:r>
      <w:proofErr w:type="spellEnd"/>
      <w:r w:rsidRPr="005E5BFF">
        <w:rPr>
          <w:b/>
          <w:bCs/>
        </w:rPr>
        <w:t xml:space="preserve"> Lia Ali </w:t>
      </w:r>
      <w:proofErr w:type="spellStart"/>
      <w:r w:rsidR="00C25459">
        <w:rPr>
          <w:b/>
          <w:bCs/>
        </w:rPr>
        <w:t>NHSx</w:t>
      </w:r>
      <w:proofErr w:type="spellEnd"/>
      <w:r w:rsidR="00C25459">
        <w:rPr>
          <w:b/>
          <w:bCs/>
        </w:rPr>
        <w:br/>
      </w:r>
      <w:r w:rsidRPr="005E5BFF">
        <w:rPr>
          <w:rFonts w:eastAsia="Times New Roman"/>
          <w:b/>
          <w:bCs/>
        </w:rPr>
        <w:t>Connecting, Creating &amp; Caring - insights from the world of digital health innovation</w:t>
      </w:r>
    </w:p>
    <w:p w14:paraId="269C8B6E" w14:textId="22CB26E8" w:rsidR="00C25459" w:rsidRPr="00C25459" w:rsidRDefault="00C25459" w:rsidP="00C25459">
      <w:pPr>
        <w:ind w:left="1440" w:hanging="1440"/>
        <w:rPr>
          <w:sz w:val="18"/>
          <w:szCs w:val="18"/>
        </w:rPr>
      </w:pPr>
      <w:r>
        <w:rPr>
          <w:rFonts w:eastAsia="Times New Roman"/>
          <w:b/>
          <w:bCs/>
        </w:rPr>
        <w:tab/>
      </w:r>
      <w:r w:rsidRPr="00C25459">
        <w:rPr>
          <w:rFonts w:eastAsia="Times New Roman"/>
          <w:sz w:val="18"/>
          <w:szCs w:val="18"/>
        </w:rPr>
        <w:t xml:space="preserve">Dr Lia Ali is a dual trained old age and general adult liaison accredited consultant psychiatrist and digital health strategist. She is a a fellow of the Faculty for Clinical </w:t>
      </w:r>
      <w:proofErr w:type="gramStart"/>
      <w:r w:rsidRPr="00C25459">
        <w:rPr>
          <w:rFonts w:eastAsia="Times New Roman"/>
          <w:sz w:val="18"/>
          <w:szCs w:val="18"/>
        </w:rPr>
        <w:t>Informatics  and</w:t>
      </w:r>
      <w:proofErr w:type="gramEnd"/>
      <w:r w:rsidRPr="00C25459">
        <w:rPr>
          <w:rFonts w:eastAsia="Times New Roman"/>
          <w:sz w:val="18"/>
          <w:szCs w:val="18"/>
        </w:rPr>
        <w:t xml:space="preserve"> is currently a clinical advisor to the Innovation Team as NHSX. She is a tutor at Kings College London for the IMPARTS programme (Integrating Mental &amp; Physical Health Research Training &amp; Service), has blogged for @thementalelf and has been part of the BBC BAME Expert Voices programme. She appeared as a digital health expert for the pilot episode of “24 Hours Inside Your Body” for Channel 4.</w:t>
      </w:r>
    </w:p>
    <w:p w14:paraId="3D8BF82F" w14:textId="7BA37DAA" w:rsidR="00FA5901" w:rsidRPr="00FA5901" w:rsidRDefault="00FA5901" w:rsidP="00FA5901">
      <w:pPr>
        <w:ind w:left="1440" w:hanging="1440"/>
      </w:pPr>
    </w:p>
    <w:p w14:paraId="205AFC4F" w14:textId="2DF576E9" w:rsidR="00FA5901" w:rsidRDefault="00FA5901">
      <w:r>
        <w:t xml:space="preserve">The event is FREE to All so please forward the invitation to any friend or colleague who </w:t>
      </w:r>
      <w:r w:rsidR="005E5BFF">
        <w:t>may want to attend. We look forward to seeing you there!</w:t>
      </w:r>
    </w:p>
    <w:p w14:paraId="5DCC2D73" w14:textId="77777777" w:rsidR="005E5BFF" w:rsidRDefault="005E5BFF">
      <w:r>
        <w:t xml:space="preserve">Sign Up Here: </w:t>
      </w:r>
    </w:p>
    <w:p w14:paraId="3CDF8AA8" w14:textId="44B48E84" w:rsidR="005E5BFF" w:rsidRDefault="005E5BFF">
      <w:r w:rsidRPr="005E5BFF">
        <w:t>https://www.rcpsych.ac.uk/events/conferences/detail/2021/03/31/default-calendar/digital-sig-launch-event</w:t>
      </w:r>
    </w:p>
    <w:sectPr w:rsidR="005E5B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0CCAA" w14:textId="77777777" w:rsidR="004D307B" w:rsidRDefault="004D307B" w:rsidP="00501E77">
      <w:pPr>
        <w:spacing w:after="0" w:line="240" w:lineRule="auto"/>
      </w:pPr>
      <w:r>
        <w:separator/>
      </w:r>
    </w:p>
  </w:endnote>
  <w:endnote w:type="continuationSeparator" w:id="0">
    <w:p w14:paraId="25501894" w14:textId="77777777" w:rsidR="004D307B" w:rsidRDefault="004D307B" w:rsidP="0050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3D9D7" w14:textId="77777777" w:rsidR="004D307B" w:rsidRDefault="004D307B" w:rsidP="00501E77">
      <w:pPr>
        <w:spacing w:after="0" w:line="240" w:lineRule="auto"/>
      </w:pPr>
      <w:r>
        <w:separator/>
      </w:r>
    </w:p>
  </w:footnote>
  <w:footnote w:type="continuationSeparator" w:id="0">
    <w:p w14:paraId="39A3790E" w14:textId="77777777" w:rsidR="004D307B" w:rsidRDefault="004D307B" w:rsidP="00501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01"/>
    <w:rsid w:val="004D307B"/>
    <w:rsid w:val="00501E77"/>
    <w:rsid w:val="005A3BB6"/>
    <w:rsid w:val="005E5BFF"/>
    <w:rsid w:val="00C25459"/>
    <w:rsid w:val="00F56916"/>
    <w:rsid w:val="00FA5901"/>
    <w:rsid w:val="00FD5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FBA19"/>
  <w15:chartTrackingRefBased/>
  <w15:docId w15:val="{CDF11818-03CA-40F0-ACA5-B4FCEDAA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901"/>
    <w:rPr>
      <w:color w:val="0563C1" w:themeColor="hyperlink"/>
      <w:u w:val="single"/>
    </w:rPr>
  </w:style>
  <w:style w:type="character" w:styleId="UnresolvedMention">
    <w:name w:val="Unresolved Mention"/>
    <w:basedOn w:val="DefaultParagraphFont"/>
    <w:uiPriority w:val="99"/>
    <w:semiHidden/>
    <w:unhideWhenUsed/>
    <w:rsid w:val="00FA5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izensonline.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Rigby</dc:creator>
  <cp:keywords/>
  <dc:description/>
  <cp:lastModifiedBy>David Rigby</cp:lastModifiedBy>
  <cp:revision>2</cp:revision>
  <dcterms:created xsi:type="dcterms:W3CDTF">2021-03-26T09:29:00Z</dcterms:created>
  <dcterms:modified xsi:type="dcterms:W3CDTF">2021-03-26T09:29:00Z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Catherine.Langley@rcpsych.ac.uk</vt:lpwstr>
  </property>
  <property fmtid="{D5CDD505-2E9C-101B-9397-08002B2CF9AE}" pid="5" name="MSIP_Label_bd238a98-5de3-4afa-b492-e6339810853c_SetDate">
    <vt:lpwstr>2021-03-12T14:35:17.9024324Z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95753ff9-3035-4eb5-bb4b-ea2fb41bafe8</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